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Pr="00B625CB" w:rsidRDefault="00B625CB" w:rsidP="005463D0">
      <w:pPr>
        <w:rPr>
          <w:color w:val="4F6228" w:themeColor="accent3" w:themeShade="80"/>
          <w:sz w:val="24"/>
          <w:szCs w:val="24"/>
          <w:lang w:val="en-US"/>
        </w:rPr>
      </w:pPr>
      <w:r w:rsidRPr="00B625CB">
        <w:rPr>
          <w:color w:val="4F6228" w:themeColor="accent3" w:themeShade="80"/>
          <w:sz w:val="24"/>
          <w:szCs w:val="24"/>
          <w:lang w:val="en-US"/>
        </w:rPr>
        <w:t>25</w:t>
      </w:r>
      <w:r w:rsidR="00C865EE" w:rsidRPr="00B625CB">
        <w:rPr>
          <w:color w:val="4F6228" w:themeColor="accent3" w:themeShade="80"/>
          <w:sz w:val="24"/>
          <w:szCs w:val="24"/>
          <w:lang w:val="en-US"/>
        </w:rPr>
        <w:t>/04</w:t>
      </w:r>
      <w:r w:rsidR="00443C72" w:rsidRPr="00B625CB">
        <w:rPr>
          <w:color w:val="4F6228" w:themeColor="accent3" w:themeShade="80"/>
          <w:sz w:val="24"/>
          <w:szCs w:val="24"/>
          <w:lang w:val="en-US"/>
        </w:rPr>
        <w:t xml:space="preserve">/2017 </w:t>
      </w:r>
      <w:proofErr w:type="gramStart"/>
      <w:r w:rsidRPr="00B625CB">
        <w:rPr>
          <w:color w:val="4F6228" w:themeColor="accent3" w:themeShade="80"/>
          <w:sz w:val="24"/>
          <w:szCs w:val="24"/>
          <w:lang w:val="en-US"/>
        </w:rPr>
        <w:t>à  28</w:t>
      </w:r>
      <w:proofErr w:type="gramEnd"/>
      <w:r w:rsidRPr="00B625CB">
        <w:rPr>
          <w:color w:val="4F6228" w:themeColor="accent3" w:themeShade="80"/>
          <w:sz w:val="24"/>
          <w:szCs w:val="24"/>
          <w:lang w:val="en-US"/>
        </w:rPr>
        <w:t>/04/2017</w:t>
      </w:r>
    </w:p>
    <w:p w:rsidR="00B625CB" w:rsidRPr="00B625CB" w:rsidRDefault="00B625CB" w:rsidP="006C1BE4">
      <w:pPr>
        <w:rPr>
          <w:sz w:val="24"/>
          <w:szCs w:val="24"/>
          <w:lang w:val="en-US"/>
        </w:rPr>
      </w:pPr>
      <w:r w:rsidRPr="00B625CB">
        <w:rPr>
          <w:sz w:val="24"/>
          <w:szCs w:val="24"/>
          <w:lang w:val="en-US"/>
        </w:rPr>
        <w:t>Broadband/VSAT Latin America</w:t>
      </w:r>
    </w:p>
    <w:p w:rsidR="006C1BE4" w:rsidRPr="00B625CB" w:rsidRDefault="006C1BE4" w:rsidP="006C1BE4">
      <w:pPr>
        <w:rPr>
          <w:sz w:val="26"/>
          <w:szCs w:val="24"/>
          <w:lang w:val="en-US"/>
        </w:rPr>
      </w:pPr>
      <w:r w:rsidRPr="00B625CB">
        <w:rPr>
          <w:sz w:val="24"/>
          <w:szCs w:val="24"/>
          <w:lang w:val="en-US"/>
        </w:rPr>
        <w:t xml:space="preserve">Local: </w:t>
      </w:r>
      <w:r w:rsidR="00B625CB">
        <w:rPr>
          <w:sz w:val="24"/>
          <w:szCs w:val="24"/>
          <w:lang w:val="en-US"/>
        </w:rPr>
        <w:t>São Paulo</w:t>
      </w:r>
      <w:bookmarkStart w:id="0" w:name="_GoBack"/>
      <w:bookmarkEnd w:id="0"/>
    </w:p>
    <w:p w:rsidR="00136532" w:rsidRPr="00B625CB" w:rsidRDefault="00136532">
      <w:pPr>
        <w:rPr>
          <w:lang w:val="en-US"/>
        </w:rPr>
      </w:pPr>
    </w:p>
    <w:sectPr w:rsidR="00136532" w:rsidRPr="00B62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4200A4"/>
    <w:rsid w:val="004320D6"/>
    <w:rsid w:val="00443C72"/>
    <w:rsid w:val="005463D0"/>
    <w:rsid w:val="006C1BE4"/>
    <w:rsid w:val="00B625CB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2017-05-08T12:09:00Z</dcterms:created>
  <dcterms:modified xsi:type="dcterms:W3CDTF">2017-05-08T12:09:00Z</dcterms:modified>
</cp:coreProperties>
</file>