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C4A" w:rsidRPr="00D914D7" w:rsidRDefault="002D1C4A" w:rsidP="00536D1C">
      <w:pPr>
        <w:pStyle w:val="Subttulo"/>
        <w:spacing w:after="0"/>
        <w:rPr>
          <w:rFonts w:ascii="Spranq eco sans" w:hAnsi="Spranq eco sans"/>
          <w:i w:val="0"/>
          <w:sz w:val="20"/>
          <w:szCs w:val="20"/>
        </w:rPr>
      </w:pPr>
      <w:r w:rsidRPr="00D914D7">
        <w:rPr>
          <w:rFonts w:ascii="Spranq eco sans" w:hAnsi="Spranq eco sans"/>
          <w:i w:val="0"/>
          <w:sz w:val="20"/>
          <w:szCs w:val="20"/>
        </w:rPr>
        <w:t>SUMÁRIO</w:t>
      </w:r>
    </w:p>
    <w:p w:rsidR="003F02FA" w:rsidRPr="001A4C0F" w:rsidRDefault="002D1C4A">
      <w:pPr>
        <w:pStyle w:val="Sumrio1"/>
        <w:rPr>
          <w:rFonts w:asciiTheme="minorHAnsi" w:eastAsiaTheme="minorEastAsia" w:hAnsiTheme="minorHAnsi" w:cstheme="minorBidi"/>
          <w:bCs w:val="0"/>
          <w:sz w:val="22"/>
          <w:szCs w:val="22"/>
        </w:rPr>
      </w:pPr>
      <w:r w:rsidRPr="00536D1C">
        <w:fldChar w:fldCharType="begin"/>
      </w:r>
      <w:r w:rsidRPr="00536D1C">
        <w:instrText xml:space="preserve"> TOC \o "1-1" \h \z \u </w:instrText>
      </w:r>
      <w:r w:rsidRPr="00536D1C">
        <w:fldChar w:fldCharType="separate"/>
      </w:r>
      <w:hyperlink w:anchor="_Toc358194021" w:history="1">
        <w:r w:rsidR="003F02FA" w:rsidRPr="001A4C0F">
          <w:rPr>
            <w:rStyle w:val="Hyperlink"/>
            <w:highlight w:val="lightGray"/>
          </w:rPr>
          <w:t>1.</w:t>
        </w:r>
        <w:r w:rsidR="003F02FA" w:rsidRPr="001A4C0F">
          <w:rPr>
            <w:rFonts w:asciiTheme="minorHAnsi" w:eastAsiaTheme="minorEastAsia" w:hAnsiTheme="minorHAnsi" w:cstheme="minorBidi"/>
            <w:bCs w:val="0"/>
            <w:sz w:val="22"/>
            <w:szCs w:val="22"/>
          </w:rPr>
          <w:tab/>
        </w:r>
        <w:r w:rsidR="003F02FA" w:rsidRPr="001A4C0F">
          <w:rPr>
            <w:rStyle w:val="Hyperlink"/>
            <w:highlight w:val="lightGray"/>
          </w:rPr>
          <w:t>DO OBJETO</w:t>
        </w:r>
        <w:r w:rsidR="003F02FA" w:rsidRPr="001A4C0F">
          <w:rPr>
            <w:webHidden/>
          </w:rPr>
          <w:tab/>
        </w:r>
        <w:r w:rsidR="003F02FA" w:rsidRPr="001A4C0F">
          <w:rPr>
            <w:webHidden/>
          </w:rPr>
          <w:fldChar w:fldCharType="begin"/>
        </w:r>
        <w:r w:rsidR="003F02FA" w:rsidRPr="001A4C0F">
          <w:rPr>
            <w:webHidden/>
          </w:rPr>
          <w:instrText xml:space="preserve"> PAGEREF _Toc358194021 \h </w:instrText>
        </w:r>
        <w:r w:rsidR="003F02FA" w:rsidRPr="001A4C0F">
          <w:rPr>
            <w:webHidden/>
          </w:rPr>
        </w:r>
        <w:r w:rsidR="003F02FA" w:rsidRPr="001A4C0F">
          <w:rPr>
            <w:webHidden/>
          </w:rPr>
          <w:fldChar w:fldCharType="separate"/>
        </w:r>
        <w:r w:rsidR="00032B8D">
          <w:rPr>
            <w:webHidden/>
          </w:rPr>
          <w:t>3</w:t>
        </w:r>
        <w:r w:rsidR="003F02FA" w:rsidRPr="001A4C0F">
          <w:rPr>
            <w:webHidden/>
          </w:rPr>
          <w:fldChar w:fldCharType="end"/>
        </w:r>
      </w:hyperlink>
    </w:p>
    <w:p w:rsidR="003F02FA" w:rsidRPr="001A4C0F" w:rsidRDefault="003F02FA">
      <w:pPr>
        <w:pStyle w:val="Sumrio1"/>
        <w:rPr>
          <w:rFonts w:asciiTheme="minorHAnsi" w:eastAsiaTheme="minorEastAsia" w:hAnsiTheme="minorHAnsi" w:cstheme="minorBidi"/>
          <w:bCs w:val="0"/>
          <w:sz w:val="22"/>
          <w:szCs w:val="22"/>
        </w:rPr>
      </w:pPr>
      <w:hyperlink w:anchor="_Toc358194022" w:history="1">
        <w:r w:rsidRPr="001A4C0F">
          <w:rPr>
            <w:rStyle w:val="Hyperlink"/>
            <w:highlight w:val="lightGray"/>
          </w:rPr>
          <w:t>2.</w:t>
        </w:r>
        <w:r w:rsidRPr="001A4C0F">
          <w:rPr>
            <w:rFonts w:asciiTheme="minorHAnsi" w:eastAsiaTheme="minorEastAsia" w:hAnsiTheme="minorHAnsi" w:cstheme="minorBidi"/>
            <w:bCs w:val="0"/>
            <w:sz w:val="22"/>
            <w:szCs w:val="22"/>
          </w:rPr>
          <w:tab/>
        </w:r>
        <w:r w:rsidRPr="001A4C0F">
          <w:rPr>
            <w:rStyle w:val="Hyperlink"/>
            <w:highlight w:val="lightGray"/>
          </w:rPr>
          <w:t>DA RETIRADA DO EDITAL</w:t>
        </w:r>
        <w:r w:rsidRPr="001A4C0F">
          <w:rPr>
            <w:webHidden/>
          </w:rPr>
          <w:tab/>
        </w:r>
        <w:r w:rsidRPr="001A4C0F">
          <w:rPr>
            <w:webHidden/>
          </w:rPr>
          <w:fldChar w:fldCharType="begin"/>
        </w:r>
        <w:r w:rsidRPr="001A4C0F">
          <w:rPr>
            <w:webHidden/>
          </w:rPr>
          <w:instrText xml:space="preserve"> PAGEREF _Toc358194022 \h </w:instrText>
        </w:r>
        <w:r w:rsidRPr="001A4C0F">
          <w:rPr>
            <w:webHidden/>
          </w:rPr>
        </w:r>
        <w:r w:rsidRPr="001A4C0F">
          <w:rPr>
            <w:webHidden/>
          </w:rPr>
          <w:fldChar w:fldCharType="separate"/>
        </w:r>
        <w:r w:rsidR="00032B8D">
          <w:rPr>
            <w:webHidden/>
          </w:rPr>
          <w:t>3</w:t>
        </w:r>
        <w:r w:rsidRPr="001A4C0F">
          <w:rPr>
            <w:webHidden/>
          </w:rPr>
          <w:fldChar w:fldCharType="end"/>
        </w:r>
      </w:hyperlink>
    </w:p>
    <w:p w:rsidR="003F02FA" w:rsidRPr="001A4C0F" w:rsidRDefault="003F02FA">
      <w:pPr>
        <w:pStyle w:val="Sumrio1"/>
        <w:rPr>
          <w:rFonts w:asciiTheme="minorHAnsi" w:eastAsiaTheme="minorEastAsia" w:hAnsiTheme="minorHAnsi" w:cstheme="minorBidi"/>
          <w:bCs w:val="0"/>
          <w:sz w:val="22"/>
          <w:szCs w:val="22"/>
        </w:rPr>
      </w:pPr>
      <w:hyperlink w:anchor="_Toc358194023" w:history="1">
        <w:r w:rsidRPr="001A4C0F">
          <w:rPr>
            <w:rStyle w:val="Hyperlink"/>
            <w:highlight w:val="lightGray"/>
          </w:rPr>
          <w:t>3.</w:t>
        </w:r>
        <w:r w:rsidRPr="001A4C0F">
          <w:rPr>
            <w:rFonts w:asciiTheme="minorHAnsi" w:eastAsiaTheme="minorEastAsia" w:hAnsiTheme="minorHAnsi" w:cstheme="minorBidi"/>
            <w:bCs w:val="0"/>
            <w:sz w:val="22"/>
            <w:szCs w:val="22"/>
          </w:rPr>
          <w:tab/>
        </w:r>
        <w:r w:rsidRPr="001A4C0F">
          <w:rPr>
            <w:rStyle w:val="Hyperlink"/>
            <w:highlight w:val="lightGray"/>
          </w:rPr>
          <w:t>DOS RECURSOS ORÇAMENTÁRIOS</w:t>
        </w:r>
        <w:r w:rsidRPr="001A4C0F">
          <w:rPr>
            <w:webHidden/>
          </w:rPr>
          <w:tab/>
        </w:r>
        <w:r w:rsidRPr="001A4C0F">
          <w:rPr>
            <w:webHidden/>
          </w:rPr>
          <w:fldChar w:fldCharType="begin"/>
        </w:r>
        <w:r w:rsidRPr="001A4C0F">
          <w:rPr>
            <w:webHidden/>
          </w:rPr>
          <w:instrText xml:space="preserve"> PAGEREF _Toc358194023 \h </w:instrText>
        </w:r>
        <w:r w:rsidRPr="001A4C0F">
          <w:rPr>
            <w:webHidden/>
          </w:rPr>
        </w:r>
        <w:r w:rsidRPr="001A4C0F">
          <w:rPr>
            <w:webHidden/>
          </w:rPr>
          <w:fldChar w:fldCharType="separate"/>
        </w:r>
        <w:r w:rsidR="00032B8D">
          <w:rPr>
            <w:webHidden/>
          </w:rPr>
          <w:t>4</w:t>
        </w:r>
        <w:r w:rsidRPr="001A4C0F">
          <w:rPr>
            <w:webHidden/>
          </w:rPr>
          <w:fldChar w:fldCharType="end"/>
        </w:r>
      </w:hyperlink>
    </w:p>
    <w:p w:rsidR="003F02FA" w:rsidRPr="001A4C0F" w:rsidRDefault="003F02FA">
      <w:pPr>
        <w:pStyle w:val="Sumrio1"/>
        <w:rPr>
          <w:rFonts w:asciiTheme="minorHAnsi" w:eastAsiaTheme="minorEastAsia" w:hAnsiTheme="minorHAnsi" w:cstheme="minorBidi"/>
          <w:bCs w:val="0"/>
          <w:sz w:val="22"/>
          <w:szCs w:val="22"/>
        </w:rPr>
      </w:pPr>
      <w:hyperlink w:anchor="_Toc358194024" w:history="1">
        <w:r w:rsidRPr="001A4C0F">
          <w:rPr>
            <w:rStyle w:val="Hyperlink"/>
            <w:highlight w:val="lightGray"/>
          </w:rPr>
          <w:t>4.</w:t>
        </w:r>
        <w:r w:rsidRPr="001A4C0F">
          <w:rPr>
            <w:rFonts w:asciiTheme="minorHAnsi" w:eastAsiaTheme="minorEastAsia" w:hAnsiTheme="minorHAnsi" w:cstheme="minorBidi"/>
            <w:bCs w:val="0"/>
            <w:sz w:val="22"/>
            <w:szCs w:val="22"/>
          </w:rPr>
          <w:tab/>
        </w:r>
        <w:r w:rsidRPr="001A4C0F">
          <w:rPr>
            <w:rStyle w:val="Hyperlink"/>
            <w:highlight w:val="lightGray"/>
          </w:rPr>
          <w:t>DO CREDENCIAMENTO</w:t>
        </w:r>
        <w:r w:rsidRPr="001A4C0F">
          <w:rPr>
            <w:webHidden/>
          </w:rPr>
          <w:tab/>
        </w:r>
        <w:r w:rsidRPr="001A4C0F">
          <w:rPr>
            <w:webHidden/>
          </w:rPr>
          <w:fldChar w:fldCharType="begin"/>
        </w:r>
        <w:r w:rsidRPr="001A4C0F">
          <w:rPr>
            <w:webHidden/>
          </w:rPr>
          <w:instrText xml:space="preserve"> PAGEREF _Toc358194024 \h </w:instrText>
        </w:r>
        <w:r w:rsidRPr="001A4C0F">
          <w:rPr>
            <w:webHidden/>
          </w:rPr>
        </w:r>
        <w:r w:rsidRPr="001A4C0F">
          <w:rPr>
            <w:webHidden/>
          </w:rPr>
          <w:fldChar w:fldCharType="separate"/>
        </w:r>
        <w:r w:rsidR="00032B8D">
          <w:rPr>
            <w:webHidden/>
          </w:rPr>
          <w:t>4</w:t>
        </w:r>
        <w:r w:rsidRPr="001A4C0F">
          <w:rPr>
            <w:webHidden/>
          </w:rPr>
          <w:fldChar w:fldCharType="end"/>
        </w:r>
      </w:hyperlink>
    </w:p>
    <w:p w:rsidR="003F02FA" w:rsidRPr="001A4C0F" w:rsidRDefault="003F02FA">
      <w:pPr>
        <w:pStyle w:val="Sumrio1"/>
        <w:rPr>
          <w:rFonts w:asciiTheme="minorHAnsi" w:eastAsiaTheme="minorEastAsia" w:hAnsiTheme="minorHAnsi" w:cstheme="minorBidi"/>
          <w:bCs w:val="0"/>
          <w:sz w:val="22"/>
          <w:szCs w:val="22"/>
        </w:rPr>
      </w:pPr>
      <w:hyperlink w:anchor="_Toc358194025" w:history="1">
        <w:r w:rsidRPr="001A4C0F">
          <w:rPr>
            <w:rStyle w:val="Hyperlink"/>
            <w:highlight w:val="lightGray"/>
          </w:rPr>
          <w:t>5.</w:t>
        </w:r>
        <w:r w:rsidRPr="001A4C0F">
          <w:rPr>
            <w:rFonts w:asciiTheme="minorHAnsi" w:eastAsiaTheme="minorEastAsia" w:hAnsiTheme="minorHAnsi" w:cstheme="minorBidi"/>
            <w:bCs w:val="0"/>
            <w:sz w:val="22"/>
            <w:szCs w:val="22"/>
          </w:rPr>
          <w:tab/>
        </w:r>
        <w:r w:rsidRPr="001A4C0F">
          <w:rPr>
            <w:rStyle w:val="Hyperlink"/>
            <w:highlight w:val="lightGray"/>
          </w:rPr>
          <w:t>DA PARTICIPAÇÃO NO PREGÃO</w:t>
        </w:r>
        <w:r w:rsidRPr="001A4C0F">
          <w:rPr>
            <w:webHidden/>
          </w:rPr>
          <w:tab/>
        </w:r>
        <w:r w:rsidRPr="001A4C0F">
          <w:rPr>
            <w:webHidden/>
          </w:rPr>
          <w:fldChar w:fldCharType="begin"/>
        </w:r>
        <w:r w:rsidRPr="001A4C0F">
          <w:rPr>
            <w:webHidden/>
          </w:rPr>
          <w:instrText xml:space="preserve"> PAGEREF _Toc358194025 \h </w:instrText>
        </w:r>
        <w:r w:rsidRPr="001A4C0F">
          <w:rPr>
            <w:webHidden/>
          </w:rPr>
        </w:r>
        <w:r w:rsidRPr="001A4C0F">
          <w:rPr>
            <w:webHidden/>
          </w:rPr>
          <w:fldChar w:fldCharType="separate"/>
        </w:r>
        <w:r w:rsidR="00032B8D">
          <w:rPr>
            <w:webHidden/>
          </w:rPr>
          <w:t>4</w:t>
        </w:r>
        <w:r w:rsidRPr="001A4C0F">
          <w:rPr>
            <w:webHidden/>
          </w:rPr>
          <w:fldChar w:fldCharType="end"/>
        </w:r>
      </w:hyperlink>
    </w:p>
    <w:p w:rsidR="003F02FA" w:rsidRPr="001A4C0F" w:rsidRDefault="003F02FA">
      <w:pPr>
        <w:pStyle w:val="Sumrio1"/>
        <w:rPr>
          <w:rFonts w:asciiTheme="minorHAnsi" w:eastAsiaTheme="minorEastAsia" w:hAnsiTheme="minorHAnsi" w:cstheme="minorBidi"/>
          <w:bCs w:val="0"/>
          <w:sz w:val="22"/>
          <w:szCs w:val="22"/>
        </w:rPr>
      </w:pPr>
      <w:hyperlink w:anchor="_Toc358194026" w:history="1">
        <w:r w:rsidRPr="001A4C0F">
          <w:rPr>
            <w:rStyle w:val="Hyperlink"/>
            <w:highlight w:val="lightGray"/>
          </w:rPr>
          <w:t>6.</w:t>
        </w:r>
        <w:r w:rsidRPr="001A4C0F">
          <w:rPr>
            <w:rFonts w:asciiTheme="minorHAnsi" w:eastAsiaTheme="minorEastAsia" w:hAnsiTheme="minorHAnsi" w:cstheme="minorBidi"/>
            <w:bCs w:val="0"/>
            <w:sz w:val="22"/>
            <w:szCs w:val="22"/>
          </w:rPr>
          <w:tab/>
        </w:r>
        <w:r w:rsidRPr="001A4C0F">
          <w:rPr>
            <w:rStyle w:val="Hyperlink"/>
            <w:highlight w:val="lightGray"/>
          </w:rPr>
          <w:t>DA SUSTENTABILIDADE AMBIENTAL</w:t>
        </w:r>
        <w:r w:rsidRPr="001A4C0F">
          <w:rPr>
            <w:webHidden/>
          </w:rPr>
          <w:tab/>
        </w:r>
        <w:r w:rsidRPr="001A4C0F">
          <w:rPr>
            <w:webHidden/>
          </w:rPr>
          <w:fldChar w:fldCharType="begin"/>
        </w:r>
        <w:r w:rsidRPr="001A4C0F">
          <w:rPr>
            <w:webHidden/>
          </w:rPr>
          <w:instrText xml:space="preserve"> PAGEREF _Toc358194026 \h </w:instrText>
        </w:r>
        <w:r w:rsidRPr="001A4C0F">
          <w:rPr>
            <w:webHidden/>
          </w:rPr>
        </w:r>
        <w:r w:rsidRPr="001A4C0F">
          <w:rPr>
            <w:webHidden/>
          </w:rPr>
          <w:fldChar w:fldCharType="separate"/>
        </w:r>
        <w:r w:rsidR="00032B8D">
          <w:rPr>
            <w:webHidden/>
          </w:rPr>
          <w:t>5</w:t>
        </w:r>
        <w:r w:rsidRPr="001A4C0F">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27" w:history="1">
        <w:r w:rsidRPr="001A4C0F">
          <w:rPr>
            <w:rStyle w:val="Hyperlink"/>
            <w:highlight w:val="lightGray"/>
          </w:rPr>
          <w:t>7.</w:t>
        </w:r>
        <w:r w:rsidRPr="001A4C0F">
          <w:rPr>
            <w:rFonts w:asciiTheme="minorHAnsi" w:eastAsiaTheme="minorEastAsia" w:hAnsiTheme="minorHAnsi" w:cstheme="minorBidi"/>
            <w:bCs w:val="0"/>
            <w:sz w:val="22"/>
            <w:szCs w:val="22"/>
          </w:rPr>
          <w:tab/>
        </w:r>
        <w:r w:rsidRPr="001A4C0F">
          <w:rPr>
            <w:rStyle w:val="Hyperlink"/>
            <w:highlight w:val="lightGray"/>
          </w:rPr>
          <w:t>DA VISTORIA TÉCNICA</w:t>
        </w:r>
        <w:r w:rsidRPr="001A4C0F">
          <w:rPr>
            <w:webHidden/>
          </w:rPr>
          <w:tab/>
        </w:r>
        <w:r w:rsidRPr="001A4C0F">
          <w:rPr>
            <w:webHidden/>
          </w:rPr>
          <w:fldChar w:fldCharType="begin"/>
        </w:r>
        <w:r w:rsidRPr="001A4C0F">
          <w:rPr>
            <w:webHidden/>
          </w:rPr>
          <w:instrText xml:space="preserve"> PAGEREF _Toc358194027 \h </w:instrText>
        </w:r>
        <w:r w:rsidRPr="001A4C0F">
          <w:rPr>
            <w:webHidden/>
          </w:rPr>
        </w:r>
        <w:r w:rsidRPr="001A4C0F">
          <w:rPr>
            <w:webHidden/>
          </w:rPr>
          <w:fldChar w:fldCharType="separate"/>
        </w:r>
        <w:r w:rsidR="00032B8D">
          <w:rPr>
            <w:webHidden/>
          </w:rPr>
          <w:t>6</w:t>
        </w:r>
        <w:r w:rsidRPr="001A4C0F">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28" w:history="1">
        <w:r w:rsidRPr="00F9753E">
          <w:rPr>
            <w:rStyle w:val="Hyperlink"/>
            <w:highlight w:val="lightGray"/>
          </w:rPr>
          <w:t>8.</w:t>
        </w:r>
        <w:r>
          <w:rPr>
            <w:rFonts w:asciiTheme="minorHAnsi" w:eastAsiaTheme="minorEastAsia" w:hAnsiTheme="minorHAnsi" w:cstheme="minorBidi"/>
            <w:bCs w:val="0"/>
            <w:sz w:val="22"/>
            <w:szCs w:val="22"/>
          </w:rPr>
          <w:tab/>
        </w:r>
        <w:r w:rsidRPr="00F9753E">
          <w:rPr>
            <w:rStyle w:val="Hyperlink"/>
            <w:highlight w:val="lightGray"/>
          </w:rPr>
          <w:t>DO ENVIO DAS PROPOSTAS</w:t>
        </w:r>
        <w:r>
          <w:rPr>
            <w:webHidden/>
          </w:rPr>
          <w:tab/>
        </w:r>
        <w:r>
          <w:rPr>
            <w:webHidden/>
          </w:rPr>
          <w:fldChar w:fldCharType="begin"/>
        </w:r>
        <w:r>
          <w:rPr>
            <w:webHidden/>
          </w:rPr>
          <w:instrText xml:space="preserve"> PAGEREF _Toc358194028 \h </w:instrText>
        </w:r>
        <w:r>
          <w:rPr>
            <w:webHidden/>
          </w:rPr>
        </w:r>
        <w:r>
          <w:rPr>
            <w:webHidden/>
          </w:rPr>
          <w:fldChar w:fldCharType="separate"/>
        </w:r>
        <w:r w:rsidR="00032B8D">
          <w:rPr>
            <w:webHidden/>
          </w:rPr>
          <w:t>7</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29" w:history="1">
        <w:r w:rsidRPr="00F9753E">
          <w:rPr>
            <w:rStyle w:val="Hyperlink"/>
            <w:highlight w:val="lightGray"/>
          </w:rPr>
          <w:t>9.</w:t>
        </w:r>
        <w:r>
          <w:rPr>
            <w:rFonts w:asciiTheme="minorHAnsi" w:eastAsiaTheme="minorEastAsia" w:hAnsiTheme="minorHAnsi" w:cstheme="minorBidi"/>
            <w:bCs w:val="0"/>
            <w:sz w:val="22"/>
            <w:szCs w:val="22"/>
          </w:rPr>
          <w:tab/>
        </w:r>
        <w:r w:rsidRPr="00F9753E">
          <w:rPr>
            <w:rStyle w:val="Hyperlink"/>
            <w:highlight w:val="lightGray"/>
          </w:rPr>
          <w:t>DAS PROPOSTAS E DA FORMULAÇÃO DE LANCES</w:t>
        </w:r>
        <w:r>
          <w:rPr>
            <w:webHidden/>
          </w:rPr>
          <w:tab/>
        </w:r>
        <w:r>
          <w:rPr>
            <w:webHidden/>
          </w:rPr>
          <w:fldChar w:fldCharType="begin"/>
        </w:r>
        <w:r>
          <w:rPr>
            <w:webHidden/>
          </w:rPr>
          <w:instrText xml:space="preserve"> PAGEREF _Toc358194029 \h </w:instrText>
        </w:r>
        <w:r>
          <w:rPr>
            <w:webHidden/>
          </w:rPr>
        </w:r>
        <w:r>
          <w:rPr>
            <w:webHidden/>
          </w:rPr>
          <w:fldChar w:fldCharType="separate"/>
        </w:r>
        <w:r w:rsidR="00032B8D">
          <w:rPr>
            <w:webHidden/>
          </w:rPr>
          <w:t>8</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30" w:history="1">
        <w:r w:rsidRPr="00F9753E">
          <w:rPr>
            <w:rStyle w:val="Hyperlink"/>
            <w:highlight w:val="lightGray"/>
          </w:rPr>
          <w:t>10.</w:t>
        </w:r>
        <w:r>
          <w:rPr>
            <w:rFonts w:asciiTheme="minorHAnsi" w:eastAsiaTheme="minorEastAsia" w:hAnsiTheme="minorHAnsi" w:cstheme="minorBidi"/>
            <w:bCs w:val="0"/>
            <w:sz w:val="22"/>
            <w:szCs w:val="22"/>
          </w:rPr>
          <w:tab/>
        </w:r>
        <w:r w:rsidRPr="00F9753E">
          <w:rPr>
            <w:rStyle w:val="Hyperlink"/>
            <w:highlight w:val="lightGray"/>
          </w:rPr>
          <w:t>DO JULGAMENTO E DA ACEITABILIDADE DA PROPOSTA VENCEDORA</w:t>
        </w:r>
        <w:r>
          <w:rPr>
            <w:webHidden/>
          </w:rPr>
          <w:tab/>
        </w:r>
        <w:r>
          <w:rPr>
            <w:webHidden/>
          </w:rPr>
          <w:fldChar w:fldCharType="begin"/>
        </w:r>
        <w:r>
          <w:rPr>
            <w:webHidden/>
          </w:rPr>
          <w:instrText xml:space="preserve"> PAGEREF _Toc358194030 \h </w:instrText>
        </w:r>
        <w:r>
          <w:rPr>
            <w:webHidden/>
          </w:rPr>
        </w:r>
        <w:r>
          <w:rPr>
            <w:webHidden/>
          </w:rPr>
          <w:fldChar w:fldCharType="separate"/>
        </w:r>
        <w:r w:rsidR="00032B8D">
          <w:rPr>
            <w:webHidden/>
          </w:rPr>
          <w:t>10</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31" w:history="1">
        <w:r w:rsidRPr="00F9753E">
          <w:rPr>
            <w:rStyle w:val="Hyperlink"/>
            <w:highlight w:val="lightGray"/>
          </w:rPr>
          <w:t>11.</w:t>
        </w:r>
        <w:r>
          <w:rPr>
            <w:rFonts w:asciiTheme="minorHAnsi" w:eastAsiaTheme="minorEastAsia" w:hAnsiTheme="minorHAnsi" w:cstheme="minorBidi"/>
            <w:bCs w:val="0"/>
            <w:sz w:val="22"/>
            <w:szCs w:val="22"/>
          </w:rPr>
          <w:tab/>
        </w:r>
        <w:r w:rsidRPr="00F9753E">
          <w:rPr>
            <w:rStyle w:val="Hyperlink"/>
            <w:highlight w:val="lightGray"/>
          </w:rPr>
          <w:t>DA HABILITAÇÃO</w:t>
        </w:r>
        <w:r>
          <w:rPr>
            <w:webHidden/>
          </w:rPr>
          <w:tab/>
        </w:r>
        <w:r>
          <w:rPr>
            <w:webHidden/>
          </w:rPr>
          <w:fldChar w:fldCharType="begin"/>
        </w:r>
        <w:r>
          <w:rPr>
            <w:webHidden/>
          </w:rPr>
          <w:instrText xml:space="preserve"> PAGEREF _Toc358194031 \h </w:instrText>
        </w:r>
        <w:r>
          <w:rPr>
            <w:webHidden/>
          </w:rPr>
        </w:r>
        <w:r>
          <w:rPr>
            <w:webHidden/>
          </w:rPr>
          <w:fldChar w:fldCharType="separate"/>
        </w:r>
        <w:r w:rsidR="00032B8D">
          <w:rPr>
            <w:webHidden/>
          </w:rPr>
          <w:t>12</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32" w:history="1">
        <w:r w:rsidRPr="00F9753E">
          <w:rPr>
            <w:rStyle w:val="Hyperlink"/>
            <w:highlight w:val="lightGray"/>
          </w:rPr>
          <w:t>12.</w:t>
        </w:r>
        <w:r>
          <w:rPr>
            <w:rFonts w:asciiTheme="minorHAnsi" w:eastAsiaTheme="minorEastAsia" w:hAnsiTheme="minorHAnsi" w:cstheme="minorBidi"/>
            <w:bCs w:val="0"/>
            <w:sz w:val="22"/>
            <w:szCs w:val="22"/>
          </w:rPr>
          <w:tab/>
        </w:r>
        <w:r w:rsidRPr="00F9753E">
          <w:rPr>
            <w:rStyle w:val="Hyperlink"/>
            <w:highlight w:val="lightGray"/>
          </w:rPr>
          <w:t>DO ENVIO DA DOCUMENTAÇÃO</w:t>
        </w:r>
        <w:r>
          <w:rPr>
            <w:webHidden/>
          </w:rPr>
          <w:tab/>
        </w:r>
        <w:r>
          <w:rPr>
            <w:webHidden/>
          </w:rPr>
          <w:fldChar w:fldCharType="begin"/>
        </w:r>
        <w:r>
          <w:rPr>
            <w:webHidden/>
          </w:rPr>
          <w:instrText xml:space="preserve"> PAGEREF _Toc358194032 \h </w:instrText>
        </w:r>
        <w:r>
          <w:rPr>
            <w:webHidden/>
          </w:rPr>
        </w:r>
        <w:r>
          <w:rPr>
            <w:webHidden/>
          </w:rPr>
          <w:fldChar w:fldCharType="separate"/>
        </w:r>
        <w:r w:rsidR="00032B8D">
          <w:rPr>
            <w:webHidden/>
          </w:rPr>
          <w:t>15</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33" w:history="1">
        <w:r w:rsidRPr="00F9753E">
          <w:rPr>
            <w:rStyle w:val="Hyperlink"/>
            <w:highlight w:val="lightGray"/>
          </w:rPr>
          <w:t>13.</w:t>
        </w:r>
        <w:r>
          <w:rPr>
            <w:rFonts w:asciiTheme="minorHAnsi" w:eastAsiaTheme="minorEastAsia" w:hAnsiTheme="minorHAnsi" w:cstheme="minorBidi"/>
            <w:bCs w:val="0"/>
            <w:sz w:val="22"/>
            <w:szCs w:val="22"/>
          </w:rPr>
          <w:tab/>
        </w:r>
        <w:r w:rsidRPr="00F9753E">
          <w:rPr>
            <w:rStyle w:val="Hyperlink"/>
            <w:highlight w:val="lightGray"/>
          </w:rPr>
          <w:t>DAS MICROEMPRESAS-ME OU EMPRESAS DE PEQUENO PORTE-EPP</w:t>
        </w:r>
        <w:r>
          <w:rPr>
            <w:webHidden/>
          </w:rPr>
          <w:tab/>
        </w:r>
        <w:r>
          <w:rPr>
            <w:webHidden/>
          </w:rPr>
          <w:fldChar w:fldCharType="begin"/>
        </w:r>
        <w:r>
          <w:rPr>
            <w:webHidden/>
          </w:rPr>
          <w:instrText xml:space="preserve"> PAGEREF _Toc358194033 \h </w:instrText>
        </w:r>
        <w:r>
          <w:rPr>
            <w:webHidden/>
          </w:rPr>
        </w:r>
        <w:r>
          <w:rPr>
            <w:webHidden/>
          </w:rPr>
          <w:fldChar w:fldCharType="separate"/>
        </w:r>
        <w:r w:rsidR="00032B8D">
          <w:rPr>
            <w:webHidden/>
          </w:rPr>
          <w:t>16</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34" w:history="1">
        <w:r w:rsidRPr="00F9753E">
          <w:rPr>
            <w:rStyle w:val="Hyperlink"/>
            <w:highlight w:val="lightGray"/>
          </w:rPr>
          <w:t>14.</w:t>
        </w:r>
        <w:r>
          <w:rPr>
            <w:rFonts w:asciiTheme="minorHAnsi" w:eastAsiaTheme="minorEastAsia" w:hAnsiTheme="minorHAnsi" w:cstheme="minorBidi"/>
            <w:bCs w:val="0"/>
            <w:sz w:val="22"/>
            <w:szCs w:val="22"/>
          </w:rPr>
          <w:tab/>
        </w:r>
        <w:r w:rsidRPr="00F9753E">
          <w:rPr>
            <w:rStyle w:val="Hyperlink"/>
            <w:highlight w:val="lightGray"/>
          </w:rPr>
          <w:t>DO ACOMPANHAMENTO, DA FISCALIZAÇÃO E DA EXECUÇÃO DO CONTRATO</w:t>
        </w:r>
        <w:r>
          <w:rPr>
            <w:webHidden/>
          </w:rPr>
          <w:tab/>
        </w:r>
        <w:r>
          <w:rPr>
            <w:webHidden/>
          </w:rPr>
          <w:fldChar w:fldCharType="begin"/>
        </w:r>
        <w:r>
          <w:rPr>
            <w:webHidden/>
          </w:rPr>
          <w:instrText xml:space="preserve"> PAGEREF _Toc358194034 \h </w:instrText>
        </w:r>
        <w:r>
          <w:rPr>
            <w:webHidden/>
          </w:rPr>
        </w:r>
        <w:r>
          <w:rPr>
            <w:webHidden/>
          </w:rPr>
          <w:fldChar w:fldCharType="separate"/>
        </w:r>
        <w:r w:rsidR="00032B8D">
          <w:rPr>
            <w:webHidden/>
          </w:rPr>
          <w:t>17</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35" w:history="1">
        <w:r w:rsidRPr="00F9753E">
          <w:rPr>
            <w:rStyle w:val="Hyperlink"/>
            <w:highlight w:val="lightGray"/>
          </w:rPr>
          <w:t>15.</w:t>
        </w:r>
        <w:r>
          <w:rPr>
            <w:rFonts w:asciiTheme="minorHAnsi" w:eastAsiaTheme="minorEastAsia" w:hAnsiTheme="minorHAnsi" w:cstheme="minorBidi"/>
            <w:bCs w:val="0"/>
            <w:sz w:val="22"/>
            <w:szCs w:val="22"/>
          </w:rPr>
          <w:tab/>
        </w:r>
        <w:r w:rsidRPr="00F9753E">
          <w:rPr>
            <w:rStyle w:val="Hyperlink"/>
            <w:highlight w:val="lightGray"/>
          </w:rPr>
          <w:t>DAS RESPONSABILIDADES E OBRIGAÇÕES DO CONTRATANTE E DA CONTRATADA</w:t>
        </w:r>
        <w:r>
          <w:rPr>
            <w:webHidden/>
          </w:rPr>
          <w:tab/>
        </w:r>
        <w:r>
          <w:rPr>
            <w:webHidden/>
          </w:rPr>
          <w:fldChar w:fldCharType="begin"/>
        </w:r>
        <w:r>
          <w:rPr>
            <w:webHidden/>
          </w:rPr>
          <w:instrText xml:space="preserve"> PAGEREF _Toc358194035 \h </w:instrText>
        </w:r>
        <w:r>
          <w:rPr>
            <w:webHidden/>
          </w:rPr>
        </w:r>
        <w:r>
          <w:rPr>
            <w:webHidden/>
          </w:rPr>
          <w:fldChar w:fldCharType="separate"/>
        </w:r>
        <w:r w:rsidR="00032B8D">
          <w:rPr>
            <w:webHidden/>
          </w:rPr>
          <w:t>17</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36" w:history="1">
        <w:r w:rsidRPr="00F9753E">
          <w:rPr>
            <w:rStyle w:val="Hyperlink"/>
            <w:highlight w:val="lightGray"/>
          </w:rPr>
          <w:t>16.</w:t>
        </w:r>
        <w:r>
          <w:rPr>
            <w:rFonts w:asciiTheme="minorHAnsi" w:eastAsiaTheme="minorEastAsia" w:hAnsiTheme="minorHAnsi" w:cstheme="minorBidi"/>
            <w:bCs w:val="0"/>
            <w:sz w:val="22"/>
            <w:szCs w:val="22"/>
          </w:rPr>
          <w:tab/>
        </w:r>
        <w:r w:rsidRPr="00F9753E">
          <w:rPr>
            <w:rStyle w:val="Hyperlink"/>
            <w:rFonts w:cs="Spranqecosans"/>
            <w:highlight w:val="lightGray"/>
          </w:rPr>
          <w:t xml:space="preserve">DO REAJUSTE </w:t>
        </w:r>
        <w:r w:rsidRPr="00F9753E">
          <w:rPr>
            <w:rStyle w:val="Hyperlink"/>
            <w:highlight w:val="lightGray"/>
          </w:rPr>
          <w:t>E DA RESCISÃO CONTRATUAL</w:t>
        </w:r>
        <w:r>
          <w:rPr>
            <w:webHidden/>
          </w:rPr>
          <w:tab/>
        </w:r>
        <w:r>
          <w:rPr>
            <w:webHidden/>
          </w:rPr>
          <w:fldChar w:fldCharType="begin"/>
        </w:r>
        <w:r>
          <w:rPr>
            <w:webHidden/>
          </w:rPr>
          <w:instrText xml:space="preserve"> PAGEREF _Toc358194036 \h </w:instrText>
        </w:r>
        <w:r>
          <w:rPr>
            <w:webHidden/>
          </w:rPr>
        </w:r>
        <w:r>
          <w:rPr>
            <w:webHidden/>
          </w:rPr>
          <w:fldChar w:fldCharType="separate"/>
        </w:r>
        <w:r w:rsidR="00032B8D">
          <w:rPr>
            <w:webHidden/>
          </w:rPr>
          <w:t>17</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37" w:history="1">
        <w:r w:rsidRPr="00F9753E">
          <w:rPr>
            <w:rStyle w:val="Hyperlink"/>
            <w:highlight w:val="lightGray"/>
          </w:rPr>
          <w:t>17.</w:t>
        </w:r>
        <w:r>
          <w:rPr>
            <w:rFonts w:asciiTheme="minorHAnsi" w:eastAsiaTheme="minorEastAsia" w:hAnsiTheme="minorHAnsi" w:cstheme="minorBidi"/>
            <w:bCs w:val="0"/>
            <w:sz w:val="22"/>
            <w:szCs w:val="22"/>
          </w:rPr>
          <w:tab/>
        </w:r>
        <w:r w:rsidRPr="00F9753E">
          <w:rPr>
            <w:rStyle w:val="Hyperlink"/>
            <w:highlight w:val="lightGray"/>
          </w:rPr>
          <w:t>DAS CONDIÇÕES DE PAGAMENTO</w:t>
        </w:r>
        <w:r>
          <w:rPr>
            <w:webHidden/>
          </w:rPr>
          <w:tab/>
        </w:r>
        <w:r>
          <w:rPr>
            <w:webHidden/>
          </w:rPr>
          <w:fldChar w:fldCharType="begin"/>
        </w:r>
        <w:r>
          <w:rPr>
            <w:webHidden/>
          </w:rPr>
          <w:instrText xml:space="preserve"> PAGEREF _Toc358194037 \h </w:instrText>
        </w:r>
        <w:r>
          <w:rPr>
            <w:webHidden/>
          </w:rPr>
        </w:r>
        <w:r>
          <w:rPr>
            <w:webHidden/>
          </w:rPr>
          <w:fldChar w:fldCharType="separate"/>
        </w:r>
        <w:r w:rsidR="00032B8D">
          <w:rPr>
            <w:webHidden/>
          </w:rPr>
          <w:t>17</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38" w:history="1">
        <w:r w:rsidRPr="00F9753E">
          <w:rPr>
            <w:rStyle w:val="Hyperlink"/>
            <w:highlight w:val="lightGray"/>
          </w:rPr>
          <w:t>18.</w:t>
        </w:r>
        <w:r>
          <w:rPr>
            <w:rFonts w:asciiTheme="minorHAnsi" w:eastAsiaTheme="minorEastAsia" w:hAnsiTheme="minorHAnsi" w:cstheme="minorBidi"/>
            <w:bCs w:val="0"/>
            <w:sz w:val="22"/>
            <w:szCs w:val="22"/>
          </w:rPr>
          <w:tab/>
        </w:r>
        <w:r w:rsidRPr="00F9753E">
          <w:rPr>
            <w:rStyle w:val="Hyperlink"/>
            <w:highlight w:val="lightGray"/>
          </w:rPr>
          <w:t>DAS SANÇÕES ADMINISTRATIVAS</w:t>
        </w:r>
        <w:r>
          <w:rPr>
            <w:webHidden/>
          </w:rPr>
          <w:tab/>
        </w:r>
        <w:r>
          <w:rPr>
            <w:webHidden/>
          </w:rPr>
          <w:fldChar w:fldCharType="begin"/>
        </w:r>
        <w:r>
          <w:rPr>
            <w:webHidden/>
          </w:rPr>
          <w:instrText xml:space="preserve"> PAGEREF _Toc358194038 \h </w:instrText>
        </w:r>
        <w:r>
          <w:rPr>
            <w:webHidden/>
          </w:rPr>
        </w:r>
        <w:r>
          <w:rPr>
            <w:webHidden/>
          </w:rPr>
          <w:fldChar w:fldCharType="separate"/>
        </w:r>
        <w:r w:rsidR="00032B8D">
          <w:rPr>
            <w:webHidden/>
          </w:rPr>
          <w:t>17</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39" w:history="1">
        <w:r w:rsidRPr="00F9753E">
          <w:rPr>
            <w:rStyle w:val="Hyperlink"/>
            <w:highlight w:val="lightGray"/>
          </w:rPr>
          <w:t>19.</w:t>
        </w:r>
        <w:r>
          <w:rPr>
            <w:rFonts w:asciiTheme="minorHAnsi" w:eastAsiaTheme="minorEastAsia" w:hAnsiTheme="minorHAnsi" w:cstheme="minorBidi"/>
            <w:bCs w:val="0"/>
            <w:sz w:val="22"/>
            <w:szCs w:val="22"/>
          </w:rPr>
          <w:tab/>
        </w:r>
        <w:r w:rsidRPr="00F9753E">
          <w:rPr>
            <w:rStyle w:val="Hyperlink"/>
            <w:highlight w:val="lightGray"/>
          </w:rPr>
          <w:t>DA IMPUGNAÇÃO AO EDITAL E DO PEDIDO DE ESCLARECIMENTO</w:t>
        </w:r>
        <w:r>
          <w:rPr>
            <w:webHidden/>
          </w:rPr>
          <w:tab/>
        </w:r>
        <w:r>
          <w:rPr>
            <w:webHidden/>
          </w:rPr>
          <w:fldChar w:fldCharType="begin"/>
        </w:r>
        <w:r>
          <w:rPr>
            <w:webHidden/>
          </w:rPr>
          <w:instrText xml:space="preserve"> PAGEREF _Toc358194039 \h </w:instrText>
        </w:r>
        <w:r>
          <w:rPr>
            <w:webHidden/>
          </w:rPr>
        </w:r>
        <w:r>
          <w:rPr>
            <w:webHidden/>
          </w:rPr>
          <w:fldChar w:fldCharType="separate"/>
        </w:r>
        <w:r w:rsidR="00032B8D">
          <w:rPr>
            <w:webHidden/>
          </w:rPr>
          <w:t>18</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40" w:history="1">
        <w:r w:rsidRPr="00F9753E">
          <w:rPr>
            <w:rStyle w:val="Hyperlink"/>
            <w:highlight w:val="lightGray"/>
          </w:rPr>
          <w:t>20.</w:t>
        </w:r>
        <w:r>
          <w:rPr>
            <w:rFonts w:asciiTheme="minorHAnsi" w:eastAsiaTheme="minorEastAsia" w:hAnsiTheme="minorHAnsi" w:cstheme="minorBidi"/>
            <w:bCs w:val="0"/>
            <w:sz w:val="22"/>
            <w:szCs w:val="22"/>
          </w:rPr>
          <w:tab/>
        </w:r>
        <w:r w:rsidRPr="00F9753E">
          <w:rPr>
            <w:rStyle w:val="Hyperlink"/>
            <w:highlight w:val="lightGray"/>
          </w:rPr>
          <w:t>DOS RECURSOS</w:t>
        </w:r>
        <w:r>
          <w:rPr>
            <w:webHidden/>
          </w:rPr>
          <w:tab/>
        </w:r>
        <w:r>
          <w:rPr>
            <w:webHidden/>
          </w:rPr>
          <w:fldChar w:fldCharType="begin"/>
        </w:r>
        <w:r>
          <w:rPr>
            <w:webHidden/>
          </w:rPr>
          <w:instrText xml:space="preserve"> PAGEREF _Toc358194040 \h </w:instrText>
        </w:r>
        <w:r>
          <w:rPr>
            <w:webHidden/>
          </w:rPr>
        </w:r>
        <w:r>
          <w:rPr>
            <w:webHidden/>
          </w:rPr>
          <w:fldChar w:fldCharType="separate"/>
        </w:r>
        <w:r w:rsidR="00032B8D">
          <w:rPr>
            <w:webHidden/>
          </w:rPr>
          <w:t>19</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41" w:history="1">
        <w:r w:rsidRPr="00F9753E">
          <w:rPr>
            <w:rStyle w:val="Hyperlink"/>
            <w:highlight w:val="lightGray"/>
          </w:rPr>
          <w:t>21.</w:t>
        </w:r>
        <w:r>
          <w:rPr>
            <w:rFonts w:asciiTheme="minorHAnsi" w:eastAsiaTheme="minorEastAsia" w:hAnsiTheme="minorHAnsi" w:cstheme="minorBidi"/>
            <w:bCs w:val="0"/>
            <w:sz w:val="22"/>
            <w:szCs w:val="22"/>
          </w:rPr>
          <w:tab/>
        </w:r>
        <w:r w:rsidRPr="00F9753E">
          <w:rPr>
            <w:rStyle w:val="Hyperlink"/>
            <w:highlight w:val="lightGray"/>
          </w:rPr>
          <w:t>DA ADJUDICAÇÃO E HOMOLOGAÇÃO</w:t>
        </w:r>
        <w:r>
          <w:rPr>
            <w:webHidden/>
          </w:rPr>
          <w:tab/>
        </w:r>
        <w:r>
          <w:rPr>
            <w:webHidden/>
          </w:rPr>
          <w:fldChar w:fldCharType="begin"/>
        </w:r>
        <w:r>
          <w:rPr>
            <w:webHidden/>
          </w:rPr>
          <w:instrText xml:space="preserve"> PAGEREF _Toc358194041 \h </w:instrText>
        </w:r>
        <w:r>
          <w:rPr>
            <w:webHidden/>
          </w:rPr>
        </w:r>
        <w:r>
          <w:rPr>
            <w:webHidden/>
          </w:rPr>
          <w:fldChar w:fldCharType="separate"/>
        </w:r>
        <w:r w:rsidR="00032B8D">
          <w:rPr>
            <w:webHidden/>
          </w:rPr>
          <w:t>20</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42" w:history="1">
        <w:r w:rsidRPr="00F9753E">
          <w:rPr>
            <w:rStyle w:val="Hyperlink"/>
            <w:highlight w:val="lightGray"/>
          </w:rPr>
          <w:t>22.</w:t>
        </w:r>
        <w:r>
          <w:rPr>
            <w:rFonts w:asciiTheme="minorHAnsi" w:eastAsiaTheme="minorEastAsia" w:hAnsiTheme="minorHAnsi" w:cstheme="minorBidi"/>
            <w:bCs w:val="0"/>
            <w:sz w:val="22"/>
            <w:szCs w:val="22"/>
          </w:rPr>
          <w:tab/>
        </w:r>
        <w:r w:rsidRPr="00F9753E">
          <w:rPr>
            <w:rStyle w:val="Hyperlink"/>
            <w:highlight w:val="lightGray"/>
          </w:rPr>
          <w:t>DO TERMO DE CONTRATO OU INSTRUMENTO EQUIVALENTE</w:t>
        </w:r>
        <w:r>
          <w:rPr>
            <w:webHidden/>
          </w:rPr>
          <w:tab/>
        </w:r>
        <w:r>
          <w:rPr>
            <w:webHidden/>
          </w:rPr>
          <w:fldChar w:fldCharType="begin"/>
        </w:r>
        <w:r>
          <w:rPr>
            <w:webHidden/>
          </w:rPr>
          <w:instrText xml:space="preserve"> PAGEREF _Toc358194042 \h </w:instrText>
        </w:r>
        <w:r>
          <w:rPr>
            <w:webHidden/>
          </w:rPr>
        </w:r>
        <w:r>
          <w:rPr>
            <w:webHidden/>
          </w:rPr>
          <w:fldChar w:fldCharType="separate"/>
        </w:r>
        <w:r w:rsidR="00032B8D">
          <w:rPr>
            <w:webHidden/>
          </w:rPr>
          <w:t>20</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43" w:history="1">
        <w:r w:rsidRPr="00F9753E">
          <w:rPr>
            <w:rStyle w:val="Hyperlink"/>
            <w:highlight w:val="lightGray"/>
          </w:rPr>
          <w:t>23.</w:t>
        </w:r>
        <w:r>
          <w:rPr>
            <w:rFonts w:asciiTheme="minorHAnsi" w:eastAsiaTheme="minorEastAsia" w:hAnsiTheme="minorHAnsi" w:cstheme="minorBidi"/>
            <w:bCs w:val="0"/>
            <w:sz w:val="22"/>
            <w:szCs w:val="22"/>
          </w:rPr>
          <w:tab/>
        </w:r>
        <w:r w:rsidRPr="00F9753E">
          <w:rPr>
            <w:rStyle w:val="Hyperlink"/>
            <w:highlight w:val="lightGray"/>
          </w:rPr>
          <w:t>DA GARANTIA DO OBJETO</w:t>
        </w:r>
        <w:r>
          <w:rPr>
            <w:webHidden/>
          </w:rPr>
          <w:tab/>
        </w:r>
        <w:r>
          <w:rPr>
            <w:webHidden/>
          </w:rPr>
          <w:fldChar w:fldCharType="begin"/>
        </w:r>
        <w:r>
          <w:rPr>
            <w:webHidden/>
          </w:rPr>
          <w:instrText xml:space="preserve"> PAGEREF _Toc358194043 \h </w:instrText>
        </w:r>
        <w:r>
          <w:rPr>
            <w:webHidden/>
          </w:rPr>
        </w:r>
        <w:r>
          <w:rPr>
            <w:webHidden/>
          </w:rPr>
          <w:fldChar w:fldCharType="separate"/>
        </w:r>
        <w:r w:rsidR="00032B8D">
          <w:rPr>
            <w:webHidden/>
          </w:rPr>
          <w:t>21</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44" w:history="1">
        <w:r w:rsidRPr="00F9753E">
          <w:rPr>
            <w:rStyle w:val="Hyperlink"/>
            <w:highlight w:val="lightGray"/>
          </w:rPr>
          <w:t>24.</w:t>
        </w:r>
        <w:r>
          <w:rPr>
            <w:rFonts w:asciiTheme="minorHAnsi" w:eastAsiaTheme="minorEastAsia" w:hAnsiTheme="minorHAnsi" w:cstheme="minorBidi"/>
            <w:bCs w:val="0"/>
            <w:sz w:val="22"/>
            <w:szCs w:val="22"/>
          </w:rPr>
          <w:tab/>
        </w:r>
        <w:r w:rsidRPr="00F9753E">
          <w:rPr>
            <w:rStyle w:val="Hyperlink"/>
            <w:highlight w:val="lightGray"/>
          </w:rPr>
          <w:t>DA GARANTIA DE EXECUÇÃO DO CONTRATO</w:t>
        </w:r>
        <w:r>
          <w:rPr>
            <w:webHidden/>
          </w:rPr>
          <w:tab/>
        </w:r>
        <w:r>
          <w:rPr>
            <w:webHidden/>
          </w:rPr>
          <w:fldChar w:fldCharType="begin"/>
        </w:r>
        <w:r>
          <w:rPr>
            <w:webHidden/>
          </w:rPr>
          <w:instrText xml:space="preserve"> PAGEREF _Toc358194044 \h </w:instrText>
        </w:r>
        <w:r>
          <w:rPr>
            <w:webHidden/>
          </w:rPr>
        </w:r>
        <w:r>
          <w:rPr>
            <w:webHidden/>
          </w:rPr>
          <w:fldChar w:fldCharType="separate"/>
        </w:r>
        <w:r w:rsidR="00032B8D">
          <w:rPr>
            <w:webHidden/>
          </w:rPr>
          <w:t>21</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45" w:history="1">
        <w:r w:rsidRPr="00F9753E">
          <w:rPr>
            <w:rStyle w:val="Hyperlink"/>
            <w:highlight w:val="lightGray"/>
          </w:rPr>
          <w:t>25.</w:t>
        </w:r>
        <w:r>
          <w:rPr>
            <w:rFonts w:asciiTheme="minorHAnsi" w:eastAsiaTheme="minorEastAsia" w:hAnsiTheme="minorHAnsi" w:cstheme="minorBidi"/>
            <w:bCs w:val="0"/>
            <w:sz w:val="22"/>
            <w:szCs w:val="22"/>
          </w:rPr>
          <w:tab/>
        </w:r>
        <w:r w:rsidRPr="00F9753E">
          <w:rPr>
            <w:rStyle w:val="Hyperlink"/>
            <w:highlight w:val="lightGray"/>
          </w:rPr>
          <w:t>DO FORO</w:t>
        </w:r>
        <w:r>
          <w:rPr>
            <w:webHidden/>
          </w:rPr>
          <w:tab/>
        </w:r>
        <w:r>
          <w:rPr>
            <w:webHidden/>
          </w:rPr>
          <w:fldChar w:fldCharType="begin"/>
        </w:r>
        <w:r>
          <w:rPr>
            <w:webHidden/>
          </w:rPr>
          <w:instrText xml:space="preserve"> PAGEREF _Toc358194045 \h </w:instrText>
        </w:r>
        <w:r>
          <w:rPr>
            <w:webHidden/>
          </w:rPr>
        </w:r>
        <w:r>
          <w:rPr>
            <w:webHidden/>
          </w:rPr>
          <w:fldChar w:fldCharType="separate"/>
        </w:r>
        <w:r w:rsidR="00032B8D">
          <w:rPr>
            <w:webHidden/>
          </w:rPr>
          <w:t>21</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46" w:history="1">
        <w:r w:rsidRPr="00F9753E">
          <w:rPr>
            <w:rStyle w:val="Hyperlink"/>
            <w:highlight w:val="lightGray"/>
          </w:rPr>
          <w:t>26.</w:t>
        </w:r>
        <w:r>
          <w:rPr>
            <w:rFonts w:asciiTheme="minorHAnsi" w:eastAsiaTheme="minorEastAsia" w:hAnsiTheme="minorHAnsi" w:cstheme="minorBidi"/>
            <w:bCs w:val="0"/>
            <w:sz w:val="22"/>
            <w:szCs w:val="22"/>
          </w:rPr>
          <w:tab/>
        </w:r>
        <w:r w:rsidRPr="00F9753E">
          <w:rPr>
            <w:rStyle w:val="Hyperlink"/>
            <w:highlight w:val="lightGray"/>
          </w:rPr>
          <w:t>DAS DISPOSIÇÕES GERAIS</w:t>
        </w:r>
        <w:r>
          <w:rPr>
            <w:webHidden/>
          </w:rPr>
          <w:tab/>
        </w:r>
        <w:r>
          <w:rPr>
            <w:webHidden/>
          </w:rPr>
          <w:fldChar w:fldCharType="begin"/>
        </w:r>
        <w:r>
          <w:rPr>
            <w:webHidden/>
          </w:rPr>
          <w:instrText xml:space="preserve"> PAGEREF _Toc358194046 \h </w:instrText>
        </w:r>
        <w:r>
          <w:rPr>
            <w:webHidden/>
          </w:rPr>
        </w:r>
        <w:r>
          <w:rPr>
            <w:webHidden/>
          </w:rPr>
          <w:fldChar w:fldCharType="separate"/>
        </w:r>
        <w:r w:rsidR="00032B8D">
          <w:rPr>
            <w:webHidden/>
          </w:rPr>
          <w:t>21</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47" w:history="1">
        <w:r w:rsidRPr="00F9753E">
          <w:rPr>
            <w:rStyle w:val="Hyperlink"/>
          </w:rPr>
          <w:t>ANEXO I</w:t>
        </w:r>
        <w:r>
          <w:rPr>
            <w:webHidden/>
          </w:rPr>
          <w:tab/>
        </w:r>
        <w:r>
          <w:rPr>
            <w:webHidden/>
          </w:rPr>
          <w:fldChar w:fldCharType="begin"/>
        </w:r>
        <w:r>
          <w:rPr>
            <w:webHidden/>
          </w:rPr>
          <w:instrText xml:space="preserve"> PAGEREF _Toc358194047 \h </w:instrText>
        </w:r>
        <w:r>
          <w:rPr>
            <w:webHidden/>
          </w:rPr>
        </w:r>
        <w:r>
          <w:rPr>
            <w:webHidden/>
          </w:rPr>
          <w:fldChar w:fldCharType="separate"/>
        </w:r>
        <w:r w:rsidR="00032B8D">
          <w:rPr>
            <w:webHidden/>
          </w:rPr>
          <w:t>24</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48" w:history="1">
        <w:r w:rsidRPr="00F9753E">
          <w:rPr>
            <w:rStyle w:val="Hyperlink"/>
          </w:rPr>
          <w:t>TERMO DE REFERÊNCIA</w:t>
        </w:r>
        <w:r>
          <w:rPr>
            <w:webHidden/>
          </w:rPr>
          <w:tab/>
        </w:r>
        <w:r>
          <w:rPr>
            <w:webHidden/>
          </w:rPr>
          <w:fldChar w:fldCharType="begin"/>
        </w:r>
        <w:r>
          <w:rPr>
            <w:webHidden/>
          </w:rPr>
          <w:instrText xml:space="preserve"> PAGEREF _Toc358194048 \h </w:instrText>
        </w:r>
        <w:r>
          <w:rPr>
            <w:webHidden/>
          </w:rPr>
        </w:r>
        <w:r>
          <w:rPr>
            <w:webHidden/>
          </w:rPr>
          <w:fldChar w:fldCharType="separate"/>
        </w:r>
        <w:r w:rsidR="00032B8D">
          <w:rPr>
            <w:webHidden/>
          </w:rPr>
          <w:t>24</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49" w:history="1">
        <w:r w:rsidRPr="00F9753E">
          <w:rPr>
            <w:rStyle w:val="Hyperlink"/>
          </w:rPr>
          <w:t>ANEXO II</w:t>
        </w:r>
        <w:r>
          <w:rPr>
            <w:webHidden/>
          </w:rPr>
          <w:tab/>
        </w:r>
        <w:r>
          <w:rPr>
            <w:webHidden/>
          </w:rPr>
          <w:fldChar w:fldCharType="begin"/>
        </w:r>
        <w:r>
          <w:rPr>
            <w:webHidden/>
          </w:rPr>
          <w:instrText xml:space="preserve"> PAGEREF _Toc358194049 \h </w:instrText>
        </w:r>
        <w:r>
          <w:rPr>
            <w:webHidden/>
          </w:rPr>
        </w:r>
        <w:r>
          <w:rPr>
            <w:webHidden/>
          </w:rPr>
          <w:fldChar w:fldCharType="separate"/>
        </w:r>
        <w:r w:rsidR="00032B8D">
          <w:rPr>
            <w:webHidden/>
          </w:rPr>
          <w:t>30</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50" w:history="1">
        <w:r w:rsidRPr="00F9753E">
          <w:rPr>
            <w:rStyle w:val="Hyperlink"/>
          </w:rPr>
          <w:t>PLANILHA DE PREÇO MÁXIMO ACEITÁVEL PELA ADMINISTRAÇÃO</w:t>
        </w:r>
        <w:r>
          <w:rPr>
            <w:webHidden/>
          </w:rPr>
          <w:tab/>
        </w:r>
        <w:r>
          <w:rPr>
            <w:webHidden/>
          </w:rPr>
          <w:fldChar w:fldCharType="begin"/>
        </w:r>
        <w:r>
          <w:rPr>
            <w:webHidden/>
          </w:rPr>
          <w:instrText xml:space="preserve"> PAGEREF _Toc358194050 \h </w:instrText>
        </w:r>
        <w:r>
          <w:rPr>
            <w:webHidden/>
          </w:rPr>
        </w:r>
        <w:r>
          <w:rPr>
            <w:webHidden/>
          </w:rPr>
          <w:fldChar w:fldCharType="separate"/>
        </w:r>
        <w:r w:rsidR="00032B8D">
          <w:rPr>
            <w:webHidden/>
          </w:rPr>
          <w:t>30</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51" w:history="1">
        <w:r w:rsidRPr="00F9753E">
          <w:rPr>
            <w:rStyle w:val="Hyperlink"/>
          </w:rPr>
          <w:t>ANEXO III</w:t>
        </w:r>
        <w:r>
          <w:rPr>
            <w:webHidden/>
          </w:rPr>
          <w:tab/>
        </w:r>
        <w:r>
          <w:rPr>
            <w:webHidden/>
          </w:rPr>
          <w:fldChar w:fldCharType="begin"/>
        </w:r>
        <w:r>
          <w:rPr>
            <w:webHidden/>
          </w:rPr>
          <w:instrText xml:space="preserve"> PAGEREF _Toc358194051 \h </w:instrText>
        </w:r>
        <w:r>
          <w:rPr>
            <w:webHidden/>
          </w:rPr>
        </w:r>
        <w:r>
          <w:rPr>
            <w:webHidden/>
          </w:rPr>
          <w:fldChar w:fldCharType="separate"/>
        </w:r>
        <w:r w:rsidR="00032B8D">
          <w:rPr>
            <w:webHidden/>
          </w:rPr>
          <w:t>31</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52" w:history="1">
        <w:r w:rsidRPr="00F9753E">
          <w:rPr>
            <w:rStyle w:val="Hyperlink"/>
          </w:rPr>
          <w:t>MODELO DE APRESENTAÇÃO DA PROPOSTA COMERCIAL DE PREÇOS</w:t>
        </w:r>
        <w:r>
          <w:rPr>
            <w:webHidden/>
          </w:rPr>
          <w:tab/>
        </w:r>
        <w:r>
          <w:rPr>
            <w:webHidden/>
          </w:rPr>
          <w:fldChar w:fldCharType="begin"/>
        </w:r>
        <w:r>
          <w:rPr>
            <w:webHidden/>
          </w:rPr>
          <w:instrText xml:space="preserve"> PAGEREF _Toc358194052 \h </w:instrText>
        </w:r>
        <w:r>
          <w:rPr>
            <w:webHidden/>
          </w:rPr>
        </w:r>
        <w:r>
          <w:rPr>
            <w:webHidden/>
          </w:rPr>
          <w:fldChar w:fldCharType="separate"/>
        </w:r>
        <w:r w:rsidR="00032B8D">
          <w:rPr>
            <w:webHidden/>
          </w:rPr>
          <w:t>31</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53" w:history="1">
        <w:r w:rsidRPr="00F9753E">
          <w:rPr>
            <w:rStyle w:val="Hyperlink"/>
          </w:rPr>
          <w:t>ANEXO IV</w:t>
        </w:r>
        <w:r>
          <w:rPr>
            <w:webHidden/>
          </w:rPr>
          <w:tab/>
        </w:r>
        <w:r>
          <w:rPr>
            <w:webHidden/>
          </w:rPr>
          <w:fldChar w:fldCharType="begin"/>
        </w:r>
        <w:r>
          <w:rPr>
            <w:webHidden/>
          </w:rPr>
          <w:instrText xml:space="preserve"> PAGEREF _Toc358194053 \h </w:instrText>
        </w:r>
        <w:r>
          <w:rPr>
            <w:webHidden/>
          </w:rPr>
        </w:r>
        <w:r>
          <w:rPr>
            <w:webHidden/>
          </w:rPr>
          <w:fldChar w:fldCharType="separate"/>
        </w:r>
        <w:r w:rsidR="00032B8D">
          <w:rPr>
            <w:webHidden/>
          </w:rPr>
          <w:t>32</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54" w:history="1">
        <w:r w:rsidRPr="00F9753E">
          <w:rPr>
            <w:rStyle w:val="Hyperlink"/>
          </w:rPr>
          <w:t>MODELO DE TERMO DE VISTORIA</w:t>
        </w:r>
        <w:r>
          <w:rPr>
            <w:webHidden/>
          </w:rPr>
          <w:tab/>
        </w:r>
        <w:r>
          <w:rPr>
            <w:webHidden/>
          </w:rPr>
          <w:fldChar w:fldCharType="begin"/>
        </w:r>
        <w:r>
          <w:rPr>
            <w:webHidden/>
          </w:rPr>
          <w:instrText xml:space="preserve"> PAGEREF _Toc358194054 \h </w:instrText>
        </w:r>
        <w:r>
          <w:rPr>
            <w:webHidden/>
          </w:rPr>
        </w:r>
        <w:r>
          <w:rPr>
            <w:webHidden/>
          </w:rPr>
          <w:fldChar w:fldCharType="separate"/>
        </w:r>
        <w:r w:rsidR="00032B8D">
          <w:rPr>
            <w:webHidden/>
          </w:rPr>
          <w:t>32</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55" w:history="1">
        <w:r w:rsidRPr="00F9753E">
          <w:rPr>
            <w:rStyle w:val="Hyperlink"/>
          </w:rPr>
          <w:t>ANEXO V</w:t>
        </w:r>
        <w:r>
          <w:rPr>
            <w:webHidden/>
          </w:rPr>
          <w:tab/>
        </w:r>
        <w:r>
          <w:rPr>
            <w:webHidden/>
          </w:rPr>
          <w:fldChar w:fldCharType="begin"/>
        </w:r>
        <w:r>
          <w:rPr>
            <w:webHidden/>
          </w:rPr>
          <w:instrText xml:space="preserve"> PAGEREF _Toc358194055 \h </w:instrText>
        </w:r>
        <w:r>
          <w:rPr>
            <w:webHidden/>
          </w:rPr>
        </w:r>
        <w:r>
          <w:rPr>
            <w:webHidden/>
          </w:rPr>
          <w:fldChar w:fldCharType="separate"/>
        </w:r>
        <w:r w:rsidR="00032B8D">
          <w:rPr>
            <w:webHidden/>
          </w:rPr>
          <w:t>33</w:t>
        </w:r>
        <w:r>
          <w:rPr>
            <w:webHidden/>
          </w:rPr>
          <w:fldChar w:fldCharType="end"/>
        </w:r>
      </w:hyperlink>
    </w:p>
    <w:p w:rsidR="003F02FA" w:rsidRDefault="003F02FA">
      <w:pPr>
        <w:pStyle w:val="Sumrio1"/>
        <w:rPr>
          <w:rFonts w:asciiTheme="minorHAnsi" w:eastAsiaTheme="minorEastAsia" w:hAnsiTheme="minorHAnsi" w:cstheme="minorBidi"/>
          <w:bCs w:val="0"/>
          <w:sz w:val="22"/>
          <w:szCs w:val="22"/>
        </w:rPr>
      </w:pPr>
      <w:hyperlink w:anchor="_Toc358194056" w:history="1">
        <w:r w:rsidRPr="00F9753E">
          <w:rPr>
            <w:rStyle w:val="Hyperlink"/>
          </w:rPr>
          <w:t>MINUTA DE CONTRATO</w:t>
        </w:r>
        <w:r>
          <w:rPr>
            <w:webHidden/>
          </w:rPr>
          <w:tab/>
        </w:r>
        <w:r>
          <w:rPr>
            <w:webHidden/>
          </w:rPr>
          <w:fldChar w:fldCharType="begin"/>
        </w:r>
        <w:r>
          <w:rPr>
            <w:webHidden/>
          </w:rPr>
          <w:instrText xml:space="preserve"> PAGEREF _Toc358194056 \h </w:instrText>
        </w:r>
        <w:r>
          <w:rPr>
            <w:webHidden/>
          </w:rPr>
        </w:r>
        <w:r>
          <w:rPr>
            <w:webHidden/>
          </w:rPr>
          <w:fldChar w:fldCharType="separate"/>
        </w:r>
        <w:r w:rsidR="00032B8D">
          <w:rPr>
            <w:webHidden/>
          </w:rPr>
          <w:t>33</w:t>
        </w:r>
        <w:r>
          <w:rPr>
            <w:webHidden/>
          </w:rPr>
          <w:fldChar w:fldCharType="end"/>
        </w:r>
      </w:hyperlink>
    </w:p>
    <w:p w:rsidR="009C26E4" w:rsidRPr="00536D1C" w:rsidRDefault="002D1C4A" w:rsidP="00D914D7">
      <w:pPr>
        <w:pStyle w:val="Sumrio1"/>
      </w:pPr>
      <w:r w:rsidRPr="00536D1C">
        <w:fldChar w:fldCharType="end"/>
      </w:r>
    </w:p>
    <w:p w:rsidR="00F13731" w:rsidRPr="00536D1C" w:rsidRDefault="009C26E4" w:rsidP="00F8483A">
      <w:pPr>
        <w:shd w:val="clear" w:color="auto" w:fill="D9D9D9"/>
        <w:rPr>
          <w:rFonts w:ascii="Spranq eco sans" w:hAnsi="Spranq eco sans" w:cs="Times New Roman"/>
          <w:b/>
          <w:bCs/>
          <w:sz w:val="20"/>
          <w:szCs w:val="20"/>
        </w:rPr>
      </w:pPr>
      <w:r w:rsidRPr="00536D1C">
        <w:rPr>
          <w:rFonts w:ascii="Spranq eco sans" w:hAnsi="Spranq eco sans" w:cs="Times New Roman"/>
          <w:sz w:val="20"/>
          <w:szCs w:val="20"/>
        </w:rPr>
        <w:br w:type="page"/>
      </w:r>
      <w:r w:rsidR="00885680" w:rsidRPr="00536D1C">
        <w:rPr>
          <w:rFonts w:ascii="Spranq eco sans" w:hAnsi="Spranq eco sans" w:cs="Times New Roman"/>
          <w:b/>
          <w:bCs/>
          <w:sz w:val="20"/>
          <w:szCs w:val="20"/>
        </w:rPr>
        <w:lastRenderedPageBreak/>
        <w:t xml:space="preserve">Processo Administrativo </w:t>
      </w:r>
      <w:r w:rsidR="00E44D3D">
        <w:rPr>
          <w:rFonts w:ascii="Spranq eco sans" w:hAnsi="Spranq eco sans" w:cs="Times New Roman"/>
          <w:b/>
          <w:bCs/>
          <w:sz w:val="20"/>
          <w:szCs w:val="20"/>
        </w:rPr>
        <w:t>n</w:t>
      </w:r>
      <w:r w:rsidRPr="00536D1C">
        <w:rPr>
          <w:rFonts w:ascii="Spranq eco sans" w:hAnsi="Spranq eco sans" w:cs="Times New Roman"/>
          <w:b/>
          <w:bCs/>
          <w:sz w:val="20"/>
          <w:szCs w:val="20"/>
        </w:rPr>
        <w:t>º</w:t>
      </w:r>
      <w:r w:rsidR="00177A70" w:rsidRPr="00536D1C">
        <w:rPr>
          <w:rFonts w:ascii="Spranq eco sans" w:hAnsi="Spranq eco sans" w:cs="Times New Roman"/>
          <w:b/>
          <w:bCs/>
          <w:sz w:val="20"/>
          <w:szCs w:val="20"/>
        </w:rPr>
        <w:t xml:space="preserve"> 01200.00</w:t>
      </w:r>
      <w:r w:rsidR="007E20DE">
        <w:rPr>
          <w:rFonts w:ascii="Spranq eco sans" w:hAnsi="Spranq eco sans" w:cs="Times New Roman"/>
          <w:b/>
          <w:bCs/>
          <w:sz w:val="20"/>
          <w:szCs w:val="20"/>
        </w:rPr>
        <w:t>0171</w:t>
      </w:r>
      <w:r w:rsidR="00177A70" w:rsidRPr="00536D1C">
        <w:rPr>
          <w:rFonts w:ascii="Spranq eco sans" w:hAnsi="Spranq eco sans" w:cs="Times New Roman"/>
          <w:b/>
          <w:bCs/>
          <w:sz w:val="20"/>
          <w:szCs w:val="20"/>
        </w:rPr>
        <w:t>/</w:t>
      </w:r>
      <w:r w:rsidR="00225801" w:rsidRPr="00536D1C">
        <w:rPr>
          <w:rFonts w:ascii="Spranq eco sans" w:hAnsi="Spranq eco sans" w:cs="Times New Roman"/>
          <w:b/>
          <w:bCs/>
          <w:sz w:val="20"/>
          <w:szCs w:val="20"/>
        </w:rPr>
        <w:t>201</w:t>
      </w:r>
      <w:r w:rsidR="007E20DE">
        <w:rPr>
          <w:rFonts w:ascii="Spranq eco sans" w:hAnsi="Spranq eco sans" w:cs="Times New Roman"/>
          <w:b/>
          <w:bCs/>
          <w:sz w:val="20"/>
          <w:szCs w:val="20"/>
        </w:rPr>
        <w:t>3</w:t>
      </w:r>
      <w:r w:rsidR="00885680" w:rsidRPr="00536D1C">
        <w:rPr>
          <w:rFonts w:ascii="Spranq eco sans" w:hAnsi="Spranq eco sans" w:cs="Times New Roman"/>
          <w:b/>
          <w:bCs/>
          <w:sz w:val="20"/>
          <w:szCs w:val="20"/>
        </w:rPr>
        <w:t>-</w:t>
      </w:r>
      <w:r w:rsidR="007E20DE">
        <w:rPr>
          <w:rFonts w:ascii="Spranq eco sans" w:hAnsi="Spranq eco sans" w:cs="Times New Roman"/>
          <w:b/>
          <w:bCs/>
          <w:sz w:val="20"/>
          <w:szCs w:val="20"/>
        </w:rPr>
        <w:t>78</w:t>
      </w:r>
    </w:p>
    <w:p w:rsidR="00122521" w:rsidRPr="00536D1C" w:rsidRDefault="00122521" w:rsidP="00536D1C">
      <w:pPr>
        <w:snapToGrid w:val="0"/>
        <w:ind w:right="-30" w:firstLine="540"/>
        <w:jc w:val="both"/>
        <w:rPr>
          <w:rFonts w:ascii="Spranq eco sans" w:hAnsi="Spranq eco sans" w:cs="Times New Roman"/>
          <w:sz w:val="20"/>
          <w:szCs w:val="20"/>
        </w:rPr>
      </w:pPr>
    </w:p>
    <w:p w:rsidR="00F13731" w:rsidRPr="00536D1C" w:rsidRDefault="00405EE9" w:rsidP="00082B6B">
      <w:pPr>
        <w:snapToGrid w:val="0"/>
        <w:ind w:right="-30" w:firstLine="709"/>
        <w:jc w:val="both"/>
        <w:rPr>
          <w:rFonts w:ascii="Spranq eco sans" w:hAnsi="Spranq eco sans" w:cs="Times New Roman"/>
          <w:sz w:val="20"/>
          <w:szCs w:val="20"/>
        </w:rPr>
      </w:pPr>
      <w:r w:rsidRPr="00536D1C">
        <w:rPr>
          <w:rFonts w:ascii="Spranq eco sans" w:hAnsi="Spranq eco sans" w:cs="Times New Roman"/>
          <w:sz w:val="20"/>
          <w:szCs w:val="20"/>
        </w:rPr>
        <w:t xml:space="preserve">A União, por intermédio do </w:t>
      </w:r>
      <w:r w:rsidR="00515EDE" w:rsidRPr="00536D1C">
        <w:rPr>
          <w:rFonts w:ascii="Spranq eco sans" w:hAnsi="Spranq eco sans" w:cs="Times New Roman"/>
          <w:sz w:val="20"/>
          <w:szCs w:val="20"/>
        </w:rPr>
        <w:t>Ministério da Ciência, Tecnologia e Inovação</w:t>
      </w:r>
      <w:r w:rsidRPr="00536D1C">
        <w:rPr>
          <w:rFonts w:ascii="Spranq eco sans" w:hAnsi="Spranq eco sans" w:cs="Times New Roman"/>
          <w:sz w:val="20"/>
          <w:szCs w:val="20"/>
        </w:rPr>
        <w:t xml:space="preserve"> – </w:t>
      </w:r>
      <w:r w:rsidR="00515EDE" w:rsidRPr="00536D1C">
        <w:rPr>
          <w:rFonts w:ascii="Spranq eco sans" w:hAnsi="Spranq eco sans" w:cs="Times New Roman"/>
          <w:sz w:val="20"/>
          <w:szCs w:val="20"/>
        </w:rPr>
        <w:t>MCTI</w:t>
      </w:r>
      <w:proofErr w:type="gramStart"/>
      <w:r w:rsidR="00B856A5" w:rsidRPr="00536D1C">
        <w:rPr>
          <w:rFonts w:ascii="Spranq eco sans" w:hAnsi="Spranq eco sans" w:cs="Times New Roman"/>
          <w:sz w:val="20"/>
          <w:szCs w:val="20"/>
        </w:rPr>
        <w:t>,</w:t>
      </w:r>
      <w:r w:rsidR="007B076F" w:rsidRPr="00536D1C">
        <w:rPr>
          <w:rFonts w:ascii="Spranq eco sans" w:hAnsi="Spranq eco sans" w:cs="Times New Roman"/>
          <w:sz w:val="20"/>
          <w:szCs w:val="20"/>
        </w:rPr>
        <w:t xml:space="preserve"> torna</w:t>
      </w:r>
      <w:proofErr w:type="gramEnd"/>
      <w:r w:rsidR="00F13731" w:rsidRPr="00536D1C">
        <w:rPr>
          <w:rFonts w:ascii="Spranq eco sans" w:hAnsi="Spranq eco sans" w:cs="Times New Roman"/>
          <w:sz w:val="20"/>
          <w:szCs w:val="20"/>
        </w:rPr>
        <w:t xml:space="preserve"> público para conhecimento dos interessados, que </w:t>
      </w:r>
      <w:r w:rsidRPr="00536D1C">
        <w:rPr>
          <w:rFonts w:ascii="Spranq eco sans" w:hAnsi="Spranq eco sans" w:cs="Times New Roman"/>
          <w:sz w:val="20"/>
          <w:szCs w:val="20"/>
        </w:rPr>
        <w:t>por meio d</w:t>
      </w:r>
      <w:r w:rsidR="00F13731" w:rsidRPr="00536D1C">
        <w:rPr>
          <w:rFonts w:ascii="Spranq eco sans" w:hAnsi="Spranq eco sans" w:cs="Times New Roman"/>
          <w:sz w:val="20"/>
          <w:szCs w:val="20"/>
        </w:rPr>
        <w:t>a</w:t>
      </w:r>
      <w:r w:rsidRPr="00536D1C">
        <w:rPr>
          <w:rFonts w:ascii="Spranq eco sans" w:hAnsi="Spranq eco sans" w:cs="Times New Roman"/>
          <w:sz w:val="20"/>
          <w:szCs w:val="20"/>
        </w:rPr>
        <w:t xml:space="preserve"> Divisão de Licitações, Contratos e Compras, sediad</w:t>
      </w:r>
      <w:r w:rsidR="00F13731" w:rsidRPr="00536D1C">
        <w:rPr>
          <w:rFonts w:ascii="Spranq eco sans" w:hAnsi="Spranq eco sans" w:cs="Times New Roman"/>
          <w:sz w:val="20"/>
          <w:szCs w:val="20"/>
        </w:rPr>
        <w:t>a</w:t>
      </w:r>
      <w:r w:rsidRPr="00536D1C">
        <w:rPr>
          <w:rFonts w:ascii="Spranq eco sans" w:hAnsi="Spranq eco sans" w:cs="Times New Roman"/>
          <w:sz w:val="20"/>
          <w:szCs w:val="20"/>
        </w:rPr>
        <w:t xml:space="preserve"> na Esplanada dos Ministérios, Bloco E, Sala 1</w:t>
      </w:r>
      <w:r w:rsidR="007538B2" w:rsidRPr="00536D1C">
        <w:rPr>
          <w:rFonts w:ascii="Spranq eco sans" w:hAnsi="Spranq eco sans" w:cs="Times New Roman"/>
          <w:sz w:val="20"/>
          <w:szCs w:val="20"/>
        </w:rPr>
        <w:t>40</w:t>
      </w:r>
      <w:r w:rsidRPr="00536D1C">
        <w:rPr>
          <w:rFonts w:ascii="Spranq eco sans" w:hAnsi="Spranq eco sans" w:cs="Times New Roman"/>
          <w:sz w:val="20"/>
          <w:szCs w:val="20"/>
        </w:rPr>
        <w:t>, Sobreloja, na cidade de Brasília/DF</w:t>
      </w:r>
      <w:r w:rsidR="00F13731" w:rsidRPr="00536D1C">
        <w:rPr>
          <w:rFonts w:ascii="Spranq eco sans" w:hAnsi="Spranq eco sans" w:cs="Times New Roman"/>
          <w:sz w:val="20"/>
          <w:szCs w:val="20"/>
        </w:rPr>
        <w:t>, realizará licitação, na modalidade PREGÃO, na forma ELETRÔNICA, nos termos da Lei nº 10.520</w:t>
      </w:r>
      <w:r w:rsidR="0037140F" w:rsidRPr="00536D1C">
        <w:rPr>
          <w:rFonts w:ascii="Spranq eco sans" w:hAnsi="Spranq eco sans" w:cs="Times New Roman"/>
          <w:sz w:val="20"/>
          <w:szCs w:val="20"/>
        </w:rPr>
        <w:t>/</w:t>
      </w:r>
      <w:r w:rsidR="00F13731" w:rsidRPr="00536D1C">
        <w:rPr>
          <w:rFonts w:ascii="Spranq eco sans" w:hAnsi="Spranq eco sans" w:cs="Times New Roman"/>
          <w:sz w:val="20"/>
          <w:szCs w:val="20"/>
        </w:rPr>
        <w:t xml:space="preserve">2002, </w:t>
      </w:r>
      <w:r w:rsidR="0037140F" w:rsidRPr="00536D1C">
        <w:rPr>
          <w:rFonts w:ascii="Spranq eco sans" w:hAnsi="Spranq eco sans" w:cs="Times New Roman"/>
          <w:sz w:val="20"/>
          <w:szCs w:val="20"/>
        </w:rPr>
        <w:t>Decretos</w:t>
      </w:r>
      <w:r w:rsidR="00F13731" w:rsidRPr="00536D1C">
        <w:rPr>
          <w:rFonts w:ascii="Spranq eco sans" w:hAnsi="Spranq eco sans" w:cs="Times New Roman"/>
          <w:sz w:val="20"/>
          <w:szCs w:val="20"/>
        </w:rPr>
        <w:t xml:space="preserve"> nº 5.450</w:t>
      </w:r>
      <w:r w:rsidR="0037140F" w:rsidRPr="00536D1C">
        <w:rPr>
          <w:rFonts w:ascii="Spranq eco sans" w:hAnsi="Spranq eco sans" w:cs="Times New Roman"/>
          <w:sz w:val="20"/>
          <w:szCs w:val="20"/>
        </w:rPr>
        <w:t>/</w:t>
      </w:r>
      <w:r w:rsidR="00F13731" w:rsidRPr="00536D1C">
        <w:rPr>
          <w:rFonts w:ascii="Spranq eco sans" w:hAnsi="Spranq eco sans" w:cs="Times New Roman"/>
          <w:sz w:val="20"/>
          <w:szCs w:val="20"/>
        </w:rPr>
        <w:t>2005</w:t>
      </w:r>
      <w:r w:rsidR="00225801" w:rsidRPr="00536D1C">
        <w:rPr>
          <w:rFonts w:ascii="Spranq eco sans" w:hAnsi="Spranq eco sans" w:cs="Times New Roman"/>
          <w:sz w:val="20"/>
          <w:szCs w:val="20"/>
        </w:rPr>
        <w:t xml:space="preserve"> e</w:t>
      </w:r>
      <w:r w:rsidR="00F13731" w:rsidRPr="00536D1C">
        <w:rPr>
          <w:rFonts w:ascii="Spranq eco sans" w:hAnsi="Spranq eco sans" w:cs="Times New Roman"/>
          <w:sz w:val="20"/>
          <w:szCs w:val="20"/>
        </w:rPr>
        <w:t xml:space="preserve"> </w:t>
      </w:r>
      <w:r w:rsidR="0037140F" w:rsidRPr="00536D1C">
        <w:rPr>
          <w:rFonts w:ascii="Spranq eco sans" w:hAnsi="Spranq eco sans" w:cs="Times New Roman"/>
          <w:sz w:val="20"/>
          <w:szCs w:val="20"/>
        </w:rPr>
        <w:t xml:space="preserve">6.204/07, Lei Complementar nº 123/06, </w:t>
      </w:r>
      <w:r w:rsidR="000B4076" w:rsidRPr="001E59A2">
        <w:rPr>
          <w:rFonts w:ascii="Spranq eco sans" w:hAnsi="Spranq eco sans" w:cs="Times New Roman"/>
          <w:sz w:val="20"/>
          <w:szCs w:val="20"/>
        </w:rPr>
        <w:t>IN</w:t>
      </w:r>
      <w:r w:rsidR="001E59A2">
        <w:rPr>
          <w:rFonts w:ascii="Spranq eco sans" w:hAnsi="Spranq eco sans" w:cs="Times New Roman"/>
          <w:sz w:val="20"/>
          <w:szCs w:val="20"/>
        </w:rPr>
        <w:t>/</w:t>
      </w:r>
      <w:r w:rsidR="000B4076" w:rsidRPr="001E59A2">
        <w:rPr>
          <w:rFonts w:ascii="Spranq eco sans" w:hAnsi="Spranq eco sans" w:cs="Times New Roman"/>
          <w:sz w:val="20"/>
          <w:szCs w:val="20"/>
        </w:rPr>
        <w:t xml:space="preserve">SLTI nº </w:t>
      </w:r>
      <w:r w:rsidR="001275A4" w:rsidRPr="001E59A2">
        <w:rPr>
          <w:rFonts w:ascii="Spranq eco sans" w:hAnsi="Spranq eco sans" w:cs="Times New Roman"/>
          <w:sz w:val="20"/>
          <w:szCs w:val="20"/>
        </w:rPr>
        <w:t>02/2008</w:t>
      </w:r>
      <w:r w:rsidR="001275A4" w:rsidRPr="00536D1C">
        <w:rPr>
          <w:rFonts w:ascii="Spranq eco sans" w:hAnsi="Spranq eco sans" w:cs="Times New Roman"/>
          <w:sz w:val="20"/>
          <w:szCs w:val="20"/>
        </w:rPr>
        <w:t>,</w:t>
      </w:r>
      <w:r w:rsidR="000B4076" w:rsidRPr="00536D1C">
        <w:rPr>
          <w:rFonts w:ascii="Spranq eco sans" w:hAnsi="Spranq eco sans" w:cs="Times New Roman"/>
          <w:sz w:val="20"/>
          <w:szCs w:val="20"/>
        </w:rPr>
        <w:t xml:space="preserve"> </w:t>
      </w:r>
      <w:r w:rsidR="00F13731" w:rsidRPr="00536D1C">
        <w:rPr>
          <w:rFonts w:ascii="Spranq eco sans" w:hAnsi="Spranq eco sans" w:cs="Times New Roman"/>
          <w:sz w:val="20"/>
          <w:szCs w:val="20"/>
        </w:rPr>
        <w:t>aplicando-se, subsidiariamente, a Lei nº 8.666</w:t>
      </w:r>
      <w:r w:rsidR="0037140F" w:rsidRPr="00536D1C">
        <w:rPr>
          <w:rFonts w:ascii="Spranq eco sans" w:hAnsi="Spranq eco sans" w:cs="Times New Roman"/>
          <w:sz w:val="20"/>
          <w:szCs w:val="20"/>
        </w:rPr>
        <w:t>/</w:t>
      </w:r>
      <w:r w:rsidR="00F13731" w:rsidRPr="00536D1C">
        <w:rPr>
          <w:rFonts w:ascii="Spranq eco sans" w:hAnsi="Spranq eco sans" w:cs="Times New Roman"/>
          <w:sz w:val="20"/>
          <w:szCs w:val="20"/>
        </w:rPr>
        <w:t xml:space="preserve">1993, e as exigências estabelecidas neste </w:t>
      </w:r>
      <w:r w:rsidR="006300F4" w:rsidRPr="00536D1C">
        <w:rPr>
          <w:rFonts w:ascii="Spranq eco sans" w:hAnsi="Spranq eco sans" w:cs="Times New Roman"/>
          <w:sz w:val="20"/>
          <w:szCs w:val="20"/>
        </w:rPr>
        <w:t>EDITAL</w:t>
      </w:r>
      <w:r w:rsidR="0082535E" w:rsidRPr="00536D1C">
        <w:rPr>
          <w:rFonts w:ascii="Spranq eco sans" w:hAnsi="Spranq eco sans" w:cs="Times New Roman"/>
          <w:sz w:val="20"/>
          <w:szCs w:val="20"/>
        </w:rPr>
        <w:t xml:space="preserve">. </w:t>
      </w:r>
    </w:p>
    <w:p w:rsidR="00A05119" w:rsidRPr="00536D1C" w:rsidRDefault="00383233" w:rsidP="00536D1C">
      <w:pPr>
        <w:pStyle w:val="BodyText21"/>
        <w:tabs>
          <w:tab w:val="left" w:pos="7565"/>
        </w:tabs>
        <w:rPr>
          <w:rFonts w:ascii="Spranq eco sans" w:hAnsi="Spranq eco sans"/>
          <w:b/>
          <w:bCs/>
          <w:sz w:val="20"/>
        </w:rPr>
      </w:pPr>
      <w:bookmarkStart w:id="0" w:name="_Toc308540723"/>
      <w:r w:rsidRPr="00536D1C">
        <w:rPr>
          <w:rFonts w:ascii="Spranq eco sans" w:hAnsi="Spranq eco sans"/>
          <w:b/>
          <w:bCs/>
          <w:sz w:val="20"/>
        </w:rPr>
        <w:tab/>
      </w:r>
    </w:p>
    <w:p w:rsidR="005F1C6E" w:rsidRPr="00536D1C" w:rsidRDefault="005F1C6E" w:rsidP="00536D1C">
      <w:pPr>
        <w:pStyle w:val="BodyText21"/>
        <w:rPr>
          <w:rFonts w:ascii="Spranq eco sans" w:hAnsi="Spranq eco sans"/>
          <w:b/>
          <w:bCs/>
          <w:sz w:val="20"/>
        </w:rPr>
      </w:pPr>
      <w:bookmarkStart w:id="1" w:name="_Toc308716485"/>
      <w:r w:rsidRPr="00536D1C">
        <w:rPr>
          <w:rFonts w:ascii="Spranq eco sans" w:hAnsi="Spranq eco sans"/>
          <w:b/>
          <w:bCs/>
          <w:sz w:val="20"/>
        </w:rPr>
        <w:t>TIPO DE LICITAÇÃO: MENOR PREÇO</w:t>
      </w:r>
    </w:p>
    <w:p w:rsidR="005F1C6E" w:rsidRPr="00536D1C" w:rsidRDefault="005F1C6E" w:rsidP="00536D1C">
      <w:pPr>
        <w:pStyle w:val="BodyText21"/>
        <w:rPr>
          <w:rFonts w:ascii="Spranq eco sans" w:hAnsi="Spranq eco sans"/>
          <w:b/>
          <w:bCs/>
          <w:sz w:val="20"/>
        </w:rPr>
      </w:pPr>
      <w:r w:rsidRPr="00536D1C">
        <w:rPr>
          <w:rFonts w:ascii="Spranq eco sans" w:hAnsi="Spranq eco sans"/>
          <w:b/>
          <w:bCs/>
          <w:sz w:val="20"/>
        </w:rPr>
        <w:t>REGIME DE EXECUÇÃO: EMPREITADA POR PREÇO GLOBAL</w:t>
      </w:r>
    </w:p>
    <w:p w:rsidR="005F1C6E" w:rsidRPr="00536D1C" w:rsidRDefault="005F1C6E" w:rsidP="00536D1C">
      <w:pPr>
        <w:pStyle w:val="BodyText21"/>
        <w:rPr>
          <w:rFonts w:ascii="Spranq eco sans" w:hAnsi="Spranq eco sans"/>
          <w:b/>
          <w:bCs/>
          <w:sz w:val="20"/>
        </w:rPr>
      </w:pPr>
      <w:r w:rsidRPr="00536D1C">
        <w:rPr>
          <w:rFonts w:ascii="Spranq eco sans" w:hAnsi="Spranq eco sans"/>
          <w:b/>
          <w:bCs/>
          <w:sz w:val="20"/>
        </w:rPr>
        <w:t>DATA:</w:t>
      </w:r>
      <w:r w:rsidR="007E20DE">
        <w:rPr>
          <w:rFonts w:ascii="Spranq eco sans" w:hAnsi="Spranq eco sans"/>
          <w:b/>
          <w:bCs/>
          <w:sz w:val="20"/>
        </w:rPr>
        <w:t xml:space="preserve">  </w:t>
      </w:r>
      <w:r w:rsidR="000713B9">
        <w:rPr>
          <w:rFonts w:ascii="Spranq eco sans" w:hAnsi="Spranq eco sans"/>
          <w:b/>
          <w:bCs/>
          <w:sz w:val="20"/>
        </w:rPr>
        <w:t xml:space="preserve">  </w:t>
      </w:r>
      <w:r w:rsidR="00377FFE">
        <w:rPr>
          <w:rFonts w:ascii="Spranq eco sans" w:hAnsi="Spranq eco sans"/>
          <w:b/>
          <w:bCs/>
          <w:sz w:val="20"/>
        </w:rPr>
        <w:t xml:space="preserve">  </w:t>
      </w:r>
      <w:r w:rsidRPr="00536D1C">
        <w:rPr>
          <w:rFonts w:ascii="Spranq eco sans" w:hAnsi="Spranq eco sans"/>
          <w:b/>
          <w:bCs/>
          <w:sz w:val="20"/>
        </w:rPr>
        <w:t>/</w:t>
      </w:r>
      <w:r w:rsidR="005660A6">
        <w:rPr>
          <w:rFonts w:ascii="Spranq eco sans" w:hAnsi="Spranq eco sans"/>
          <w:b/>
          <w:bCs/>
          <w:sz w:val="20"/>
        </w:rPr>
        <w:t>0</w:t>
      </w:r>
      <w:r w:rsidR="007E20DE">
        <w:rPr>
          <w:rFonts w:ascii="Spranq eco sans" w:hAnsi="Spranq eco sans"/>
          <w:b/>
          <w:bCs/>
          <w:sz w:val="20"/>
        </w:rPr>
        <w:t xml:space="preserve"> </w:t>
      </w:r>
      <w:r w:rsidR="000713B9">
        <w:rPr>
          <w:rFonts w:ascii="Spranq eco sans" w:hAnsi="Spranq eco sans"/>
          <w:b/>
          <w:bCs/>
          <w:sz w:val="20"/>
        </w:rPr>
        <w:t xml:space="preserve">  </w:t>
      </w:r>
      <w:r w:rsidR="00377FFE">
        <w:rPr>
          <w:rFonts w:ascii="Spranq eco sans" w:hAnsi="Spranq eco sans"/>
          <w:b/>
          <w:bCs/>
          <w:sz w:val="20"/>
        </w:rPr>
        <w:t xml:space="preserve">  </w:t>
      </w:r>
      <w:r w:rsidR="0075589E" w:rsidRPr="00536D1C">
        <w:rPr>
          <w:rFonts w:ascii="Spranq eco sans" w:hAnsi="Spranq eco sans"/>
          <w:b/>
          <w:bCs/>
          <w:sz w:val="20"/>
        </w:rPr>
        <w:t>/</w:t>
      </w:r>
      <w:r w:rsidR="000F3303" w:rsidRPr="00536D1C">
        <w:rPr>
          <w:rFonts w:ascii="Spranq eco sans" w:hAnsi="Spranq eco sans"/>
          <w:b/>
          <w:bCs/>
          <w:sz w:val="20"/>
        </w:rPr>
        <w:t>201</w:t>
      </w:r>
      <w:r w:rsidR="007E20DE">
        <w:rPr>
          <w:rFonts w:ascii="Spranq eco sans" w:hAnsi="Spranq eco sans"/>
          <w:b/>
          <w:bCs/>
          <w:sz w:val="20"/>
        </w:rPr>
        <w:t>3</w:t>
      </w:r>
      <w:r w:rsidRPr="00536D1C">
        <w:rPr>
          <w:rFonts w:ascii="Spranq eco sans" w:hAnsi="Spranq eco sans"/>
          <w:b/>
          <w:bCs/>
          <w:sz w:val="20"/>
        </w:rPr>
        <w:t>.</w:t>
      </w:r>
    </w:p>
    <w:p w:rsidR="005F1C6E" w:rsidRPr="00536D1C" w:rsidRDefault="005F1C6E" w:rsidP="00536D1C">
      <w:pPr>
        <w:pStyle w:val="BodyText21"/>
        <w:rPr>
          <w:rFonts w:ascii="Spranq eco sans" w:hAnsi="Spranq eco sans"/>
          <w:b/>
          <w:bCs/>
          <w:sz w:val="20"/>
        </w:rPr>
      </w:pPr>
      <w:r w:rsidRPr="00536D1C">
        <w:rPr>
          <w:rFonts w:ascii="Spranq eco sans" w:hAnsi="Spranq eco sans"/>
          <w:b/>
          <w:bCs/>
          <w:sz w:val="20"/>
        </w:rPr>
        <w:t>HORÁRIO DE ABERTURA:</w:t>
      </w:r>
      <w:r w:rsidR="0019659D">
        <w:rPr>
          <w:rFonts w:ascii="Spranq eco sans" w:hAnsi="Spranq eco sans"/>
          <w:b/>
          <w:bCs/>
          <w:sz w:val="20"/>
        </w:rPr>
        <w:t xml:space="preserve">  </w:t>
      </w:r>
      <w:r w:rsidR="000713B9">
        <w:rPr>
          <w:rFonts w:ascii="Spranq eco sans" w:hAnsi="Spranq eco sans"/>
          <w:b/>
          <w:bCs/>
          <w:sz w:val="20"/>
        </w:rPr>
        <w:t xml:space="preserve">   </w:t>
      </w:r>
      <w:r w:rsidR="00377FFE">
        <w:rPr>
          <w:rFonts w:ascii="Spranq eco sans" w:hAnsi="Spranq eco sans"/>
          <w:b/>
          <w:bCs/>
          <w:sz w:val="20"/>
        </w:rPr>
        <w:t xml:space="preserve"> </w:t>
      </w:r>
      <w:r w:rsidR="004851D4" w:rsidRPr="00377FFE">
        <w:rPr>
          <w:rFonts w:ascii="Spranq eco sans" w:hAnsi="Spranq eco sans"/>
          <w:b/>
          <w:bCs/>
          <w:sz w:val="20"/>
        </w:rPr>
        <w:t>H</w:t>
      </w:r>
      <w:r w:rsidR="005660A6" w:rsidRPr="00377FFE">
        <w:rPr>
          <w:rFonts w:ascii="Spranq eco sans" w:hAnsi="Spranq eco sans"/>
          <w:b/>
          <w:bCs/>
          <w:sz w:val="20"/>
        </w:rPr>
        <w:t>00</w:t>
      </w:r>
      <w:r w:rsidRPr="00377FFE">
        <w:rPr>
          <w:rFonts w:ascii="Spranq eco sans" w:hAnsi="Spranq eco sans"/>
          <w:b/>
          <w:bCs/>
          <w:sz w:val="20"/>
        </w:rPr>
        <w:t>.</w:t>
      </w:r>
    </w:p>
    <w:p w:rsidR="005F1C6E" w:rsidRPr="00536D1C" w:rsidRDefault="005F1C6E" w:rsidP="00536D1C">
      <w:pPr>
        <w:pStyle w:val="BodyText21"/>
        <w:rPr>
          <w:rFonts w:ascii="Spranq eco sans" w:hAnsi="Spranq eco sans"/>
          <w:b/>
          <w:bCs/>
          <w:sz w:val="20"/>
        </w:rPr>
      </w:pPr>
      <w:r w:rsidRPr="00536D1C">
        <w:rPr>
          <w:rFonts w:ascii="Spranq eco sans" w:hAnsi="Spranq eco sans"/>
          <w:b/>
          <w:bCs/>
          <w:sz w:val="20"/>
        </w:rPr>
        <w:t xml:space="preserve">ENDEREÇO: </w:t>
      </w:r>
      <w:hyperlink r:id="rId10" w:history="1">
        <w:r w:rsidRPr="00536D1C">
          <w:rPr>
            <w:rStyle w:val="Hyperlink"/>
            <w:rFonts w:ascii="Spranq eco sans" w:hAnsi="Spranq eco sans"/>
            <w:b/>
            <w:color w:val="auto"/>
            <w:sz w:val="20"/>
          </w:rPr>
          <w:t>http://www.comprasnet.gov.br</w:t>
        </w:r>
      </w:hyperlink>
    </w:p>
    <w:bookmarkEnd w:id="1"/>
    <w:p w:rsidR="00452F8F" w:rsidRPr="00536D1C" w:rsidRDefault="00452F8F" w:rsidP="00536D1C">
      <w:pPr>
        <w:pStyle w:val="BodyText21"/>
        <w:rPr>
          <w:rFonts w:ascii="Spranq eco sans" w:hAnsi="Spranq eco sans"/>
          <w:b/>
          <w:bCs/>
          <w:sz w:val="20"/>
        </w:rPr>
      </w:pPr>
    </w:p>
    <w:p w:rsidR="00246165" w:rsidRPr="00536D1C" w:rsidRDefault="00246165" w:rsidP="00536D1C">
      <w:pPr>
        <w:pStyle w:val="Ttulo1"/>
        <w:keepNext/>
        <w:widowControl w:val="0"/>
        <w:numPr>
          <w:ilvl w:val="0"/>
          <w:numId w:val="1"/>
        </w:numPr>
        <w:spacing w:before="0" w:after="0" w:line="240" w:lineRule="auto"/>
        <w:ind w:left="567" w:hanging="567"/>
        <w:contextualSpacing/>
        <w:rPr>
          <w:rFonts w:ascii="Spranq eco sans" w:hAnsi="Spranq eco sans" w:cs="Times New Roman"/>
          <w:bCs/>
          <w:kern w:val="0"/>
          <w:sz w:val="20"/>
          <w:szCs w:val="20"/>
          <w:highlight w:val="lightGray"/>
        </w:rPr>
      </w:pPr>
      <w:bookmarkStart w:id="2" w:name="_Toc308535624"/>
      <w:bookmarkStart w:id="3" w:name="_Toc358194021"/>
      <w:r w:rsidRPr="00536D1C">
        <w:rPr>
          <w:rFonts w:ascii="Spranq eco sans" w:hAnsi="Spranq eco sans" w:cs="Times New Roman"/>
          <w:bCs/>
          <w:kern w:val="0"/>
          <w:sz w:val="20"/>
          <w:szCs w:val="20"/>
          <w:highlight w:val="lightGray"/>
        </w:rPr>
        <w:t>DO OBJETO</w:t>
      </w:r>
      <w:bookmarkEnd w:id="3"/>
    </w:p>
    <w:p w:rsidR="00122521" w:rsidRPr="00536D1C" w:rsidRDefault="00122521" w:rsidP="00536D1C">
      <w:pPr>
        <w:rPr>
          <w:rFonts w:ascii="Spranq eco sans" w:hAnsi="Spranq eco sans"/>
          <w:sz w:val="20"/>
          <w:szCs w:val="20"/>
          <w:highlight w:val="lightGray"/>
          <w:lang w:eastAsia="en-US"/>
        </w:rPr>
      </w:pPr>
    </w:p>
    <w:p w:rsidR="00122521" w:rsidRPr="00A725F3" w:rsidRDefault="00F301CC" w:rsidP="00082B6B">
      <w:pPr>
        <w:numPr>
          <w:ilvl w:val="1"/>
          <w:numId w:val="1"/>
        </w:numPr>
        <w:tabs>
          <w:tab w:val="left" w:pos="709"/>
        </w:tabs>
        <w:ind w:left="0" w:firstLine="0"/>
        <w:jc w:val="both"/>
        <w:rPr>
          <w:rFonts w:ascii="Spranq eco sans" w:hAnsi="Spranq eco sans" w:cs="Times New Roman"/>
          <w:sz w:val="20"/>
          <w:szCs w:val="20"/>
        </w:rPr>
      </w:pPr>
      <w:bookmarkStart w:id="4" w:name="_Toc303955550"/>
      <w:bookmarkStart w:id="5" w:name="_Toc304801155"/>
      <w:bookmarkStart w:id="6" w:name="_Toc304967418"/>
      <w:bookmarkStart w:id="7" w:name="_Toc304968394"/>
      <w:r w:rsidRPr="00A725F3">
        <w:rPr>
          <w:rFonts w:ascii="Spranq eco sans" w:hAnsi="Spranq eco sans"/>
          <w:sz w:val="20"/>
          <w:szCs w:val="20"/>
        </w:rPr>
        <w:t xml:space="preserve">Contratação de </w:t>
      </w:r>
      <w:r w:rsidR="005A0794" w:rsidRPr="00A725F3">
        <w:rPr>
          <w:rFonts w:ascii="Spranq eco sans" w:hAnsi="Spranq eco sans"/>
          <w:sz w:val="20"/>
          <w:szCs w:val="20"/>
        </w:rPr>
        <w:t xml:space="preserve">empresa especializada na </w:t>
      </w:r>
      <w:r w:rsidR="00ED43E7" w:rsidRPr="00A725F3">
        <w:rPr>
          <w:rFonts w:ascii="Spranq eco sans" w:hAnsi="Spranq eco sans"/>
          <w:sz w:val="20"/>
          <w:szCs w:val="20"/>
        </w:rPr>
        <w:t xml:space="preserve">prestação de serviços </w:t>
      </w:r>
      <w:r w:rsidR="00A725F3" w:rsidRPr="00A725F3">
        <w:rPr>
          <w:rFonts w:ascii="Spranq eco sans" w:hAnsi="Spranq eco sans"/>
          <w:sz w:val="20"/>
          <w:szCs w:val="20"/>
        </w:rPr>
        <w:t>continuados de veiculação, em grade de programação, de canais de TV por assinatura,</w:t>
      </w:r>
      <w:r w:rsidR="00ED43E7" w:rsidRPr="00A725F3">
        <w:rPr>
          <w:rFonts w:ascii="Spranq eco sans" w:hAnsi="Spranq eco sans"/>
          <w:sz w:val="20"/>
          <w:szCs w:val="20"/>
        </w:rPr>
        <w:t xml:space="preserve"> </w:t>
      </w:r>
      <w:r w:rsidR="00A725F3" w:rsidRPr="00A725F3">
        <w:rPr>
          <w:rFonts w:ascii="Spranq eco sans" w:hAnsi="Spranq eco sans"/>
          <w:sz w:val="20"/>
          <w:szCs w:val="20"/>
          <w:u w:val="single"/>
        </w:rPr>
        <w:t>PACOTE</w:t>
      </w:r>
      <w:r w:rsidR="007E20DE" w:rsidRPr="00A725F3">
        <w:rPr>
          <w:rFonts w:ascii="Spranq eco sans" w:hAnsi="Spranq eco sans"/>
          <w:sz w:val="20"/>
          <w:szCs w:val="20"/>
          <w:u w:val="single"/>
        </w:rPr>
        <w:t xml:space="preserve"> HDTV</w:t>
      </w:r>
      <w:r w:rsidR="007E20DE" w:rsidRPr="00A725F3">
        <w:rPr>
          <w:rFonts w:ascii="Spranq eco sans" w:hAnsi="Spranq eco sans"/>
          <w:sz w:val="20"/>
          <w:szCs w:val="20"/>
        </w:rPr>
        <w:t>,</w:t>
      </w:r>
      <w:r w:rsidR="007E20DE" w:rsidRPr="00A725F3">
        <w:rPr>
          <w:rFonts w:ascii="Spranq eco sans" w:hAnsi="Spranq eco sans"/>
        </w:rPr>
        <w:t xml:space="preserve"> </w:t>
      </w:r>
      <w:r w:rsidR="00ED43E7" w:rsidRPr="00A725F3">
        <w:rPr>
          <w:rFonts w:ascii="Spranq eco sans" w:hAnsi="Spranq eco sans"/>
          <w:sz w:val="20"/>
          <w:szCs w:val="20"/>
        </w:rPr>
        <w:t>prestando assistência técnica e instalando pontos de acesso no Gabinete do Ministro (GABMI), Gabinete da Secretaria-Executiva (SEXEC) e Assessorias do Ministério da Ciência, Tecnologia e Inovação/MCTI</w:t>
      </w:r>
      <w:r w:rsidR="003A3ADD" w:rsidRPr="00A725F3">
        <w:rPr>
          <w:rFonts w:ascii="Spranq eco sans" w:hAnsi="Spranq eco sans"/>
          <w:sz w:val="20"/>
          <w:szCs w:val="20"/>
        </w:rPr>
        <w:t xml:space="preserve">, conforme especificações constantes do termo de referência, </w:t>
      </w:r>
      <w:r w:rsidR="00D025B0" w:rsidRPr="00A725F3">
        <w:rPr>
          <w:rFonts w:ascii="Spranq eco sans" w:hAnsi="Spranq eco sans"/>
          <w:sz w:val="20"/>
          <w:szCs w:val="20"/>
        </w:rPr>
        <w:t xml:space="preserve">e </w:t>
      </w:r>
      <w:r w:rsidR="00D025B0" w:rsidRPr="00A725F3">
        <w:rPr>
          <w:rFonts w:ascii="Spranq eco sans" w:hAnsi="Spranq eco sans" w:cs="Times New Roman"/>
          <w:sz w:val="20"/>
          <w:szCs w:val="20"/>
        </w:rPr>
        <w:t xml:space="preserve">na minuta de contrato, </w:t>
      </w:r>
      <w:r w:rsidR="002C4096" w:rsidRPr="00A725F3">
        <w:rPr>
          <w:rFonts w:ascii="Spranq eco sans" w:hAnsi="Spranq eco sans" w:cs="Times New Roman"/>
          <w:sz w:val="20"/>
          <w:szCs w:val="20"/>
        </w:rPr>
        <w:t xml:space="preserve">respectivamente, </w:t>
      </w:r>
      <w:r w:rsidR="00D025B0" w:rsidRPr="00A725F3">
        <w:rPr>
          <w:rFonts w:ascii="Spranq eco sans" w:hAnsi="Spranq eco sans" w:cs="Times New Roman"/>
          <w:sz w:val="20"/>
          <w:szCs w:val="20"/>
        </w:rPr>
        <w:t>anexo</w:t>
      </w:r>
      <w:r w:rsidR="002C4096" w:rsidRPr="00A725F3">
        <w:rPr>
          <w:rFonts w:ascii="Spranq eco sans" w:hAnsi="Spranq eco sans" w:cs="Times New Roman"/>
          <w:sz w:val="20"/>
          <w:szCs w:val="20"/>
        </w:rPr>
        <w:t>s I e</w:t>
      </w:r>
      <w:r w:rsidR="00D025B0" w:rsidRPr="00A725F3">
        <w:rPr>
          <w:rFonts w:ascii="Spranq eco sans" w:hAnsi="Spranq eco sans" w:cs="Times New Roman"/>
          <w:sz w:val="20"/>
          <w:szCs w:val="20"/>
        </w:rPr>
        <w:t xml:space="preserve"> V, deste edital</w:t>
      </w:r>
      <w:r w:rsidR="002C4096" w:rsidRPr="00A725F3">
        <w:rPr>
          <w:rFonts w:ascii="Spranq eco sans" w:hAnsi="Spranq eco sans"/>
          <w:sz w:val="20"/>
          <w:szCs w:val="20"/>
        </w:rPr>
        <w:t>.</w:t>
      </w:r>
      <w:r w:rsidR="00A725F3" w:rsidRPr="00A725F3">
        <w:rPr>
          <w:rFonts w:ascii="Spranq eco sans" w:hAnsi="Spranq eco sans"/>
          <w:sz w:val="20"/>
          <w:szCs w:val="20"/>
        </w:rPr>
        <w:t xml:space="preserve"> </w:t>
      </w:r>
    </w:p>
    <w:p w:rsidR="00A725F3" w:rsidRPr="00A725F3" w:rsidRDefault="00A725F3" w:rsidP="00A725F3">
      <w:pPr>
        <w:tabs>
          <w:tab w:val="left" w:pos="709"/>
        </w:tabs>
        <w:jc w:val="both"/>
        <w:rPr>
          <w:rFonts w:ascii="Spranq eco sans" w:hAnsi="Spranq eco sans" w:cs="Times New Roman"/>
          <w:sz w:val="20"/>
          <w:szCs w:val="20"/>
        </w:rPr>
      </w:pPr>
    </w:p>
    <w:bookmarkEnd w:id="4"/>
    <w:bookmarkEnd w:id="5"/>
    <w:bookmarkEnd w:id="6"/>
    <w:bookmarkEnd w:id="7"/>
    <w:p w:rsidR="00246165" w:rsidRPr="00A725F3" w:rsidRDefault="00246165" w:rsidP="00082B6B">
      <w:pPr>
        <w:numPr>
          <w:ilvl w:val="1"/>
          <w:numId w:val="1"/>
        </w:numPr>
        <w:tabs>
          <w:tab w:val="left" w:pos="709"/>
        </w:tabs>
        <w:ind w:left="0" w:firstLine="0"/>
        <w:jc w:val="both"/>
        <w:rPr>
          <w:rFonts w:ascii="Spranq eco sans" w:hAnsi="Spranq eco sans" w:cs="Times New Roman"/>
          <w:sz w:val="20"/>
          <w:szCs w:val="20"/>
        </w:rPr>
      </w:pPr>
      <w:r w:rsidRPr="00A725F3">
        <w:rPr>
          <w:rFonts w:ascii="Spranq eco sans" w:hAnsi="Spranq eco sans" w:cs="Times New Roman"/>
          <w:sz w:val="20"/>
          <w:szCs w:val="20"/>
        </w:rPr>
        <w:t>Em caso de divergência entre as especificações do ob</w:t>
      </w:r>
      <w:r w:rsidR="007E20DE" w:rsidRPr="00A725F3">
        <w:rPr>
          <w:rFonts w:ascii="Spranq eco sans" w:hAnsi="Spranq eco sans" w:cs="Times New Roman"/>
          <w:sz w:val="20"/>
          <w:szCs w:val="20"/>
        </w:rPr>
        <w:t xml:space="preserve">jeto descritas no </w:t>
      </w:r>
      <w:proofErr w:type="spellStart"/>
      <w:proofErr w:type="gramStart"/>
      <w:r w:rsidR="007E20DE" w:rsidRPr="00A725F3">
        <w:rPr>
          <w:rFonts w:ascii="Spranq eco sans" w:hAnsi="Spranq eco sans" w:cs="Times New Roman"/>
          <w:sz w:val="20"/>
          <w:szCs w:val="20"/>
        </w:rPr>
        <w:t>C</w:t>
      </w:r>
      <w:r w:rsidRPr="00A725F3">
        <w:rPr>
          <w:rFonts w:ascii="Spranq eco sans" w:hAnsi="Spranq eco sans" w:cs="Times New Roman"/>
          <w:sz w:val="20"/>
          <w:szCs w:val="20"/>
        </w:rPr>
        <w:t>ompras</w:t>
      </w:r>
      <w:r w:rsidR="007E20DE" w:rsidRPr="00A725F3">
        <w:rPr>
          <w:rFonts w:ascii="Spranq eco sans" w:hAnsi="Spranq eco sans" w:cs="Times New Roman"/>
          <w:sz w:val="20"/>
          <w:szCs w:val="20"/>
        </w:rPr>
        <w:t>N</w:t>
      </w:r>
      <w:r w:rsidRPr="00A725F3">
        <w:rPr>
          <w:rFonts w:ascii="Spranq eco sans" w:hAnsi="Spranq eco sans" w:cs="Times New Roman"/>
          <w:sz w:val="20"/>
          <w:szCs w:val="20"/>
        </w:rPr>
        <w:t>et</w:t>
      </w:r>
      <w:proofErr w:type="spellEnd"/>
      <w:proofErr w:type="gramEnd"/>
      <w:r w:rsidRPr="00A725F3">
        <w:rPr>
          <w:rFonts w:ascii="Spranq eco sans" w:hAnsi="Spranq eco sans" w:cs="Times New Roman"/>
          <w:sz w:val="20"/>
          <w:szCs w:val="20"/>
        </w:rPr>
        <w:t xml:space="preserve"> e as especif</w:t>
      </w:r>
      <w:r w:rsidR="002732E6" w:rsidRPr="00A725F3">
        <w:rPr>
          <w:rFonts w:ascii="Spranq eco sans" w:hAnsi="Spranq eco sans" w:cs="Times New Roman"/>
          <w:sz w:val="20"/>
          <w:szCs w:val="20"/>
        </w:rPr>
        <w:t>icações técnicas constantes no t</w:t>
      </w:r>
      <w:r w:rsidRPr="00A725F3">
        <w:rPr>
          <w:rFonts w:ascii="Spranq eco sans" w:hAnsi="Spranq eco sans" w:cs="Times New Roman"/>
          <w:sz w:val="20"/>
          <w:szCs w:val="20"/>
        </w:rPr>
        <w:t xml:space="preserve">ermo de </w:t>
      </w:r>
      <w:r w:rsidR="002732E6" w:rsidRPr="00A725F3">
        <w:rPr>
          <w:rFonts w:ascii="Spranq eco sans" w:hAnsi="Spranq eco sans" w:cs="Times New Roman"/>
          <w:sz w:val="20"/>
          <w:szCs w:val="20"/>
        </w:rPr>
        <w:t>referência – a</w:t>
      </w:r>
      <w:r w:rsidRPr="00A725F3">
        <w:rPr>
          <w:rFonts w:ascii="Spranq eco sans" w:hAnsi="Spranq eco sans" w:cs="Times New Roman"/>
          <w:sz w:val="20"/>
          <w:szCs w:val="20"/>
        </w:rPr>
        <w:t>nexo I, o licitante deverá obedecer a es</w:t>
      </w:r>
      <w:r w:rsidR="00A725F3">
        <w:rPr>
          <w:rFonts w:ascii="Spranq eco sans" w:hAnsi="Spranq eco sans" w:cs="Times New Roman"/>
          <w:sz w:val="20"/>
          <w:szCs w:val="20"/>
        </w:rPr>
        <w:t>s</w:t>
      </w:r>
      <w:r w:rsidRPr="00A725F3">
        <w:rPr>
          <w:rFonts w:ascii="Spranq eco sans" w:hAnsi="Spranq eco sans" w:cs="Times New Roman"/>
          <w:sz w:val="20"/>
          <w:szCs w:val="20"/>
        </w:rPr>
        <w:t>e último.</w:t>
      </w:r>
    </w:p>
    <w:p w:rsidR="00ED43E7" w:rsidRPr="00536D1C" w:rsidRDefault="00ED43E7" w:rsidP="00E43E4E">
      <w:pPr>
        <w:tabs>
          <w:tab w:val="left" w:pos="851"/>
        </w:tabs>
        <w:jc w:val="both"/>
        <w:rPr>
          <w:rFonts w:ascii="Spranq eco sans" w:hAnsi="Spranq eco sans" w:cs="Times New Roman"/>
          <w:sz w:val="20"/>
          <w:szCs w:val="20"/>
        </w:rPr>
      </w:pPr>
    </w:p>
    <w:p w:rsidR="00122521" w:rsidRPr="00536D1C" w:rsidRDefault="00122521" w:rsidP="00536D1C">
      <w:pPr>
        <w:jc w:val="both"/>
        <w:rPr>
          <w:rFonts w:ascii="Spranq eco sans" w:hAnsi="Spranq eco sans" w:cs="Times New Roman"/>
          <w:sz w:val="20"/>
          <w:szCs w:val="20"/>
        </w:rPr>
      </w:pPr>
    </w:p>
    <w:p w:rsidR="00246165" w:rsidRPr="00536D1C" w:rsidRDefault="003809D1" w:rsidP="00536D1C">
      <w:pPr>
        <w:pStyle w:val="Ttulo1"/>
        <w:keepNext/>
        <w:widowControl w:val="0"/>
        <w:numPr>
          <w:ilvl w:val="0"/>
          <w:numId w:val="1"/>
        </w:numPr>
        <w:spacing w:before="0" w:after="0" w:line="240" w:lineRule="auto"/>
        <w:ind w:left="567" w:hanging="567"/>
        <w:contextualSpacing/>
        <w:rPr>
          <w:rFonts w:ascii="Spranq eco sans" w:hAnsi="Spranq eco sans" w:cs="Times New Roman"/>
          <w:bCs/>
          <w:kern w:val="0"/>
          <w:sz w:val="20"/>
          <w:szCs w:val="20"/>
          <w:highlight w:val="lightGray"/>
        </w:rPr>
      </w:pPr>
      <w:bookmarkStart w:id="8" w:name="_Toc312851175"/>
      <w:bookmarkStart w:id="9" w:name="_Toc308540724"/>
      <w:bookmarkStart w:id="10" w:name="_Toc308535625"/>
      <w:bookmarkStart w:id="11" w:name="_Toc358194022"/>
      <w:r w:rsidRPr="00536D1C">
        <w:rPr>
          <w:rFonts w:ascii="Spranq eco sans" w:hAnsi="Spranq eco sans" w:cs="Times New Roman"/>
          <w:bCs/>
          <w:kern w:val="0"/>
          <w:sz w:val="20"/>
          <w:szCs w:val="20"/>
          <w:highlight w:val="lightGray"/>
        </w:rPr>
        <w:t xml:space="preserve">DA </w:t>
      </w:r>
      <w:r w:rsidR="00246165" w:rsidRPr="00536D1C">
        <w:rPr>
          <w:rFonts w:ascii="Spranq eco sans" w:hAnsi="Spranq eco sans" w:cs="Times New Roman"/>
          <w:bCs/>
          <w:kern w:val="0"/>
          <w:sz w:val="20"/>
          <w:szCs w:val="20"/>
          <w:highlight w:val="lightGray"/>
        </w:rPr>
        <w:t>RETIRADA DO EDITAL</w:t>
      </w:r>
      <w:bookmarkEnd w:id="8"/>
      <w:bookmarkEnd w:id="11"/>
    </w:p>
    <w:p w:rsidR="00122521" w:rsidRPr="00536D1C" w:rsidRDefault="00122521" w:rsidP="00536D1C">
      <w:pPr>
        <w:rPr>
          <w:rFonts w:ascii="Spranq eco sans" w:hAnsi="Spranq eco sans"/>
          <w:sz w:val="20"/>
          <w:szCs w:val="20"/>
          <w:highlight w:val="lightGray"/>
          <w:lang w:eastAsia="en-US"/>
        </w:rPr>
      </w:pPr>
    </w:p>
    <w:p w:rsidR="00246165" w:rsidRPr="00536D1C" w:rsidRDefault="00117F93" w:rsidP="00082B6B">
      <w:pPr>
        <w:numPr>
          <w:ilvl w:val="1"/>
          <w:numId w:val="1"/>
        </w:numPr>
        <w:tabs>
          <w:tab w:val="left" w:pos="709"/>
        </w:tabs>
        <w:ind w:left="0" w:firstLine="0"/>
        <w:jc w:val="both"/>
        <w:rPr>
          <w:rFonts w:ascii="Spranq eco sans" w:hAnsi="Spranq eco sans" w:cs="Times New Roman"/>
          <w:sz w:val="20"/>
          <w:szCs w:val="20"/>
        </w:rPr>
      </w:pPr>
      <w:r>
        <w:rPr>
          <w:rFonts w:ascii="Spranq eco sans" w:hAnsi="Spranq eco sans" w:cs="Times New Roman"/>
          <w:sz w:val="20"/>
          <w:szCs w:val="20"/>
        </w:rPr>
        <w:t xml:space="preserve">A cópia </w:t>
      </w:r>
      <w:r w:rsidRPr="00A725F3">
        <w:rPr>
          <w:rFonts w:ascii="Spranq eco sans" w:hAnsi="Spranq eco sans" w:cs="Times New Roman"/>
          <w:sz w:val="20"/>
          <w:szCs w:val="20"/>
        </w:rPr>
        <w:t>deste e</w:t>
      </w:r>
      <w:r w:rsidR="00246165" w:rsidRPr="00A725F3">
        <w:rPr>
          <w:rFonts w:ascii="Spranq eco sans" w:hAnsi="Spranq eco sans" w:cs="Times New Roman"/>
          <w:sz w:val="20"/>
          <w:szCs w:val="20"/>
        </w:rPr>
        <w:t xml:space="preserve">dital poderá ser obtida na Divisão de Licitações Contratos e Compras, situada no Ministério da Ciência, Tecnologia e Inovação, Bloco “E”, Sobreloja, Sala 140, nesta </w:t>
      </w:r>
      <w:r w:rsidR="00A4316D" w:rsidRPr="00A725F3">
        <w:rPr>
          <w:rFonts w:ascii="Spranq eco sans" w:hAnsi="Spranq eco sans" w:cs="Times New Roman"/>
          <w:sz w:val="20"/>
          <w:szCs w:val="20"/>
        </w:rPr>
        <w:t>c</w:t>
      </w:r>
      <w:r w:rsidR="00246165" w:rsidRPr="00A725F3">
        <w:rPr>
          <w:rFonts w:ascii="Spranq eco sans" w:hAnsi="Spranq eco sans" w:cs="Times New Roman"/>
          <w:sz w:val="20"/>
          <w:szCs w:val="20"/>
        </w:rPr>
        <w:t>apital, de segunda a sexta-feira, no horário compreendido entre 08h</w:t>
      </w:r>
      <w:r w:rsidR="00CC03E9" w:rsidRPr="00A725F3">
        <w:rPr>
          <w:rFonts w:ascii="Spranq eco sans" w:hAnsi="Spranq eco sans" w:cs="Times New Roman"/>
          <w:sz w:val="20"/>
          <w:szCs w:val="20"/>
        </w:rPr>
        <w:t xml:space="preserve">30 </w:t>
      </w:r>
      <w:r w:rsidR="00D062C8" w:rsidRPr="00A725F3">
        <w:rPr>
          <w:rFonts w:ascii="Spranq eco sans" w:hAnsi="Spranq eco sans" w:cs="Times New Roman"/>
          <w:sz w:val="20"/>
          <w:szCs w:val="20"/>
        </w:rPr>
        <w:t>a</w:t>
      </w:r>
      <w:r w:rsidR="00CC03E9" w:rsidRPr="00A725F3">
        <w:rPr>
          <w:rFonts w:ascii="Spranq eco sans" w:hAnsi="Spranq eco sans" w:cs="Times New Roman"/>
          <w:sz w:val="20"/>
          <w:szCs w:val="20"/>
        </w:rPr>
        <w:t>s</w:t>
      </w:r>
      <w:r w:rsidR="00246165" w:rsidRPr="00A725F3">
        <w:rPr>
          <w:rFonts w:ascii="Spranq eco sans" w:hAnsi="Spranq eco sans" w:cs="Times New Roman"/>
          <w:sz w:val="20"/>
          <w:szCs w:val="20"/>
        </w:rPr>
        <w:t xml:space="preserve"> 11h30 e 14h</w:t>
      </w:r>
      <w:r w:rsidR="00CC03E9" w:rsidRPr="00A725F3">
        <w:rPr>
          <w:rFonts w:ascii="Spranq eco sans" w:hAnsi="Spranq eco sans" w:cs="Times New Roman"/>
          <w:sz w:val="20"/>
          <w:szCs w:val="20"/>
        </w:rPr>
        <w:t>30</w:t>
      </w:r>
      <w:r w:rsidR="00246165" w:rsidRPr="00A725F3">
        <w:rPr>
          <w:rFonts w:ascii="Spranq eco sans" w:hAnsi="Spranq eco sans" w:cs="Times New Roman"/>
          <w:sz w:val="20"/>
          <w:szCs w:val="20"/>
        </w:rPr>
        <w:t xml:space="preserve"> </w:t>
      </w:r>
      <w:r w:rsidR="00D062C8" w:rsidRPr="00A725F3">
        <w:rPr>
          <w:rFonts w:ascii="Spranq eco sans" w:hAnsi="Spranq eco sans" w:cs="Times New Roman"/>
          <w:sz w:val="20"/>
          <w:szCs w:val="20"/>
        </w:rPr>
        <w:t>a</w:t>
      </w:r>
      <w:r w:rsidR="00CC03E9" w:rsidRPr="00A725F3">
        <w:rPr>
          <w:rFonts w:ascii="Spranq eco sans" w:hAnsi="Spranq eco sans" w:cs="Times New Roman"/>
          <w:sz w:val="20"/>
          <w:szCs w:val="20"/>
        </w:rPr>
        <w:t>s</w:t>
      </w:r>
      <w:r w:rsidR="00246165" w:rsidRPr="00A725F3">
        <w:rPr>
          <w:rFonts w:ascii="Spranq eco sans" w:hAnsi="Spranq eco sans" w:cs="Times New Roman"/>
          <w:sz w:val="20"/>
          <w:szCs w:val="20"/>
        </w:rPr>
        <w:t xml:space="preserve"> 17h</w:t>
      </w:r>
      <w:r w:rsidR="00A4316D" w:rsidRPr="00A725F3">
        <w:rPr>
          <w:rFonts w:ascii="Spranq eco sans" w:hAnsi="Spranq eco sans" w:cs="Times New Roman"/>
          <w:sz w:val="20"/>
          <w:szCs w:val="20"/>
        </w:rPr>
        <w:t>00, mediante a apresentação da Guia de Recolhimento da União -</w:t>
      </w:r>
      <w:r w:rsidR="00246165" w:rsidRPr="00A725F3">
        <w:rPr>
          <w:rFonts w:ascii="Spranq eco sans" w:hAnsi="Spranq eco sans" w:cs="Times New Roman"/>
          <w:sz w:val="20"/>
          <w:szCs w:val="20"/>
        </w:rPr>
        <w:t xml:space="preserve"> GRU quitada no valor de R$ 0,05 (cinco centavos) a cópia da página, que poderá ser obtida por intermédio do sítio </w:t>
      </w:r>
      <w:hyperlink r:id="rId11" w:history="1">
        <w:r w:rsidR="00246165" w:rsidRPr="00A725F3">
          <w:rPr>
            <w:rFonts w:ascii="Spranq eco sans" w:hAnsi="Spranq eco sans" w:cs="Times New Roman"/>
            <w:sz w:val="20"/>
            <w:szCs w:val="20"/>
          </w:rPr>
          <w:t>http://www.stn.fazenda.gov.br</w:t>
        </w:r>
      </w:hyperlink>
      <w:r w:rsidR="004A0CAD">
        <w:rPr>
          <w:rFonts w:ascii="Spranq eco sans" w:hAnsi="Spranq eco sans" w:cs="Times New Roman"/>
          <w:sz w:val="20"/>
          <w:szCs w:val="20"/>
        </w:rPr>
        <w:t xml:space="preserve"> clicando no link SIAFI – S</w:t>
      </w:r>
      <w:r w:rsidR="00246165" w:rsidRPr="00536D1C">
        <w:rPr>
          <w:rFonts w:ascii="Spranq eco sans" w:hAnsi="Spranq eco sans" w:cs="Times New Roman"/>
          <w:sz w:val="20"/>
          <w:szCs w:val="20"/>
        </w:rPr>
        <w:t xml:space="preserve">istema de Administração Financeira Guia de Recolhimento da União – impressão – GRU Simples. Será necessário o preenchimento dos dados obrigatórios solicitados no formulário. (Unidade Favorecida: 240101; Gestão: </w:t>
      </w:r>
      <w:proofErr w:type="gramStart"/>
      <w:r w:rsidR="00246165" w:rsidRPr="00536D1C">
        <w:rPr>
          <w:rFonts w:ascii="Spranq eco sans" w:hAnsi="Spranq eco sans" w:cs="Times New Roman"/>
          <w:sz w:val="20"/>
          <w:szCs w:val="20"/>
        </w:rPr>
        <w:t>00001, Código</w:t>
      </w:r>
      <w:proofErr w:type="gramEnd"/>
      <w:r w:rsidR="00246165" w:rsidRPr="00536D1C">
        <w:rPr>
          <w:rFonts w:ascii="Spranq eco sans" w:hAnsi="Spranq eco sans" w:cs="Times New Roman"/>
          <w:sz w:val="20"/>
          <w:szCs w:val="20"/>
        </w:rPr>
        <w:t xml:space="preserve"> de Recolhimento nº 18837-9). </w:t>
      </w:r>
    </w:p>
    <w:p w:rsidR="00122521" w:rsidRPr="00536D1C" w:rsidRDefault="00122521" w:rsidP="00082B6B">
      <w:pPr>
        <w:tabs>
          <w:tab w:val="left" w:pos="709"/>
        </w:tabs>
        <w:jc w:val="both"/>
        <w:rPr>
          <w:rFonts w:ascii="Spranq eco sans" w:hAnsi="Spranq eco sans" w:cs="Times New Roman"/>
          <w:sz w:val="20"/>
          <w:szCs w:val="20"/>
        </w:rPr>
      </w:pPr>
    </w:p>
    <w:p w:rsidR="00F12A00" w:rsidRDefault="00246165" w:rsidP="00082B6B">
      <w:pPr>
        <w:numPr>
          <w:ilvl w:val="1"/>
          <w:numId w:val="1"/>
        </w:numPr>
        <w:tabs>
          <w:tab w:val="left" w:pos="709"/>
        </w:tabs>
        <w:ind w:left="0" w:firstLine="0"/>
        <w:jc w:val="both"/>
        <w:rPr>
          <w:rFonts w:ascii="Spranq eco sans" w:hAnsi="Spranq eco sans" w:cs="Times New Roman"/>
          <w:sz w:val="20"/>
          <w:szCs w:val="20"/>
        </w:rPr>
      </w:pPr>
      <w:r w:rsidRPr="00536D1C">
        <w:rPr>
          <w:rFonts w:ascii="Spranq eco sans" w:hAnsi="Spranq eco sans" w:cs="Times New Roman"/>
          <w:sz w:val="20"/>
          <w:szCs w:val="20"/>
        </w:rPr>
        <w:t xml:space="preserve">Será gratuita a retirada </w:t>
      </w:r>
      <w:r w:rsidRPr="00A725F3">
        <w:rPr>
          <w:rFonts w:ascii="Spranq eco sans" w:hAnsi="Spranq eco sans" w:cs="Times New Roman"/>
          <w:sz w:val="20"/>
          <w:szCs w:val="20"/>
        </w:rPr>
        <w:t xml:space="preserve">deste </w:t>
      </w:r>
      <w:r w:rsidR="00117F93" w:rsidRPr="00A725F3">
        <w:rPr>
          <w:rFonts w:ascii="Spranq eco sans" w:hAnsi="Spranq eco sans" w:cs="Times New Roman"/>
          <w:sz w:val="20"/>
          <w:szCs w:val="20"/>
        </w:rPr>
        <w:t>e</w:t>
      </w:r>
      <w:r w:rsidRPr="00A725F3">
        <w:rPr>
          <w:rFonts w:ascii="Spranq eco sans" w:hAnsi="Spranq eco sans" w:cs="Times New Roman"/>
          <w:sz w:val="20"/>
          <w:szCs w:val="20"/>
        </w:rPr>
        <w:t>dital por</w:t>
      </w:r>
      <w:r w:rsidRPr="00536D1C">
        <w:rPr>
          <w:rFonts w:ascii="Spranq eco sans" w:hAnsi="Spranq eco sans" w:cs="Times New Roman"/>
          <w:sz w:val="20"/>
          <w:szCs w:val="20"/>
        </w:rPr>
        <w:t xml:space="preserve"> meio dos sítios abaixo, observados os procedimentos ali previstos:</w:t>
      </w:r>
    </w:p>
    <w:p w:rsidR="00F12A00" w:rsidRDefault="00F12A00" w:rsidP="00F12A00">
      <w:pPr>
        <w:pStyle w:val="PargrafodaLista"/>
      </w:pPr>
    </w:p>
    <w:p w:rsidR="00246165" w:rsidRDefault="00415F46" w:rsidP="002A4018">
      <w:pPr>
        <w:numPr>
          <w:ilvl w:val="2"/>
          <w:numId w:val="1"/>
        </w:numPr>
        <w:ind w:left="1560" w:hanging="851"/>
        <w:jc w:val="both"/>
        <w:rPr>
          <w:rFonts w:ascii="Spranq eco sans" w:hAnsi="Spranq eco sans" w:cs="Times New Roman"/>
          <w:sz w:val="20"/>
          <w:szCs w:val="20"/>
        </w:rPr>
      </w:pPr>
      <w:r>
        <w:rPr>
          <w:rFonts w:ascii="Spranq eco sans" w:hAnsi="Spranq eco sans" w:cs="Times New Roman"/>
          <w:sz w:val="20"/>
          <w:szCs w:val="20"/>
        </w:rPr>
        <w:t xml:space="preserve">  </w:t>
      </w:r>
      <w:hyperlink r:id="rId12" w:history="1">
        <w:r w:rsidR="00F12A00" w:rsidRPr="00F12A00">
          <w:rPr>
            <w:rStyle w:val="Hyperlink"/>
            <w:rFonts w:ascii="Spranq eco sans" w:hAnsi="Spranq eco sans" w:cs="Times New Roman"/>
            <w:color w:val="auto"/>
            <w:sz w:val="20"/>
            <w:szCs w:val="20"/>
            <w:u w:val="none"/>
          </w:rPr>
          <w:t>www.comprasnet.gov.br</w:t>
        </w:r>
      </w:hyperlink>
      <w:r w:rsidR="00F12A00">
        <w:rPr>
          <w:rFonts w:ascii="Spranq eco sans" w:hAnsi="Spranq eco sans" w:cs="Times New Roman"/>
          <w:sz w:val="20"/>
          <w:szCs w:val="20"/>
        </w:rPr>
        <w:t>;</w:t>
      </w:r>
    </w:p>
    <w:p w:rsidR="00F12A00" w:rsidRDefault="00F12A00" w:rsidP="002A4018">
      <w:pPr>
        <w:ind w:left="1560"/>
        <w:jc w:val="both"/>
        <w:rPr>
          <w:rFonts w:ascii="Spranq eco sans" w:hAnsi="Spranq eco sans" w:cs="Times New Roman"/>
          <w:sz w:val="20"/>
          <w:szCs w:val="20"/>
        </w:rPr>
      </w:pPr>
    </w:p>
    <w:p w:rsidR="00F12A00" w:rsidRPr="00F12A00" w:rsidRDefault="00415F46" w:rsidP="002A4018">
      <w:pPr>
        <w:numPr>
          <w:ilvl w:val="2"/>
          <w:numId w:val="1"/>
        </w:numPr>
        <w:ind w:left="1560" w:hanging="850"/>
        <w:jc w:val="both"/>
        <w:rPr>
          <w:rFonts w:ascii="Spranq eco sans" w:hAnsi="Spranq eco sans" w:cs="Times New Roman"/>
          <w:sz w:val="20"/>
          <w:szCs w:val="20"/>
        </w:rPr>
      </w:pPr>
      <w:r>
        <w:rPr>
          <w:rFonts w:ascii="Spranq eco sans" w:hAnsi="Spranq eco sans" w:cs="Times New Roman"/>
          <w:sz w:val="20"/>
          <w:szCs w:val="20"/>
        </w:rPr>
        <w:t xml:space="preserve">  </w:t>
      </w:r>
      <w:r w:rsidR="00F12A00" w:rsidRPr="00536D1C">
        <w:rPr>
          <w:rFonts w:ascii="Spranq eco sans" w:hAnsi="Spranq eco sans" w:cs="Times New Roman"/>
          <w:sz w:val="20"/>
          <w:szCs w:val="20"/>
        </w:rPr>
        <w:t>www.mct.gov.br</w:t>
      </w:r>
      <w:r w:rsidR="00F12A00">
        <w:rPr>
          <w:rFonts w:ascii="Spranq eco sans" w:hAnsi="Spranq eco sans" w:cs="Times New Roman"/>
          <w:sz w:val="20"/>
          <w:szCs w:val="20"/>
        </w:rPr>
        <w:t>;</w:t>
      </w:r>
    </w:p>
    <w:p w:rsidR="00C14976" w:rsidRPr="00536D1C" w:rsidRDefault="00C14976" w:rsidP="00536D1C">
      <w:pPr>
        <w:pStyle w:val="Ttulo1"/>
        <w:keepNext/>
        <w:widowControl w:val="0"/>
        <w:numPr>
          <w:ilvl w:val="0"/>
          <w:numId w:val="1"/>
        </w:numPr>
        <w:spacing w:before="0" w:after="0" w:line="240" w:lineRule="auto"/>
        <w:ind w:left="567" w:hanging="567"/>
        <w:contextualSpacing/>
        <w:rPr>
          <w:rFonts w:ascii="Spranq eco sans" w:hAnsi="Spranq eco sans" w:cs="Times New Roman"/>
          <w:bCs/>
          <w:kern w:val="0"/>
          <w:sz w:val="20"/>
          <w:szCs w:val="20"/>
          <w:highlight w:val="lightGray"/>
        </w:rPr>
      </w:pPr>
      <w:bookmarkStart w:id="12" w:name="_Toc308540725"/>
      <w:bookmarkStart w:id="13" w:name="_Toc308535626"/>
      <w:bookmarkStart w:id="14" w:name="_Toc358194023"/>
      <w:bookmarkEnd w:id="0"/>
      <w:bookmarkEnd w:id="2"/>
      <w:bookmarkEnd w:id="9"/>
      <w:bookmarkEnd w:id="10"/>
      <w:r w:rsidRPr="00536D1C">
        <w:rPr>
          <w:rFonts w:ascii="Spranq eco sans" w:hAnsi="Spranq eco sans" w:cs="Times New Roman"/>
          <w:bCs/>
          <w:kern w:val="0"/>
          <w:sz w:val="20"/>
          <w:szCs w:val="20"/>
          <w:highlight w:val="lightGray"/>
        </w:rPr>
        <w:lastRenderedPageBreak/>
        <w:t>DOS RECURSOS ORÇAMENTÁRIOS</w:t>
      </w:r>
      <w:bookmarkEnd w:id="12"/>
      <w:bookmarkEnd w:id="13"/>
      <w:bookmarkEnd w:id="14"/>
    </w:p>
    <w:p w:rsidR="00122521" w:rsidRPr="00536D1C" w:rsidRDefault="00122521" w:rsidP="00536D1C">
      <w:pPr>
        <w:rPr>
          <w:rFonts w:ascii="Spranq eco sans" w:hAnsi="Spranq eco sans"/>
          <w:sz w:val="20"/>
          <w:szCs w:val="20"/>
          <w:highlight w:val="lightGray"/>
          <w:lang w:eastAsia="en-US"/>
        </w:rPr>
      </w:pPr>
    </w:p>
    <w:p w:rsidR="00C634B0" w:rsidRPr="00A725F3" w:rsidRDefault="00D624AB" w:rsidP="00082B6B">
      <w:pPr>
        <w:numPr>
          <w:ilvl w:val="1"/>
          <w:numId w:val="1"/>
        </w:numPr>
        <w:tabs>
          <w:tab w:val="left" w:pos="709"/>
        </w:tabs>
        <w:ind w:left="0" w:firstLine="0"/>
        <w:jc w:val="both"/>
        <w:rPr>
          <w:rFonts w:ascii="Spranq eco sans" w:hAnsi="Spranq eco sans" w:cs="Times New Roman"/>
          <w:sz w:val="20"/>
          <w:szCs w:val="20"/>
        </w:rPr>
      </w:pPr>
      <w:bookmarkStart w:id="15" w:name="_Toc293050702"/>
      <w:bookmarkStart w:id="16" w:name="_Toc293389342"/>
      <w:bookmarkStart w:id="17" w:name="_Toc293391463"/>
      <w:bookmarkStart w:id="18" w:name="_Toc293393243"/>
      <w:bookmarkStart w:id="19" w:name="_Toc294520300"/>
      <w:bookmarkStart w:id="20" w:name="_Toc294521357"/>
      <w:bookmarkStart w:id="21" w:name="_Toc298237917"/>
      <w:bookmarkStart w:id="22" w:name="_Toc298763667"/>
      <w:bookmarkStart w:id="23" w:name="_Toc301858246"/>
      <w:bookmarkStart w:id="24" w:name="_Toc302470161"/>
      <w:bookmarkStart w:id="25" w:name="_Toc302997478"/>
      <w:bookmarkStart w:id="26" w:name="_Toc303955761"/>
      <w:bookmarkStart w:id="27" w:name="_Toc304801371"/>
      <w:bookmarkStart w:id="28" w:name="_Toc304967630"/>
      <w:bookmarkStart w:id="29" w:name="_Toc304968631"/>
      <w:bookmarkStart w:id="30" w:name="_Toc304967631"/>
      <w:bookmarkStart w:id="31" w:name="_Toc304968632"/>
      <w:bookmarkStart w:id="32" w:name="_Toc293050709"/>
      <w:bookmarkStart w:id="33" w:name="_Toc293389349"/>
      <w:bookmarkStart w:id="34" w:name="_Toc293391470"/>
      <w:bookmarkStart w:id="35" w:name="_Toc293393250"/>
      <w:bookmarkStart w:id="36" w:name="_Toc294520307"/>
      <w:bookmarkStart w:id="37" w:name="_Toc294521364"/>
      <w:bookmarkStart w:id="38" w:name="_Toc298237924"/>
      <w:bookmarkStart w:id="39" w:name="_Toc298763674"/>
      <w:bookmarkStart w:id="40" w:name="_Toc301858253"/>
      <w:bookmarkStart w:id="41" w:name="_Toc302470168"/>
      <w:bookmarkStart w:id="42" w:name="_Toc302997480"/>
      <w:bookmarkStart w:id="43" w:name="_Toc303955763"/>
      <w:bookmarkStart w:id="44" w:name="_Toc304801373"/>
      <w:bookmarkStart w:id="45" w:name="_Toc304967634"/>
      <w:bookmarkStart w:id="46" w:name="_Toc304968635"/>
      <w:r w:rsidRPr="00536D1C">
        <w:rPr>
          <w:rFonts w:ascii="Spranq eco sans" w:hAnsi="Spranq eco sans"/>
          <w:sz w:val="20"/>
          <w:szCs w:val="20"/>
        </w:rPr>
        <w:t>A despesa decorrente da execução do serviço correrá por conta dos recursos consignados no Orçamento Geral da União para o exercício de 201</w:t>
      </w:r>
      <w:r>
        <w:rPr>
          <w:rFonts w:ascii="Spranq eco sans" w:hAnsi="Spranq eco sans"/>
          <w:sz w:val="20"/>
          <w:szCs w:val="20"/>
        </w:rPr>
        <w:t>3</w:t>
      </w:r>
      <w:r w:rsidRPr="00536D1C">
        <w:rPr>
          <w:rFonts w:ascii="Spranq eco sans" w:hAnsi="Spranq eco sans"/>
          <w:sz w:val="20"/>
          <w:szCs w:val="20"/>
        </w:rPr>
        <w:t>, a cargo do Ministério da Ciência, Tecnolog</w:t>
      </w:r>
      <w:r>
        <w:rPr>
          <w:rFonts w:ascii="Spranq eco sans" w:hAnsi="Spranq eco sans"/>
          <w:sz w:val="20"/>
          <w:szCs w:val="20"/>
        </w:rPr>
        <w:t xml:space="preserve">ia e Inovação, provenientes </w:t>
      </w:r>
      <w:r w:rsidRPr="00A725F3">
        <w:rPr>
          <w:rFonts w:ascii="Spranq eco sans" w:hAnsi="Spranq eco sans"/>
          <w:sz w:val="20"/>
          <w:szCs w:val="20"/>
        </w:rPr>
        <w:t>da ação 2000, fonte e natureza de despesa</w:t>
      </w:r>
      <w:r w:rsidR="00A642BE" w:rsidRPr="00A725F3">
        <w:rPr>
          <w:rFonts w:ascii="Spranq eco sans" w:hAnsi="Spranq eco sans"/>
          <w:sz w:val="20"/>
          <w:szCs w:val="20"/>
        </w:rPr>
        <w:t>,</w:t>
      </w:r>
      <w:r w:rsidRPr="00A725F3">
        <w:rPr>
          <w:rFonts w:ascii="Spranq eco sans" w:hAnsi="Spranq eco sans"/>
          <w:sz w:val="20"/>
          <w:szCs w:val="20"/>
        </w:rPr>
        <w:t xml:space="preserve"> constarão da respectiva nota de empenho.</w:t>
      </w:r>
    </w:p>
    <w:p w:rsidR="00122521" w:rsidRPr="00A725F3" w:rsidRDefault="00122521" w:rsidP="00082B6B">
      <w:pPr>
        <w:tabs>
          <w:tab w:val="left" w:pos="709"/>
        </w:tabs>
        <w:jc w:val="both"/>
        <w:rPr>
          <w:rFonts w:ascii="Spranq eco sans" w:hAnsi="Spranq eco sans" w:cs="Times New Roman"/>
          <w:sz w:val="20"/>
          <w:szCs w:val="20"/>
        </w:rPr>
      </w:pPr>
    </w:p>
    <w:p w:rsidR="00E52D47" w:rsidRPr="00536D1C" w:rsidRDefault="00E52D47" w:rsidP="00082B6B">
      <w:pPr>
        <w:numPr>
          <w:ilvl w:val="1"/>
          <w:numId w:val="1"/>
        </w:numPr>
        <w:tabs>
          <w:tab w:val="left" w:pos="709"/>
        </w:tabs>
        <w:ind w:left="0" w:firstLine="0"/>
        <w:jc w:val="both"/>
        <w:rPr>
          <w:rFonts w:ascii="Spranq eco sans" w:hAnsi="Spranq eco sans" w:cs="Times New Roman"/>
          <w:sz w:val="20"/>
          <w:szCs w:val="20"/>
        </w:rPr>
      </w:pPr>
      <w:r w:rsidRPr="00A725F3">
        <w:rPr>
          <w:rFonts w:ascii="Spranq eco sans" w:hAnsi="Spranq eco sans" w:cs="Times New Roman"/>
          <w:sz w:val="20"/>
          <w:szCs w:val="20"/>
        </w:rPr>
        <w:t>As autoridades signa</w:t>
      </w:r>
      <w:r w:rsidR="002732E6" w:rsidRPr="00A725F3">
        <w:rPr>
          <w:rFonts w:ascii="Spranq eco sans" w:hAnsi="Spranq eco sans" w:cs="Times New Roman"/>
          <w:sz w:val="20"/>
          <w:szCs w:val="20"/>
        </w:rPr>
        <w:t>tárias do termo de r</w:t>
      </w:r>
      <w:r w:rsidR="00616196" w:rsidRPr="00A725F3">
        <w:rPr>
          <w:rFonts w:ascii="Spranq eco sans" w:hAnsi="Spranq eco sans" w:cs="Times New Roman"/>
          <w:sz w:val="20"/>
          <w:szCs w:val="20"/>
        </w:rPr>
        <w:t xml:space="preserve">eferência, </w:t>
      </w:r>
      <w:r w:rsidR="002732E6" w:rsidRPr="00A725F3">
        <w:rPr>
          <w:rFonts w:ascii="Spranq eco sans" w:hAnsi="Spranq eco sans" w:cs="Times New Roman"/>
          <w:sz w:val="20"/>
          <w:szCs w:val="20"/>
        </w:rPr>
        <w:t>anexo I</w:t>
      </w:r>
      <w:r w:rsidR="008E007D" w:rsidRPr="00A725F3">
        <w:rPr>
          <w:rFonts w:ascii="Spranq eco sans" w:hAnsi="Spranq eco sans" w:cs="Times New Roman"/>
          <w:sz w:val="20"/>
          <w:szCs w:val="20"/>
        </w:rPr>
        <w:t>,</w:t>
      </w:r>
      <w:r w:rsidR="002732E6" w:rsidRPr="00A725F3">
        <w:rPr>
          <w:rFonts w:ascii="Spranq eco sans" w:hAnsi="Spranq eco sans" w:cs="Times New Roman"/>
          <w:sz w:val="20"/>
          <w:szCs w:val="20"/>
        </w:rPr>
        <w:t xml:space="preserve"> deste e</w:t>
      </w:r>
      <w:r w:rsidRPr="00A725F3">
        <w:rPr>
          <w:rFonts w:ascii="Spranq eco sans" w:hAnsi="Spranq eco sans" w:cs="Times New Roman"/>
          <w:sz w:val="20"/>
          <w:szCs w:val="20"/>
        </w:rPr>
        <w:t xml:space="preserve">dital, são os responsáveis por garantirem a compatibilidade dos serviços com a </w:t>
      </w:r>
      <w:r w:rsidR="002732E6" w:rsidRPr="00A725F3">
        <w:rPr>
          <w:rFonts w:ascii="Spranq eco sans" w:hAnsi="Spranq eco sans" w:cs="Times New Roman"/>
          <w:sz w:val="20"/>
          <w:szCs w:val="20"/>
        </w:rPr>
        <w:t>a</w:t>
      </w:r>
      <w:r w:rsidR="006F6FC6" w:rsidRPr="00A725F3">
        <w:rPr>
          <w:rFonts w:ascii="Spranq eco sans" w:hAnsi="Spranq eco sans" w:cs="Times New Roman"/>
          <w:sz w:val="20"/>
          <w:szCs w:val="20"/>
        </w:rPr>
        <w:t>ção</w:t>
      </w:r>
      <w:r w:rsidRPr="00A725F3">
        <w:rPr>
          <w:rFonts w:ascii="Spranq eco sans" w:hAnsi="Spranq eco sans" w:cs="Times New Roman"/>
          <w:sz w:val="20"/>
          <w:szCs w:val="20"/>
        </w:rPr>
        <w:t xml:space="preserve"> ora indicada</w:t>
      </w:r>
      <w:r w:rsidRPr="00536D1C">
        <w:rPr>
          <w:rFonts w:ascii="Spranq eco sans" w:hAnsi="Spranq eco sans" w:cs="Times New Roman"/>
          <w:sz w:val="20"/>
          <w:szCs w:val="20"/>
        </w:rPr>
        <w:t xml:space="preserve">. </w:t>
      </w:r>
    </w:p>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rsidR="006D423A" w:rsidRPr="00536D1C" w:rsidRDefault="006D423A" w:rsidP="00536D1C">
      <w:pPr>
        <w:jc w:val="both"/>
        <w:rPr>
          <w:rFonts w:ascii="Spranq eco sans" w:hAnsi="Spranq eco sans" w:cs="Times New Roman"/>
          <w:sz w:val="20"/>
          <w:szCs w:val="20"/>
        </w:rPr>
      </w:pPr>
    </w:p>
    <w:p w:rsidR="00122521" w:rsidRPr="00536D1C" w:rsidRDefault="00122521" w:rsidP="00536D1C">
      <w:pPr>
        <w:jc w:val="both"/>
        <w:rPr>
          <w:rFonts w:ascii="Spranq eco sans" w:hAnsi="Spranq eco sans" w:cs="Times New Roman"/>
          <w:sz w:val="20"/>
          <w:szCs w:val="20"/>
        </w:rPr>
      </w:pPr>
    </w:p>
    <w:p w:rsidR="000F104D" w:rsidRPr="00536D1C" w:rsidRDefault="000F104D" w:rsidP="00536D1C">
      <w:pPr>
        <w:pStyle w:val="Ttulo1"/>
        <w:keepNext/>
        <w:widowControl w:val="0"/>
        <w:numPr>
          <w:ilvl w:val="0"/>
          <w:numId w:val="1"/>
        </w:numPr>
        <w:spacing w:before="0" w:after="0" w:line="240" w:lineRule="auto"/>
        <w:ind w:left="567" w:hanging="567"/>
        <w:contextualSpacing/>
        <w:rPr>
          <w:rFonts w:ascii="Spranq eco sans" w:hAnsi="Spranq eco sans" w:cs="Times New Roman"/>
          <w:bCs/>
          <w:kern w:val="0"/>
          <w:sz w:val="20"/>
          <w:szCs w:val="20"/>
          <w:highlight w:val="lightGray"/>
        </w:rPr>
      </w:pPr>
      <w:bookmarkStart w:id="47" w:name="_Toc308540726"/>
      <w:bookmarkStart w:id="48" w:name="_Toc308535627"/>
      <w:bookmarkStart w:id="49" w:name="_Toc358194024"/>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536D1C">
        <w:rPr>
          <w:rFonts w:ascii="Spranq eco sans" w:hAnsi="Spranq eco sans" w:cs="Times New Roman"/>
          <w:bCs/>
          <w:kern w:val="0"/>
          <w:sz w:val="20"/>
          <w:szCs w:val="20"/>
          <w:highlight w:val="lightGray"/>
        </w:rPr>
        <w:t>DO CREDENCIAMENTO</w:t>
      </w:r>
      <w:bookmarkEnd w:id="47"/>
      <w:bookmarkEnd w:id="48"/>
      <w:bookmarkEnd w:id="49"/>
    </w:p>
    <w:p w:rsidR="00122521" w:rsidRPr="00536D1C" w:rsidRDefault="00122521" w:rsidP="00536D1C">
      <w:pPr>
        <w:rPr>
          <w:rFonts w:ascii="Spranq eco sans" w:hAnsi="Spranq eco sans"/>
          <w:sz w:val="20"/>
          <w:szCs w:val="20"/>
          <w:highlight w:val="lightGray"/>
          <w:lang w:eastAsia="en-US"/>
        </w:rPr>
      </w:pPr>
    </w:p>
    <w:p w:rsidR="000F104D" w:rsidRPr="00536D1C" w:rsidRDefault="00710B43" w:rsidP="00082B6B">
      <w:pPr>
        <w:numPr>
          <w:ilvl w:val="1"/>
          <w:numId w:val="1"/>
        </w:numPr>
        <w:tabs>
          <w:tab w:val="left" w:pos="709"/>
        </w:tabs>
        <w:ind w:left="0" w:firstLine="0"/>
        <w:jc w:val="both"/>
        <w:rPr>
          <w:rFonts w:ascii="Spranq eco sans" w:hAnsi="Spranq eco sans" w:cs="Times New Roman"/>
          <w:sz w:val="20"/>
          <w:szCs w:val="20"/>
        </w:rPr>
      </w:pPr>
      <w:r w:rsidRPr="00A725F3">
        <w:rPr>
          <w:rFonts w:ascii="Spranq eco sans" w:hAnsi="Spranq eco sans" w:cs="Times New Roman"/>
          <w:sz w:val="20"/>
          <w:szCs w:val="20"/>
        </w:rPr>
        <w:t>O c</w:t>
      </w:r>
      <w:r w:rsidR="000F104D" w:rsidRPr="00A725F3">
        <w:rPr>
          <w:rFonts w:ascii="Spranq eco sans" w:hAnsi="Spranq eco sans" w:cs="Times New Roman"/>
          <w:sz w:val="20"/>
          <w:szCs w:val="20"/>
        </w:rPr>
        <w:t xml:space="preserve">redenciamento é o nível básico do registro cadastral no </w:t>
      </w:r>
      <w:r w:rsidRPr="00A725F3">
        <w:rPr>
          <w:rFonts w:ascii="Spranq eco sans" w:hAnsi="Spranq eco sans"/>
          <w:sz w:val="20"/>
          <w:szCs w:val="20"/>
        </w:rPr>
        <w:t xml:space="preserve">Sistema de Cadastramento de Fornecedores – </w:t>
      </w:r>
      <w:r w:rsidR="000F104D" w:rsidRPr="00A725F3">
        <w:rPr>
          <w:rFonts w:ascii="Spranq eco sans" w:hAnsi="Spranq eco sans" w:cs="Times New Roman"/>
          <w:sz w:val="20"/>
          <w:szCs w:val="20"/>
        </w:rPr>
        <w:t>SICAF</w:t>
      </w:r>
      <w:r w:rsidR="000F104D" w:rsidRPr="00536D1C">
        <w:rPr>
          <w:rFonts w:ascii="Spranq eco sans" w:hAnsi="Spranq eco sans" w:cs="Times New Roman"/>
          <w:sz w:val="20"/>
          <w:szCs w:val="20"/>
        </w:rPr>
        <w:t xml:space="preserve">, que permite a participação dos interessados na modalidade licitatória </w:t>
      </w:r>
      <w:r w:rsidR="00D13436">
        <w:rPr>
          <w:rFonts w:ascii="Spranq eco sans" w:hAnsi="Spranq eco sans" w:cs="Times New Roman"/>
          <w:sz w:val="20"/>
          <w:szCs w:val="20"/>
        </w:rPr>
        <w:t>p</w:t>
      </w:r>
      <w:r w:rsidR="000F104D" w:rsidRPr="00536D1C">
        <w:rPr>
          <w:rFonts w:ascii="Spranq eco sans" w:hAnsi="Spranq eco sans" w:cs="Times New Roman"/>
          <w:sz w:val="20"/>
          <w:szCs w:val="20"/>
        </w:rPr>
        <w:t>regão, em sua forma eletrônica.</w:t>
      </w:r>
    </w:p>
    <w:p w:rsidR="00122521" w:rsidRPr="00536D1C" w:rsidRDefault="00122521" w:rsidP="00082B6B">
      <w:pPr>
        <w:tabs>
          <w:tab w:val="left" w:pos="709"/>
        </w:tabs>
        <w:jc w:val="both"/>
        <w:rPr>
          <w:rFonts w:ascii="Spranq eco sans" w:hAnsi="Spranq eco sans" w:cs="Times New Roman"/>
          <w:sz w:val="20"/>
          <w:szCs w:val="20"/>
        </w:rPr>
      </w:pPr>
    </w:p>
    <w:p w:rsidR="000F104D" w:rsidRPr="00536D1C" w:rsidRDefault="000F104D" w:rsidP="00082B6B">
      <w:pPr>
        <w:numPr>
          <w:ilvl w:val="1"/>
          <w:numId w:val="1"/>
        </w:numPr>
        <w:tabs>
          <w:tab w:val="left" w:pos="709"/>
        </w:tabs>
        <w:ind w:left="0" w:firstLine="0"/>
        <w:jc w:val="both"/>
        <w:rPr>
          <w:rFonts w:ascii="Spranq eco sans" w:hAnsi="Spranq eco sans" w:cs="Times New Roman"/>
          <w:sz w:val="20"/>
          <w:szCs w:val="20"/>
        </w:rPr>
      </w:pPr>
      <w:r w:rsidRPr="00536D1C">
        <w:rPr>
          <w:rFonts w:ascii="Spranq eco sans" w:hAnsi="Spranq eco sans" w:cs="Times New Roman"/>
          <w:sz w:val="20"/>
          <w:szCs w:val="20"/>
        </w:rPr>
        <w:t xml:space="preserve">O cadastro </w:t>
      </w:r>
      <w:r w:rsidRPr="00A725F3">
        <w:rPr>
          <w:rFonts w:ascii="Spranq eco sans" w:hAnsi="Spranq eco sans" w:cs="Times New Roman"/>
          <w:sz w:val="20"/>
          <w:szCs w:val="20"/>
        </w:rPr>
        <w:t xml:space="preserve">no </w:t>
      </w:r>
      <w:r w:rsidR="00710B43" w:rsidRPr="00A725F3">
        <w:rPr>
          <w:rFonts w:ascii="Spranq eco sans" w:hAnsi="Spranq eco sans"/>
          <w:sz w:val="20"/>
          <w:szCs w:val="20"/>
        </w:rPr>
        <w:t xml:space="preserve">Sistema de Cadastramento de Fornecedores – </w:t>
      </w:r>
      <w:r w:rsidRPr="00A725F3">
        <w:rPr>
          <w:rFonts w:ascii="Spranq eco sans" w:hAnsi="Spranq eco sans" w:cs="Times New Roman"/>
          <w:sz w:val="20"/>
          <w:szCs w:val="20"/>
        </w:rPr>
        <w:t>SICAF</w:t>
      </w:r>
      <w:r w:rsidRPr="00536D1C">
        <w:rPr>
          <w:rFonts w:ascii="Spranq eco sans" w:hAnsi="Spranq eco sans" w:cs="Times New Roman"/>
          <w:sz w:val="20"/>
          <w:szCs w:val="20"/>
        </w:rPr>
        <w:t xml:space="preserve"> poderá ser iniciado no Portal de Compr</w:t>
      </w:r>
      <w:r w:rsidR="0019659D">
        <w:rPr>
          <w:rFonts w:ascii="Spranq eco sans" w:hAnsi="Spranq eco sans" w:cs="Times New Roman"/>
          <w:sz w:val="20"/>
          <w:szCs w:val="20"/>
        </w:rPr>
        <w:t xml:space="preserve">as do Governo Federal – </w:t>
      </w:r>
      <w:proofErr w:type="spellStart"/>
      <w:proofErr w:type="gramStart"/>
      <w:r w:rsidR="0019659D">
        <w:rPr>
          <w:rFonts w:ascii="Spranq eco sans" w:hAnsi="Spranq eco sans" w:cs="Times New Roman"/>
          <w:sz w:val="20"/>
          <w:szCs w:val="20"/>
        </w:rPr>
        <w:t>ComprasN</w:t>
      </w:r>
      <w:r w:rsidRPr="00536D1C">
        <w:rPr>
          <w:rFonts w:ascii="Spranq eco sans" w:hAnsi="Spranq eco sans" w:cs="Times New Roman"/>
          <w:sz w:val="20"/>
          <w:szCs w:val="20"/>
        </w:rPr>
        <w:t>et</w:t>
      </w:r>
      <w:proofErr w:type="spellEnd"/>
      <w:proofErr w:type="gramEnd"/>
      <w:r w:rsidRPr="00536D1C">
        <w:rPr>
          <w:rFonts w:ascii="Spranq eco sans" w:hAnsi="Spranq eco sans" w:cs="Times New Roman"/>
          <w:sz w:val="20"/>
          <w:szCs w:val="20"/>
        </w:rPr>
        <w:t xml:space="preserve">, no sítio www.comprasnet.gov.br, com a solicitação de </w:t>
      </w:r>
      <w:proofErr w:type="spellStart"/>
      <w:r w:rsidRPr="00536D1C">
        <w:rPr>
          <w:rFonts w:ascii="Spranq eco sans" w:hAnsi="Spranq eco sans" w:cs="Times New Roman"/>
          <w:sz w:val="20"/>
          <w:szCs w:val="20"/>
        </w:rPr>
        <w:t>login</w:t>
      </w:r>
      <w:proofErr w:type="spellEnd"/>
      <w:r w:rsidRPr="00536D1C">
        <w:rPr>
          <w:rFonts w:ascii="Spranq eco sans" w:hAnsi="Spranq eco sans" w:cs="Times New Roman"/>
          <w:sz w:val="20"/>
          <w:szCs w:val="20"/>
        </w:rPr>
        <w:t xml:space="preserve"> e senha pelo interessado.</w:t>
      </w:r>
    </w:p>
    <w:p w:rsidR="00122521" w:rsidRPr="00536D1C" w:rsidRDefault="00122521" w:rsidP="00082B6B">
      <w:pPr>
        <w:pStyle w:val="PargrafodaLista"/>
        <w:tabs>
          <w:tab w:val="left" w:pos="709"/>
        </w:tabs>
        <w:rPr>
          <w:rFonts w:ascii="Spranq eco sans" w:hAnsi="Spranq eco sans" w:cs="Times New Roman"/>
          <w:sz w:val="20"/>
          <w:szCs w:val="20"/>
        </w:rPr>
      </w:pPr>
    </w:p>
    <w:p w:rsidR="000F104D" w:rsidRPr="00536D1C" w:rsidRDefault="000F104D" w:rsidP="00082B6B">
      <w:pPr>
        <w:numPr>
          <w:ilvl w:val="1"/>
          <w:numId w:val="1"/>
        </w:numPr>
        <w:tabs>
          <w:tab w:val="left" w:pos="709"/>
        </w:tabs>
        <w:ind w:left="0" w:firstLine="0"/>
        <w:jc w:val="both"/>
        <w:rPr>
          <w:rFonts w:ascii="Spranq eco sans" w:hAnsi="Spranq eco sans" w:cs="Times New Roman"/>
          <w:sz w:val="20"/>
          <w:szCs w:val="20"/>
        </w:rPr>
      </w:pPr>
      <w:r w:rsidRPr="00536D1C">
        <w:rPr>
          <w:rFonts w:ascii="Spranq eco sans" w:hAnsi="Spranq eco sans" w:cs="Times New Roman"/>
          <w:sz w:val="20"/>
          <w:szCs w:val="20"/>
        </w:rPr>
        <w:t>O credenciamento junto ao provedor do sistema implica a responsabilidade do licitante ou de seu representante legal e a presunção de sua capacidade técnica para realização d</w:t>
      </w:r>
      <w:r w:rsidR="006A05AB">
        <w:rPr>
          <w:rFonts w:ascii="Spranq eco sans" w:hAnsi="Spranq eco sans" w:cs="Times New Roman"/>
          <w:sz w:val="20"/>
          <w:szCs w:val="20"/>
        </w:rPr>
        <w:t>as transações inerentes a este p</w:t>
      </w:r>
      <w:r w:rsidRPr="00536D1C">
        <w:rPr>
          <w:rFonts w:ascii="Spranq eco sans" w:hAnsi="Spranq eco sans" w:cs="Times New Roman"/>
          <w:sz w:val="20"/>
          <w:szCs w:val="20"/>
        </w:rPr>
        <w:t>regão.</w:t>
      </w:r>
    </w:p>
    <w:p w:rsidR="00122521" w:rsidRPr="00536D1C" w:rsidRDefault="00122521" w:rsidP="00082B6B">
      <w:pPr>
        <w:pStyle w:val="PargrafodaLista"/>
        <w:tabs>
          <w:tab w:val="left" w:pos="709"/>
        </w:tabs>
        <w:rPr>
          <w:rFonts w:ascii="Spranq eco sans" w:hAnsi="Spranq eco sans" w:cs="Times New Roman"/>
          <w:sz w:val="20"/>
          <w:szCs w:val="20"/>
        </w:rPr>
      </w:pPr>
    </w:p>
    <w:p w:rsidR="000F104D" w:rsidRPr="00536D1C" w:rsidRDefault="000F104D" w:rsidP="00082B6B">
      <w:pPr>
        <w:numPr>
          <w:ilvl w:val="1"/>
          <w:numId w:val="1"/>
        </w:numPr>
        <w:tabs>
          <w:tab w:val="left" w:pos="709"/>
        </w:tabs>
        <w:ind w:left="0" w:firstLine="0"/>
        <w:jc w:val="both"/>
        <w:rPr>
          <w:rFonts w:ascii="Spranq eco sans" w:hAnsi="Spranq eco sans" w:cs="Times New Roman"/>
          <w:sz w:val="20"/>
          <w:szCs w:val="20"/>
        </w:rPr>
      </w:pPr>
      <w:r w:rsidRPr="00536D1C">
        <w:rPr>
          <w:rFonts w:ascii="Spranq eco sans" w:hAnsi="Spranq eco sans" w:cs="Times New Roman"/>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122521" w:rsidRPr="00536D1C" w:rsidRDefault="00122521" w:rsidP="00082B6B">
      <w:pPr>
        <w:pStyle w:val="PargrafodaLista"/>
        <w:tabs>
          <w:tab w:val="left" w:pos="709"/>
        </w:tabs>
        <w:rPr>
          <w:rFonts w:ascii="Spranq eco sans" w:hAnsi="Spranq eco sans" w:cs="Times New Roman"/>
          <w:sz w:val="20"/>
          <w:szCs w:val="20"/>
        </w:rPr>
      </w:pPr>
    </w:p>
    <w:p w:rsidR="000F104D" w:rsidRPr="00536D1C" w:rsidRDefault="000F104D" w:rsidP="00082B6B">
      <w:pPr>
        <w:numPr>
          <w:ilvl w:val="1"/>
          <w:numId w:val="1"/>
        </w:numPr>
        <w:tabs>
          <w:tab w:val="left" w:pos="709"/>
        </w:tabs>
        <w:ind w:left="0" w:firstLine="0"/>
        <w:jc w:val="both"/>
        <w:rPr>
          <w:rFonts w:ascii="Spranq eco sans" w:hAnsi="Spranq eco sans" w:cs="Times New Roman"/>
          <w:sz w:val="20"/>
          <w:szCs w:val="20"/>
        </w:rPr>
      </w:pPr>
      <w:r w:rsidRPr="00536D1C">
        <w:rPr>
          <w:rFonts w:ascii="Spranq eco sans" w:hAnsi="Spranq eco sans" w:cs="Times New Roman"/>
          <w:sz w:val="20"/>
          <w:szCs w:val="20"/>
        </w:rPr>
        <w:t>A perda da senha ou a quebra de sigilo dever</w:t>
      </w:r>
      <w:r w:rsidR="009F63D7" w:rsidRPr="00536D1C">
        <w:rPr>
          <w:rFonts w:ascii="Spranq eco sans" w:hAnsi="Spranq eco sans" w:cs="Times New Roman"/>
          <w:sz w:val="20"/>
          <w:szCs w:val="20"/>
        </w:rPr>
        <w:t>á</w:t>
      </w:r>
      <w:r w:rsidRPr="00536D1C">
        <w:rPr>
          <w:rFonts w:ascii="Spranq eco sans" w:hAnsi="Spranq eco sans" w:cs="Times New Roman"/>
          <w:sz w:val="20"/>
          <w:szCs w:val="20"/>
        </w:rPr>
        <w:t xml:space="preserve"> ser comunicada imediatamente ao provedor do sistema para imediato bloqueio de acesso.</w:t>
      </w:r>
    </w:p>
    <w:p w:rsidR="006D423A" w:rsidRPr="00536D1C" w:rsidRDefault="006D423A" w:rsidP="00536D1C">
      <w:pPr>
        <w:jc w:val="both"/>
        <w:rPr>
          <w:rFonts w:ascii="Spranq eco sans" w:hAnsi="Spranq eco sans" w:cs="Times New Roman"/>
          <w:sz w:val="20"/>
          <w:szCs w:val="20"/>
        </w:rPr>
      </w:pPr>
    </w:p>
    <w:p w:rsidR="00122521" w:rsidRPr="00536D1C" w:rsidRDefault="00122521" w:rsidP="00536D1C">
      <w:pPr>
        <w:jc w:val="both"/>
        <w:rPr>
          <w:rFonts w:ascii="Spranq eco sans" w:hAnsi="Spranq eco sans" w:cs="Times New Roman"/>
          <w:sz w:val="20"/>
          <w:szCs w:val="20"/>
        </w:rPr>
      </w:pPr>
    </w:p>
    <w:p w:rsidR="000F104D" w:rsidRPr="00536D1C" w:rsidRDefault="00F658B7" w:rsidP="00536D1C">
      <w:pPr>
        <w:pStyle w:val="Ttulo1"/>
        <w:keepNext/>
        <w:widowControl w:val="0"/>
        <w:numPr>
          <w:ilvl w:val="0"/>
          <w:numId w:val="1"/>
        </w:numPr>
        <w:spacing w:before="0" w:after="0" w:line="240" w:lineRule="auto"/>
        <w:ind w:left="567" w:hanging="567"/>
        <w:contextualSpacing/>
        <w:rPr>
          <w:rFonts w:ascii="Spranq eco sans" w:hAnsi="Spranq eco sans" w:cs="Times New Roman"/>
          <w:bCs/>
          <w:kern w:val="0"/>
          <w:sz w:val="20"/>
          <w:szCs w:val="20"/>
          <w:highlight w:val="lightGray"/>
        </w:rPr>
      </w:pPr>
      <w:bookmarkStart w:id="50" w:name="_Toc308540727"/>
      <w:bookmarkStart w:id="51" w:name="_Toc308535628"/>
      <w:bookmarkStart w:id="52" w:name="_Toc358194025"/>
      <w:r w:rsidRPr="00536D1C">
        <w:rPr>
          <w:rFonts w:ascii="Spranq eco sans" w:hAnsi="Spranq eco sans" w:cs="Times New Roman"/>
          <w:bCs/>
          <w:kern w:val="0"/>
          <w:sz w:val="20"/>
          <w:szCs w:val="20"/>
          <w:highlight w:val="lightGray"/>
        </w:rPr>
        <w:t>DA PARTICIPAÇÃO NO PREGÃO</w:t>
      </w:r>
      <w:bookmarkEnd w:id="50"/>
      <w:bookmarkEnd w:id="51"/>
      <w:bookmarkEnd w:id="52"/>
    </w:p>
    <w:p w:rsidR="00122521" w:rsidRPr="00536D1C" w:rsidRDefault="00122521" w:rsidP="00536D1C">
      <w:pPr>
        <w:rPr>
          <w:rFonts w:ascii="Spranq eco sans" w:hAnsi="Spranq eco sans"/>
          <w:sz w:val="20"/>
          <w:szCs w:val="20"/>
          <w:highlight w:val="lightGray"/>
          <w:lang w:eastAsia="en-US"/>
        </w:rPr>
      </w:pPr>
    </w:p>
    <w:p w:rsidR="00D94D56" w:rsidRPr="00C30B1A" w:rsidRDefault="002E2928" w:rsidP="00082B6B">
      <w:pPr>
        <w:numPr>
          <w:ilvl w:val="1"/>
          <w:numId w:val="1"/>
        </w:numPr>
        <w:tabs>
          <w:tab w:val="left" w:pos="709"/>
        </w:tabs>
        <w:ind w:left="0" w:firstLine="0"/>
        <w:jc w:val="both"/>
        <w:rPr>
          <w:rFonts w:ascii="Spranq eco sans" w:hAnsi="Spranq eco sans" w:cs="Times New Roman"/>
          <w:sz w:val="20"/>
          <w:szCs w:val="20"/>
        </w:rPr>
      </w:pPr>
      <w:r w:rsidRPr="00536D1C">
        <w:rPr>
          <w:rFonts w:ascii="Spranq eco sans" w:hAnsi="Spranq eco sans" w:cs="Times New Roman"/>
          <w:sz w:val="20"/>
          <w:szCs w:val="20"/>
        </w:rPr>
        <w:t xml:space="preserve">Poderão participar </w:t>
      </w:r>
      <w:r w:rsidRPr="00A725F3">
        <w:rPr>
          <w:rFonts w:ascii="Spranq eco sans" w:hAnsi="Spranq eco sans" w:cs="Times New Roman"/>
          <w:sz w:val="20"/>
          <w:szCs w:val="20"/>
        </w:rPr>
        <w:t>de</w:t>
      </w:r>
      <w:r w:rsidR="00117F93" w:rsidRPr="00A725F3">
        <w:rPr>
          <w:rFonts w:ascii="Spranq eco sans" w:hAnsi="Spranq eco sans" w:cs="Times New Roman"/>
          <w:sz w:val="20"/>
          <w:szCs w:val="20"/>
        </w:rPr>
        <w:t>ste p</w:t>
      </w:r>
      <w:r w:rsidR="00F02D59" w:rsidRPr="00A725F3">
        <w:rPr>
          <w:rFonts w:ascii="Spranq eco sans" w:hAnsi="Spranq eco sans" w:cs="Times New Roman"/>
          <w:sz w:val="20"/>
          <w:szCs w:val="20"/>
        </w:rPr>
        <w:t>regão a</w:t>
      </w:r>
      <w:r w:rsidRPr="00A725F3">
        <w:rPr>
          <w:rFonts w:ascii="Spranq eco sans" w:hAnsi="Spranq eco sans" w:cs="Times New Roman"/>
          <w:sz w:val="20"/>
          <w:szCs w:val="20"/>
        </w:rPr>
        <w:t>s</w:t>
      </w:r>
      <w:r w:rsidR="00F02D59" w:rsidRPr="00A725F3">
        <w:rPr>
          <w:rFonts w:ascii="Spranq eco sans" w:hAnsi="Spranq eco sans" w:cs="Times New Roman"/>
          <w:sz w:val="20"/>
          <w:szCs w:val="20"/>
        </w:rPr>
        <w:t xml:space="preserve"> </w:t>
      </w:r>
      <w:r w:rsidR="00201147" w:rsidRPr="00A725F3">
        <w:rPr>
          <w:rFonts w:ascii="Spranq eco sans" w:hAnsi="Spranq eco sans" w:cs="Times New Roman"/>
          <w:sz w:val="20"/>
          <w:szCs w:val="20"/>
        </w:rPr>
        <w:t xml:space="preserve">licitantes </w:t>
      </w:r>
      <w:r w:rsidR="00D94D56" w:rsidRPr="00A725F3">
        <w:rPr>
          <w:rFonts w:ascii="Spranq eco sans" w:hAnsi="Spranq eco sans" w:cs="Times New Roman"/>
          <w:sz w:val="20"/>
          <w:szCs w:val="20"/>
        </w:rPr>
        <w:t xml:space="preserve">cujo ramo de atividade seja compatível com o objeto </w:t>
      </w:r>
      <w:r w:rsidR="00710B43" w:rsidRPr="00A725F3">
        <w:rPr>
          <w:rFonts w:ascii="Spranq eco sans" w:hAnsi="Spranq eco sans" w:cs="Times New Roman"/>
          <w:sz w:val="20"/>
          <w:szCs w:val="20"/>
        </w:rPr>
        <w:t>desta licitação, e que estejam c</w:t>
      </w:r>
      <w:r w:rsidR="00D94D56" w:rsidRPr="00A725F3">
        <w:rPr>
          <w:rFonts w:ascii="Spranq eco sans" w:hAnsi="Spranq eco sans" w:cs="Times New Roman"/>
          <w:sz w:val="20"/>
          <w:szCs w:val="20"/>
        </w:rPr>
        <w:t>redencia</w:t>
      </w:r>
      <w:r w:rsidR="00201147" w:rsidRPr="00A725F3">
        <w:rPr>
          <w:rFonts w:ascii="Spranq eco sans" w:hAnsi="Spranq eco sans" w:cs="Times New Roman"/>
          <w:sz w:val="20"/>
          <w:szCs w:val="20"/>
        </w:rPr>
        <w:t>das</w:t>
      </w:r>
      <w:r w:rsidR="00D94D56" w:rsidRPr="00536D1C">
        <w:rPr>
          <w:rFonts w:ascii="Spranq eco sans" w:hAnsi="Spranq eco sans" w:cs="Times New Roman"/>
          <w:sz w:val="20"/>
          <w:szCs w:val="20"/>
        </w:rPr>
        <w:t xml:space="preserve"> no Sistema de Cadastramento Unificado de Fornecedores – SICAF, conforme disposto no </w:t>
      </w:r>
      <w:r w:rsidR="00D94D56" w:rsidRPr="00C30B1A">
        <w:rPr>
          <w:rFonts w:ascii="Spranq eco sans" w:hAnsi="Spranq eco sans" w:cs="Times New Roman"/>
          <w:sz w:val="20"/>
          <w:szCs w:val="20"/>
        </w:rPr>
        <w:t>§3º do artigo 8º da Instrução Normativa S</w:t>
      </w:r>
      <w:r w:rsidR="00201147" w:rsidRPr="00C30B1A">
        <w:rPr>
          <w:rFonts w:ascii="Spranq eco sans" w:hAnsi="Spranq eco sans" w:cs="Times New Roman"/>
          <w:sz w:val="20"/>
          <w:szCs w:val="20"/>
        </w:rPr>
        <w:t>LTI/MPOG nº 2, de 2010.</w:t>
      </w:r>
    </w:p>
    <w:p w:rsidR="00122521" w:rsidRPr="00536D1C" w:rsidRDefault="00122521" w:rsidP="00082B6B">
      <w:pPr>
        <w:tabs>
          <w:tab w:val="left" w:pos="709"/>
        </w:tabs>
        <w:jc w:val="both"/>
        <w:rPr>
          <w:rFonts w:ascii="Spranq eco sans" w:hAnsi="Spranq eco sans" w:cs="Times New Roman"/>
          <w:sz w:val="20"/>
          <w:szCs w:val="20"/>
        </w:rPr>
      </w:pPr>
    </w:p>
    <w:p w:rsidR="00D94D56" w:rsidRPr="00536D1C" w:rsidRDefault="00D94D56" w:rsidP="00082B6B">
      <w:pPr>
        <w:numPr>
          <w:ilvl w:val="1"/>
          <w:numId w:val="1"/>
        </w:numPr>
        <w:tabs>
          <w:tab w:val="left" w:pos="709"/>
        </w:tabs>
        <w:ind w:left="0" w:firstLine="0"/>
        <w:jc w:val="both"/>
        <w:rPr>
          <w:rFonts w:ascii="Spranq eco sans" w:hAnsi="Spranq eco sans" w:cs="Times New Roman"/>
          <w:sz w:val="20"/>
          <w:szCs w:val="20"/>
        </w:rPr>
      </w:pPr>
      <w:r w:rsidRPr="00536D1C">
        <w:rPr>
          <w:rFonts w:ascii="Spranq eco sans" w:hAnsi="Spranq eco sans" w:cs="Times New Roman"/>
          <w:sz w:val="20"/>
          <w:szCs w:val="20"/>
        </w:rPr>
        <w:t xml:space="preserve">Não poderão participar desta licitação as </w:t>
      </w:r>
      <w:r w:rsidR="009E0565" w:rsidRPr="00536D1C">
        <w:rPr>
          <w:rFonts w:ascii="Spranq eco sans" w:hAnsi="Spranq eco sans" w:cs="Times New Roman"/>
          <w:sz w:val="20"/>
          <w:szCs w:val="20"/>
        </w:rPr>
        <w:t>licitantes</w:t>
      </w:r>
      <w:r w:rsidRPr="00536D1C">
        <w:rPr>
          <w:rFonts w:ascii="Spranq eco sans" w:hAnsi="Spranq eco sans" w:cs="Times New Roman"/>
          <w:sz w:val="20"/>
          <w:szCs w:val="20"/>
        </w:rPr>
        <w:t xml:space="preserve"> indicadas no item acima</w:t>
      </w:r>
      <w:r w:rsidR="00C0038B" w:rsidRPr="00536D1C">
        <w:rPr>
          <w:rFonts w:ascii="Spranq eco sans" w:hAnsi="Spranq eco sans" w:cs="Times New Roman"/>
          <w:sz w:val="20"/>
          <w:szCs w:val="20"/>
        </w:rPr>
        <w:t xml:space="preserve"> que estejam nas seguintes condições</w:t>
      </w:r>
      <w:r w:rsidRPr="00536D1C">
        <w:rPr>
          <w:rFonts w:ascii="Spranq eco sans" w:hAnsi="Spranq eco sans" w:cs="Times New Roman"/>
          <w:sz w:val="20"/>
          <w:szCs w:val="20"/>
        </w:rPr>
        <w:t>:</w:t>
      </w:r>
    </w:p>
    <w:p w:rsidR="00122521" w:rsidRPr="00536D1C" w:rsidRDefault="00122521" w:rsidP="00536D1C">
      <w:pPr>
        <w:pStyle w:val="PargrafodaLista"/>
        <w:rPr>
          <w:rFonts w:ascii="Spranq eco sans" w:hAnsi="Spranq eco sans" w:cs="Times New Roman"/>
          <w:sz w:val="20"/>
          <w:szCs w:val="20"/>
        </w:rPr>
      </w:pPr>
    </w:p>
    <w:p w:rsidR="00D94D56" w:rsidRPr="00536D1C" w:rsidRDefault="00E43E4E" w:rsidP="00E43E4E">
      <w:pPr>
        <w:numPr>
          <w:ilvl w:val="2"/>
          <w:numId w:val="1"/>
        </w:numPr>
        <w:ind w:left="1560" w:hanging="850"/>
        <w:jc w:val="both"/>
        <w:rPr>
          <w:rFonts w:ascii="Spranq eco sans" w:hAnsi="Spranq eco sans" w:cs="Times New Roman"/>
          <w:sz w:val="20"/>
          <w:szCs w:val="20"/>
        </w:rPr>
      </w:pPr>
      <w:r>
        <w:rPr>
          <w:rFonts w:ascii="Spranq eco sans" w:hAnsi="Spranq eco sans" w:cs="Times New Roman"/>
          <w:sz w:val="20"/>
          <w:szCs w:val="20"/>
        </w:rPr>
        <w:t xml:space="preserve">  </w:t>
      </w:r>
      <w:r w:rsidR="00867B3C" w:rsidRPr="00536D1C">
        <w:rPr>
          <w:rFonts w:ascii="Spranq eco sans" w:hAnsi="Spranq eco sans" w:cs="Times New Roman"/>
          <w:sz w:val="20"/>
          <w:szCs w:val="20"/>
        </w:rPr>
        <w:t>Declaradas</w:t>
      </w:r>
      <w:r w:rsidR="00D94D56" w:rsidRPr="00536D1C">
        <w:rPr>
          <w:rFonts w:ascii="Spranq eco sans" w:hAnsi="Spranq eco sans" w:cs="Times New Roman"/>
          <w:sz w:val="20"/>
          <w:szCs w:val="20"/>
        </w:rPr>
        <w:t xml:space="preserve"> suspensas </w:t>
      </w:r>
      <w:r w:rsidR="00283E1C">
        <w:rPr>
          <w:rFonts w:ascii="Spranq eco sans" w:hAnsi="Spranq eco sans" w:cs="Times New Roman"/>
          <w:sz w:val="20"/>
          <w:szCs w:val="20"/>
        </w:rPr>
        <w:t xml:space="preserve">temporariamente </w:t>
      </w:r>
      <w:r w:rsidR="00D94D56" w:rsidRPr="00536D1C">
        <w:rPr>
          <w:rFonts w:ascii="Spranq eco sans" w:hAnsi="Spranq eco sans" w:cs="Times New Roman"/>
          <w:sz w:val="20"/>
          <w:szCs w:val="20"/>
        </w:rPr>
        <w:t xml:space="preserve">de participar </w:t>
      </w:r>
      <w:r w:rsidR="00257FDC" w:rsidRPr="00536D1C">
        <w:rPr>
          <w:rFonts w:ascii="Spranq eco sans" w:hAnsi="Spranq eco sans" w:cs="Times New Roman"/>
          <w:sz w:val="20"/>
          <w:szCs w:val="20"/>
        </w:rPr>
        <w:t xml:space="preserve">de </w:t>
      </w:r>
      <w:r w:rsidR="00257FDC" w:rsidRPr="00636F9F">
        <w:rPr>
          <w:rFonts w:ascii="Spranq eco sans" w:hAnsi="Spranq eco sans" w:cs="Times New Roman"/>
          <w:sz w:val="20"/>
          <w:szCs w:val="20"/>
        </w:rPr>
        <w:t xml:space="preserve">licitações </w:t>
      </w:r>
      <w:r w:rsidR="008C26BB" w:rsidRPr="00636F9F">
        <w:rPr>
          <w:rFonts w:ascii="Spranq eco sans" w:hAnsi="Spranq eco sans" w:cs="Times New Roman"/>
          <w:sz w:val="20"/>
          <w:szCs w:val="20"/>
        </w:rPr>
        <w:t>e</w:t>
      </w:r>
      <w:r w:rsidR="00D94D56" w:rsidRPr="00636F9F">
        <w:rPr>
          <w:rFonts w:ascii="Spranq eco sans" w:hAnsi="Spranq eco sans" w:cs="Times New Roman"/>
          <w:sz w:val="20"/>
          <w:szCs w:val="20"/>
        </w:rPr>
        <w:t xml:space="preserve"> impedidas</w:t>
      </w:r>
      <w:r w:rsidR="00D94D56" w:rsidRPr="00536D1C">
        <w:rPr>
          <w:rFonts w:ascii="Spranq eco sans" w:hAnsi="Spranq eco sans" w:cs="Times New Roman"/>
          <w:sz w:val="20"/>
          <w:szCs w:val="20"/>
        </w:rPr>
        <w:t xml:space="preserve"> de contratar com </w:t>
      </w:r>
      <w:r w:rsidR="00283E1C">
        <w:rPr>
          <w:rFonts w:ascii="Spranq eco sans" w:hAnsi="Spranq eco sans" w:cs="Times New Roman"/>
          <w:sz w:val="20"/>
          <w:szCs w:val="20"/>
        </w:rPr>
        <w:t>o MCTI (</w:t>
      </w:r>
      <w:r w:rsidR="00ED7774">
        <w:rPr>
          <w:rFonts w:ascii="Spranq eco sans" w:hAnsi="Spranq eco sans" w:cs="Times New Roman"/>
          <w:sz w:val="20"/>
          <w:szCs w:val="20"/>
        </w:rPr>
        <w:t>a</w:t>
      </w:r>
      <w:r w:rsidR="00326CCA" w:rsidRPr="00536D1C">
        <w:rPr>
          <w:rFonts w:ascii="Spranq eco sans" w:hAnsi="Spranq eco sans" w:cs="Times New Roman"/>
          <w:sz w:val="20"/>
          <w:szCs w:val="20"/>
        </w:rPr>
        <w:t>rt. 87, inciso III, da Lei nº 8.666/</w:t>
      </w:r>
      <w:r w:rsidR="00283E1C">
        <w:rPr>
          <w:rFonts w:ascii="Spranq eco sans" w:hAnsi="Spranq eco sans" w:cs="Times New Roman"/>
          <w:sz w:val="20"/>
          <w:szCs w:val="20"/>
        </w:rPr>
        <w:t>19</w:t>
      </w:r>
      <w:r w:rsidR="00326CCA" w:rsidRPr="00536D1C">
        <w:rPr>
          <w:rFonts w:ascii="Spranq eco sans" w:hAnsi="Spranq eco sans" w:cs="Times New Roman"/>
          <w:sz w:val="20"/>
          <w:szCs w:val="20"/>
        </w:rPr>
        <w:t>93</w:t>
      </w:r>
      <w:r w:rsidR="00283E1C">
        <w:rPr>
          <w:rFonts w:ascii="Spranq eco sans" w:hAnsi="Spranq eco sans" w:cs="Times New Roman"/>
          <w:sz w:val="20"/>
          <w:szCs w:val="20"/>
        </w:rPr>
        <w:t>) ou impedidas de licitar e contratar com a União (art. 7º da Lei nº 10.520/2002)</w:t>
      </w:r>
      <w:r w:rsidR="00D94D56" w:rsidRPr="00536D1C">
        <w:rPr>
          <w:rFonts w:ascii="Spranq eco sans" w:hAnsi="Spranq eco sans" w:cs="Times New Roman"/>
          <w:sz w:val="20"/>
          <w:szCs w:val="20"/>
        </w:rPr>
        <w:t>;</w:t>
      </w:r>
    </w:p>
    <w:p w:rsidR="00187EAE" w:rsidRPr="001E59A2" w:rsidRDefault="00E43E4E" w:rsidP="00E43E4E">
      <w:pPr>
        <w:numPr>
          <w:ilvl w:val="2"/>
          <w:numId w:val="1"/>
        </w:numPr>
        <w:ind w:left="1560" w:hanging="850"/>
        <w:jc w:val="both"/>
        <w:rPr>
          <w:rFonts w:ascii="Spranq eco sans" w:hAnsi="Spranq eco sans" w:cs="Times New Roman"/>
          <w:sz w:val="20"/>
          <w:szCs w:val="20"/>
        </w:rPr>
      </w:pPr>
      <w:r>
        <w:rPr>
          <w:rFonts w:ascii="Spranq eco sans" w:hAnsi="Spranq eco sans" w:cs="Times New Roman"/>
          <w:sz w:val="20"/>
          <w:szCs w:val="20"/>
        </w:rPr>
        <w:lastRenderedPageBreak/>
        <w:t xml:space="preserve">  </w:t>
      </w:r>
      <w:r w:rsidR="00867B3C" w:rsidRPr="00636F9F">
        <w:rPr>
          <w:rFonts w:ascii="Spranq eco sans" w:hAnsi="Spranq eco sans" w:cs="Times New Roman"/>
          <w:sz w:val="20"/>
          <w:szCs w:val="20"/>
        </w:rPr>
        <w:t>Declaradas</w:t>
      </w:r>
      <w:r w:rsidR="00187EAE" w:rsidRPr="00636F9F">
        <w:rPr>
          <w:rFonts w:ascii="Spranq eco sans" w:hAnsi="Spranq eco sans" w:cs="Times New Roman"/>
          <w:sz w:val="20"/>
          <w:szCs w:val="20"/>
        </w:rPr>
        <w:t xml:space="preserve"> inidôneas para licitar ou contratar com a Administração Pública, no</w:t>
      </w:r>
      <w:r w:rsidR="002C5E42" w:rsidRPr="00636F9F">
        <w:rPr>
          <w:rFonts w:ascii="Spranq eco sans" w:hAnsi="Spranq eco sans" w:cs="Times New Roman"/>
          <w:sz w:val="20"/>
          <w:szCs w:val="20"/>
        </w:rPr>
        <w:t>ta</w:t>
      </w:r>
      <w:r w:rsidR="00187EAE" w:rsidRPr="00636F9F">
        <w:rPr>
          <w:rFonts w:ascii="Spranq eco sans" w:hAnsi="Spranq eco sans" w:cs="Times New Roman"/>
          <w:sz w:val="20"/>
          <w:szCs w:val="20"/>
        </w:rPr>
        <w:t>damente</w:t>
      </w:r>
      <w:r w:rsidR="001E59A2" w:rsidRPr="00636F9F">
        <w:rPr>
          <w:rFonts w:ascii="Spranq eco sans" w:hAnsi="Spranq eco sans" w:cs="Times New Roman"/>
          <w:sz w:val="20"/>
          <w:szCs w:val="20"/>
        </w:rPr>
        <w:t>,</w:t>
      </w:r>
      <w:r w:rsidR="00187EAE" w:rsidRPr="00636F9F">
        <w:rPr>
          <w:rFonts w:ascii="Spranq eco sans" w:hAnsi="Spranq eco sans" w:cs="Times New Roman"/>
          <w:sz w:val="20"/>
          <w:szCs w:val="20"/>
        </w:rPr>
        <w:t xml:space="preserve"> aquelas inscritas no</w:t>
      </w:r>
      <w:r w:rsidR="002C5E42" w:rsidRPr="00636F9F">
        <w:rPr>
          <w:rFonts w:ascii="Spranq eco sans" w:hAnsi="Spranq eco sans" w:cs="Times New Roman"/>
          <w:sz w:val="20"/>
          <w:szCs w:val="20"/>
        </w:rPr>
        <w:t xml:space="preserve"> Cadastro Nacional de Empresas I</w:t>
      </w:r>
      <w:r w:rsidR="00187EAE" w:rsidRPr="00636F9F">
        <w:rPr>
          <w:rFonts w:ascii="Spranq eco sans" w:hAnsi="Spranq eco sans" w:cs="Times New Roman"/>
          <w:sz w:val="20"/>
          <w:szCs w:val="20"/>
        </w:rPr>
        <w:t>nidôneas</w:t>
      </w:r>
      <w:r w:rsidR="00187EAE" w:rsidRPr="00536D1C">
        <w:rPr>
          <w:rFonts w:ascii="Spranq eco sans" w:hAnsi="Spranq eco sans" w:cs="Times New Roman"/>
          <w:sz w:val="20"/>
          <w:szCs w:val="20"/>
        </w:rPr>
        <w:t xml:space="preserve"> e Suspensas – CEIS, enquanto perdurarem os motivos da punição ou até que seja promovida a reabilitação perante a </w:t>
      </w:r>
      <w:r w:rsidR="00187EAE" w:rsidRPr="001E59A2">
        <w:rPr>
          <w:rFonts w:ascii="Spranq eco sans" w:hAnsi="Spranq eco sans" w:cs="Times New Roman"/>
          <w:sz w:val="20"/>
          <w:szCs w:val="20"/>
        </w:rPr>
        <w:t>própria autoridade que aplicou a penalidade;</w:t>
      </w:r>
    </w:p>
    <w:p w:rsidR="00122521" w:rsidRPr="001E59A2" w:rsidRDefault="00122521" w:rsidP="00E43E4E">
      <w:pPr>
        <w:pStyle w:val="PargrafodaLista"/>
        <w:ind w:left="1560" w:hanging="850"/>
        <w:rPr>
          <w:rFonts w:ascii="Spranq eco sans" w:hAnsi="Spranq eco sans" w:cs="Times New Roman"/>
          <w:sz w:val="20"/>
          <w:szCs w:val="20"/>
        </w:rPr>
      </w:pPr>
    </w:p>
    <w:p w:rsidR="00D94D56" w:rsidRPr="00636F9F" w:rsidRDefault="00E43E4E" w:rsidP="00E43E4E">
      <w:pPr>
        <w:numPr>
          <w:ilvl w:val="2"/>
          <w:numId w:val="1"/>
        </w:numPr>
        <w:ind w:left="1560" w:hanging="850"/>
        <w:jc w:val="both"/>
        <w:rPr>
          <w:rFonts w:ascii="Spranq eco sans" w:hAnsi="Spranq eco sans" w:cs="Times New Roman"/>
          <w:sz w:val="20"/>
          <w:szCs w:val="20"/>
        </w:rPr>
      </w:pPr>
      <w:r w:rsidRPr="001E59A2">
        <w:rPr>
          <w:rFonts w:ascii="Spranq eco sans" w:hAnsi="Spranq eco sans" w:cs="Times New Roman"/>
          <w:sz w:val="20"/>
          <w:szCs w:val="20"/>
        </w:rPr>
        <w:t xml:space="preserve">  </w:t>
      </w:r>
      <w:r w:rsidR="00867B3C" w:rsidRPr="00636F9F">
        <w:rPr>
          <w:rFonts w:ascii="Spranq eco sans" w:hAnsi="Spranq eco sans" w:cs="Times New Roman"/>
          <w:sz w:val="20"/>
          <w:szCs w:val="20"/>
        </w:rPr>
        <w:t>Que</w:t>
      </w:r>
      <w:r w:rsidR="00D94D56" w:rsidRPr="00636F9F">
        <w:rPr>
          <w:rFonts w:ascii="Spranq eco sans" w:hAnsi="Spranq eco sans" w:cs="Times New Roman"/>
          <w:sz w:val="20"/>
          <w:szCs w:val="20"/>
        </w:rPr>
        <w:t xml:space="preserve"> estejam </w:t>
      </w:r>
      <w:proofErr w:type="gramStart"/>
      <w:r w:rsidR="00D94D56" w:rsidRPr="00636F9F">
        <w:rPr>
          <w:rFonts w:ascii="Spranq eco sans" w:hAnsi="Spranq eco sans" w:cs="Times New Roman"/>
          <w:sz w:val="20"/>
          <w:szCs w:val="20"/>
        </w:rPr>
        <w:t>sob falência</w:t>
      </w:r>
      <w:proofErr w:type="gramEnd"/>
      <w:r w:rsidR="00D94D56" w:rsidRPr="00636F9F">
        <w:rPr>
          <w:rFonts w:ascii="Spranq eco sans" w:hAnsi="Spranq eco sans" w:cs="Times New Roman"/>
          <w:sz w:val="20"/>
          <w:szCs w:val="20"/>
        </w:rPr>
        <w:t>, em recuperação judicial ou extrajudicial, concurso de credores, em processo de dissolução ou liquidação;</w:t>
      </w:r>
    </w:p>
    <w:p w:rsidR="00122521" w:rsidRPr="00536D1C" w:rsidRDefault="00122521" w:rsidP="00E43E4E">
      <w:pPr>
        <w:pStyle w:val="PargrafodaLista"/>
        <w:ind w:left="1560" w:hanging="850"/>
        <w:rPr>
          <w:rFonts w:ascii="Spranq eco sans" w:hAnsi="Spranq eco sans" w:cs="Times New Roman"/>
          <w:sz w:val="20"/>
          <w:szCs w:val="20"/>
        </w:rPr>
      </w:pPr>
    </w:p>
    <w:p w:rsidR="00D94D56" w:rsidRPr="00536D1C" w:rsidRDefault="00E43E4E" w:rsidP="00E43E4E">
      <w:pPr>
        <w:numPr>
          <w:ilvl w:val="2"/>
          <w:numId w:val="1"/>
        </w:numPr>
        <w:ind w:left="1560" w:hanging="850"/>
        <w:jc w:val="both"/>
        <w:rPr>
          <w:rFonts w:ascii="Spranq eco sans" w:hAnsi="Spranq eco sans" w:cs="Times New Roman"/>
          <w:sz w:val="20"/>
          <w:szCs w:val="20"/>
        </w:rPr>
      </w:pPr>
      <w:r>
        <w:rPr>
          <w:rFonts w:ascii="Spranq eco sans" w:hAnsi="Spranq eco sans" w:cs="Times New Roman"/>
          <w:sz w:val="20"/>
          <w:szCs w:val="20"/>
        </w:rPr>
        <w:t xml:space="preserve">  </w:t>
      </w:r>
      <w:r w:rsidR="00867B3C" w:rsidRPr="00536D1C">
        <w:rPr>
          <w:rFonts w:ascii="Spranq eco sans" w:hAnsi="Spranq eco sans" w:cs="Times New Roman"/>
          <w:sz w:val="20"/>
          <w:szCs w:val="20"/>
        </w:rPr>
        <w:t>Quaisquer</w:t>
      </w:r>
      <w:r w:rsidR="00D94D56" w:rsidRPr="00536D1C">
        <w:rPr>
          <w:rFonts w:ascii="Spranq eco sans" w:hAnsi="Spranq eco sans" w:cs="Times New Roman"/>
          <w:sz w:val="20"/>
          <w:szCs w:val="20"/>
        </w:rPr>
        <w:t xml:space="preserve"> interessados que se enquadrem nas vedações previstas no art</w:t>
      </w:r>
      <w:r w:rsidR="00F12A00">
        <w:rPr>
          <w:rFonts w:ascii="Spranq eco sans" w:hAnsi="Spranq eco sans" w:cs="Times New Roman"/>
          <w:sz w:val="20"/>
          <w:szCs w:val="20"/>
        </w:rPr>
        <w:t>igo 9º da Lei nº 8.666, de 1993;</w:t>
      </w:r>
    </w:p>
    <w:p w:rsidR="00122521" w:rsidRPr="00536D1C" w:rsidRDefault="00122521" w:rsidP="00E43E4E">
      <w:pPr>
        <w:pStyle w:val="PargrafodaLista"/>
        <w:ind w:left="1560" w:hanging="850"/>
        <w:rPr>
          <w:rFonts w:ascii="Spranq eco sans" w:hAnsi="Spranq eco sans" w:cs="Times New Roman"/>
          <w:sz w:val="20"/>
          <w:szCs w:val="20"/>
        </w:rPr>
      </w:pPr>
    </w:p>
    <w:p w:rsidR="00187EAE" w:rsidRPr="00536D1C" w:rsidRDefault="00E43E4E" w:rsidP="00E43E4E">
      <w:pPr>
        <w:numPr>
          <w:ilvl w:val="2"/>
          <w:numId w:val="1"/>
        </w:numPr>
        <w:ind w:left="1560" w:hanging="850"/>
        <w:jc w:val="both"/>
        <w:rPr>
          <w:rFonts w:ascii="Spranq eco sans" w:hAnsi="Spranq eco sans" w:cs="Times New Roman"/>
          <w:sz w:val="20"/>
          <w:szCs w:val="20"/>
        </w:rPr>
      </w:pPr>
      <w:r>
        <w:rPr>
          <w:rFonts w:ascii="Spranq eco sans" w:hAnsi="Spranq eco sans" w:cs="Times New Roman"/>
          <w:sz w:val="20"/>
          <w:szCs w:val="20"/>
        </w:rPr>
        <w:t xml:space="preserve">  </w:t>
      </w:r>
      <w:r w:rsidR="00867B3C" w:rsidRPr="00536D1C">
        <w:rPr>
          <w:rFonts w:ascii="Spranq eco sans" w:hAnsi="Spranq eco sans" w:cs="Times New Roman"/>
          <w:sz w:val="20"/>
          <w:szCs w:val="20"/>
        </w:rPr>
        <w:t>Que</w:t>
      </w:r>
      <w:r w:rsidR="001C6473" w:rsidRPr="00536D1C">
        <w:rPr>
          <w:rFonts w:ascii="Spranq eco sans" w:hAnsi="Spranq eco sans" w:cs="Times New Roman"/>
          <w:sz w:val="20"/>
          <w:szCs w:val="20"/>
        </w:rPr>
        <w:t xml:space="preserve"> </w:t>
      </w:r>
      <w:r w:rsidR="001356DD" w:rsidRPr="00536D1C">
        <w:rPr>
          <w:rFonts w:ascii="Spranq eco sans" w:hAnsi="Spranq eco sans" w:cs="Times New Roman"/>
          <w:sz w:val="20"/>
          <w:szCs w:val="20"/>
        </w:rPr>
        <w:t>seja</w:t>
      </w:r>
      <w:r w:rsidR="001C6473" w:rsidRPr="00536D1C">
        <w:rPr>
          <w:rFonts w:ascii="Spranq eco sans" w:hAnsi="Spranq eco sans" w:cs="Times New Roman"/>
          <w:sz w:val="20"/>
          <w:szCs w:val="20"/>
        </w:rPr>
        <w:t xml:space="preserve"> c</w:t>
      </w:r>
      <w:r w:rsidR="00187EAE" w:rsidRPr="00536D1C">
        <w:rPr>
          <w:rFonts w:ascii="Spranq eco sans" w:hAnsi="Spranq eco sans" w:cs="Times New Roman"/>
          <w:sz w:val="20"/>
          <w:szCs w:val="20"/>
        </w:rPr>
        <w:t>ônjuge, companheiro ou parente em linha reta, colateral ou por afinidade até o terceiro grau, inclusive, de servidor ou dirigente de órgão ou entidade contratante ou responsável pela licitação;</w:t>
      </w:r>
    </w:p>
    <w:p w:rsidR="00122521" w:rsidRPr="00536D1C" w:rsidRDefault="00122521" w:rsidP="00E43E4E">
      <w:pPr>
        <w:pStyle w:val="PargrafodaLista"/>
        <w:ind w:left="1560" w:hanging="850"/>
        <w:rPr>
          <w:rFonts w:ascii="Spranq eco sans" w:hAnsi="Spranq eco sans" w:cs="Times New Roman"/>
          <w:sz w:val="20"/>
          <w:szCs w:val="20"/>
        </w:rPr>
      </w:pPr>
    </w:p>
    <w:p w:rsidR="00187EAE" w:rsidRPr="00536D1C" w:rsidRDefault="00E43E4E" w:rsidP="00E43E4E">
      <w:pPr>
        <w:numPr>
          <w:ilvl w:val="2"/>
          <w:numId w:val="1"/>
        </w:numPr>
        <w:ind w:left="1560" w:hanging="850"/>
        <w:jc w:val="both"/>
        <w:rPr>
          <w:rFonts w:ascii="Spranq eco sans" w:hAnsi="Spranq eco sans" w:cs="Times New Roman"/>
          <w:sz w:val="20"/>
          <w:szCs w:val="20"/>
        </w:rPr>
      </w:pPr>
      <w:r>
        <w:rPr>
          <w:rFonts w:ascii="Spranq eco sans" w:hAnsi="Spranq eco sans" w:cs="Times New Roman"/>
          <w:sz w:val="20"/>
          <w:szCs w:val="20"/>
        </w:rPr>
        <w:t xml:space="preserve">  </w:t>
      </w:r>
      <w:r w:rsidR="00187EAE" w:rsidRPr="00536D1C">
        <w:rPr>
          <w:rFonts w:ascii="Spranq eco sans" w:hAnsi="Spranq eco sans" w:cs="Times New Roman"/>
          <w:sz w:val="20"/>
          <w:szCs w:val="20"/>
        </w:rPr>
        <w:t>Sociedade que tenham em seu quadro societário quaisquer das pessoa</w:t>
      </w:r>
      <w:r w:rsidR="00F12A00">
        <w:rPr>
          <w:rFonts w:ascii="Spranq eco sans" w:hAnsi="Spranq eco sans" w:cs="Times New Roman"/>
          <w:sz w:val="20"/>
          <w:szCs w:val="20"/>
        </w:rPr>
        <w:t>s indicadas no subitem anterior;</w:t>
      </w:r>
    </w:p>
    <w:p w:rsidR="00122521" w:rsidRPr="00536D1C" w:rsidRDefault="00122521" w:rsidP="00E43E4E">
      <w:pPr>
        <w:pStyle w:val="PargrafodaLista"/>
        <w:ind w:left="1560" w:hanging="850"/>
        <w:rPr>
          <w:rFonts w:ascii="Spranq eco sans" w:hAnsi="Spranq eco sans" w:cs="Times New Roman"/>
          <w:sz w:val="20"/>
          <w:szCs w:val="20"/>
        </w:rPr>
      </w:pPr>
    </w:p>
    <w:p w:rsidR="00187EAE" w:rsidRPr="00536D1C" w:rsidRDefault="00E43E4E" w:rsidP="00E43E4E">
      <w:pPr>
        <w:numPr>
          <w:ilvl w:val="2"/>
          <w:numId w:val="1"/>
        </w:numPr>
        <w:ind w:left="1560" w:hanging="850"/>
        <w:jc w:val="both"/>
        <w:rPr>
          <w:rFonts w:ascii="Spranq eco sans" w:hAnsi="Spranq eco sans" w:cs="Times New Roman"/>
          <w:sz w:val="20"/>
          <w:szCs w:val="20"/>
        </w:rPr>
      </w:pPr>
      <w:r>
        <w:rPr>
          <w:rFonts w:ascii="Spranq eco sans" w:hAnsi="Spranq eco sans" w:cs="Times New Roman"/>
          <w:sz w:val="20"/>
          <w:szCs w:val="20"/>
        </w:rPr>
        <w:t xml:space="preserve">  </w:t>
      </w:r>
      <w:r w:rsidR="00187EAE" w:rsidRPr="00536D1C">
        <w:rPr>
          <w:rFonts w:ascii="Spranq eco sans" w:hAnsi="Spranq eco sans" w:cs="Times New Roman"/>
          <w:sz w:val="20"/>
          <w:szCs w:val="20"/>
        </w:rPr>
        <w:t>No caso do subitem anterior a restrição poderá ser afastada caso comprovada, no caso concreto, a ausência de ofensa aos princípios da isonomia, impessoalidade e moralidade.</w:t>
      </w:r>
    </w:p>
    <w:p w:rsidR="00122521" w:rsidRPr="00536D1C" w:rsidRDefault="00122521" w:rsidP="00536D1C">
      <w:pPr>
        <w:pStyle w:val="PargrafodaLista"/>
        <w:rPr>
          <w:rFonts w:ascii="Spranq eco sans" w:hAnsi="Spranq eco sans" w:cs="Times New Roman"/>
          <w:sz w:val="20"/>
          <w:szCs w:val="20"/>
        </w:rPr>
      </w:pPr>
    </w:p>
    <w:p w:rsidR="00D94D56" w:rsidRPr="00636F9F" w:rsidRDefault="00D94D56" w:rsidP="00082B6B">
      <w:pPr>
        <w:numPr>
          <w:ilvl w:val="1"/>
          <w:numId w:val="1"/>
        </w:numPr>
        <w:tabs>
          <w:tab w:val="left" w:pos="709"/>
        </w:tabs>
        <w:ind w:left="0" w:firstLine="0"/>
        <w:jc w:val="both"/>
        <w:rPr>
          <w:rFonts w:ascii="Spranq eco sans" w:hAnsi="Spranq eco sans" w:cs="Times New Roman"/>
          <w:sz w:val="20"/>
          <w:szCs w:val="20"/>
        </w:rPr>
      </w:pPr>
      <w:r w:rsidRPr="00536D1C">
        <w:rPr>
          <w:rFonts w:ascii="Spranq eco sans" w:hAnsi="Spranq eco sans" w:cs="Times New Roman"/>
          <w:sz w:val="20"/>
          <w:szCs w:val="20"/>
        </w:rPr>
        <w:t xml:space="preserve">Como condição para </w:t>
      </w:r>
      <w:r w:rsidRPr="00636F9F">
        <w:rPr>
          <w:rFonts w:ascii="Spranq eco sans" w:hAnsi="Spranq eco sans" w:cs="Times New Roman"/>
          <w:sz w:val="20"/>
          <w:szCs w:val="20"/>
        </w:rPr>
        <w:t xml:space="preserve">participação no </w:t>
      </w:r>
      <w:r w:rsidR="00117F93" w:rsidRPr="00636F9F">
        <w:rPr>
          <w:rFonts w:ascii="Spranq eco sans" w:hAnsi="Spranq eco sans" w:cs="Times New Roman"/>
          <w:sz w:val="20"/>
          <w:szCs w:val="20"/>
        </w:rPr>
        <w:t>p</w:t>
      </w:r>
      <w:r w:rsidRPr="00636F9F">
        <w:rPr>
          <w:rFonts w:ascii="Spranq eco sans" w:hAnsi="Spranq eco sans" w:cs="Times New Roman"/>
          <w:sz w:val="20"/>
          <w:szCs w:val="20"/>
        </w:rPr>
        <w:t xml:space="preserve">regão, a </w:t>
      </w:r>
      <w:r w:rsidR="009E0565" w:rsidRPr="00636F9F">
        <w:rPr>
          <w:rFonts w:ascii="Spranq eco sans" w:hAnsi="Spranq eco sans" w:cs="Times New Roman"/>
          <w:sz w:val="20"/>
          <w:szCs w:val="20"/>
        </w:rPr>
        <w:t>licitante deverá assinalar</w:t>
      </w:r>
      <w:r w:rsidRPr="00636F9F">
        <w:rPr>
          <w:rFonts w:ascii="Spranq eco sans" w:hAnsi="Spranq eco sans" w:cs="Times New Roman"/>
          <w:sz w:val="20"/>
          <w:szCs w:val="20"/>
        </w:rPr>
        <w:t xml:space="preserve"> “sim” ou “não” em campo próprio do sistema eletrônico, relativo às seguintes declarações:</w:t>
      </w:r>
    </w:p>
    <w:p w:rsidR="00122521" w:rsidRPr="00636F9F" w:rsidRDefault="00122521" w:rsidP="00536D1C">
      <w:pPr>
        <w:jc w:val="both"/>
        <w:rPr>
          <w:rFonts w:ascii="Spranq eco sans" w:hAnsi="Spranq eco sans" w:cs="Times New Roman"/>
          <w:sz w:val="20"/>
          <w:szCs w:val="20"/>
        </w:rPr>
      </w:pPr>
    </w:p>
    <w:p w:rsidR="00D94D56" w:rsidRPr="00636F9F" w:rsidRDefault="00E43E4E" w:rsidP="00E43E4E">
      <w:pPr>
        <w:numPr>
          <w:ilvl w:val="2"/>
          <w:numId w:val="1"/>
        </w:numPr>
        <w:ind w:left="1560" w:hanging="850"/>
        <w:jc w:val="both"/>
        <w:rPr>
          <w:rFonts w:ascii="Spranq eco sans" w:hAnsi="Spranq eco sans" w:cs="Times New Roman"/>
          <w:sz w:val="20"/>
          <w:szCs w:val="20"/>
        </w:rPr>
      </w:pPr>
      <w:r w:rsidRPr="00636F9F">
        <w:rPr>
          <w:rFonts w:ascii="Spranq eco sans" w:hAnsi="Spranq eco sans" w:cs="Times New Roman"/>
          <w:sz w:val="20"/>
          <w:szCs w:val="20"/>
        </w:rPr>
        <w:t xml:space="preserve">  </w:t>
      </w:r>
      <w:r w:rsidR="00657CC4" w:rsidRPr="00636F9F">
        <w:rPr>
          <w:rFonts w:ascii="Spranq eco sans" w:hAnsi="Spranq eco sans" w:cs="Times New Roman"/>
          <w:sz w:val="20"/>
          <w:szCs w:val="20"/>
        </w:rPr>
        <w:t>Que</w:t>
      </w:r>
      <w:r w:rsidR="00D94D56" w:rsidRPr="00636F9F">
        <w:rPr>
          <w:rFonts w:ascii="Spranq eco sans" w:hAnsi="Spranq eco sans" w:cs="Times New Roman"/>
          <w:sz w:val="20"/>
          <w:szCs w:val="20"/>
        </w:rPr>
        <w:t xml:space="preserve"> está ciente e concorda com as condições co</w:t>
      </w:r>
      <w:r w:rsidR="00616196" w:rsidRPr="00636F9F">
        <w:rPr>
          <w:rFonts w:ascii="Spranq eco sans" w:hAnsi="Spranq eco sans" w:cs="Times New Roman"/>
          <w:sz w:val="20"/>
          <w:szCs w:val="20"/>
        </w:rPr>
        <w:t xml:space="preserve">ntidas no </w:t>
      </w:r>
      <w:r w:rsidR="00117F93" w:rsidRPr="00636F9F">
        <w:rPr>
          <w:rFonts w:ascii="Spranq eco sans" w:hAnsi="Spranq eco sans" w:cs="Times New Roman"/>
          <w:sz w:val="20"/>
          <w:szCs w:val="20"/>
        </w:rPr>
        <w:t>e</w:t>
      </w:r>
      <w:r w:rsidR="00616196" w:rsidRPr="00636F9F">
        <w:rPr>
          <w:rFonts w:ascii="Spranq eco sans" w:hAnsi="Spranq eco sans" w:cs="Times New Roman"/>
          <w:sz w:val="20"/>
          <w:szCs w:val="20"/>
        </w:rPr>
        <w:t xml:space="preserve">dital e seus </w:t>
      </w:r>
      <w:r w:rsidR="00117F93" w:rsidRPr="00636F9F">
        <w:rPr>
          <w:rFonts w:ascii="Spranq eco sans" w:hAnsi="Spranq eco sans" w:cs="Times New Roman"/>
          <w:sz w:val="20"/>
          <w:szCs w:val="20"/>
        </w:rPr>
        <w:t>a</w:t>
      </w:r>
      <w:r w:rsidR="00D94D56" w:rsidRPr="00636F9F">
        <w:rPr>
          <w:rFonts w:ascii="Spranq eco sans" w:hAnsi="Spranq eco sans" w:cs="Times New Roman"/>
          <w:sz w:val="20"/>
          <w:szCs w:val="20"/>
        </w:rPr>
        <w:t xml:space="preserve">nexos, bem como de que cumpre plenamente os requisitos de habilitação definidos no </w:t>
      </w:r>
      <w:r w:rsidR="00117F93" w:rsidRPr="00636F9F">
        <w:rPr>
          <w:rFonts w:ascii="Spranq eco sans" w:hAnsi="Spranq eco sans" w:cs="Times New Roman"/>
          <w:sz w:val="20"/>
          <w:szCs w:val="20"/>
        </w:rPr>
        <w:t>e</w:t>
      </w:r>
      <w:r w:rsidR="00D94D56" w:rsidRPr="00636F9F">
        <w:rPr>
          <w:rFonts w:ascii="Spranq eco sans" w:hAnsi="Spranq eco sans" w:cs="Times New Roman"/>
          <w:sz w:val="20"/>
          <w:szCs w:val="20"/>
        </w:rPr>
        <w:t>dital;</w:t>
      </w:r>
    </w:p>
    <w:p w:rsidR="00122521" w:rsidRPr="00536D1C" w:rsidRDefault="00122521" w:rsidP="00E43E4E">
      <w:pPr>
        <w:ind w:left="1560" w:hanging="850"/>
        <w:jc w:val="both"/>
        <w:rPr>
          <w:rFonts w:ascii="Spranq eco sans" w:hAnsi="Spranq eco sans" w:cs="Times New Roman"/>
          <w:sz w:val="20"/>
          <w:szCs w:val="20"/>
        </w:rPr>
      </w:pPr>
    </w:p>
    <w:p w:rsidR="00D94D56" w:rsidRPr="00536D1C" w:rsidRDefault="00E43E4E" w:rsidP="00E43E4E">
      <w:pPr>
        <w:numPr>
          <w:ilvl w:val="2"/>
          <w:numId w:val="1"/>
        </w:numPr>
        <w:ind w:left="1560" w:hanging="850"/>
        <w:jc w:val="both"/>
        <w:rPr>
          <w:rFonts w:ascii="Spranq eco sans" w:hAnsi="Spranq eco sans" w:cs="Times New Roman"/>
          <w:sz w:val="20"/>
          <w:szCs w:val="20"/>
        </w:rPr>
      </w:pPr>
      <w:r>
        <w:rPr>
          <w:rFonts w:ascii="Spranq eco sans" w:hAnsi="Spranq eco sans" w:cs="Times New Roman"/>
          <w:sz w:val="20"/>
          <w:szCs w:val="20"/>
        </w:rPr>
        <w:t xml:space="preserve">  </w:t>
      </w:r>
      <w:r w:rsidR="00657CC4" w:rsidRPr="00536D1C">
        <w:rPr>
          <w:rFonts w:ascii="Spranq eco sans" w:hAnsi="Spranq eco sans" w:cs="Times New Roman"/>
          <w:sz w:val="20"/>
          <w:szCs w:val="20"/>
        </w:rPr>
        <w:t>Que</w:t>
      </w:r>
      <w:r w:rsidR="00D94D56" w:rsidRPr="00536D1C">
        <w:rPr>
          <w:rFonts w:ascii="Spranq eco sans" w:hAnsi="Spranq eco sans" w:cs="Times New Roman"/>
          <w:sz w:val="20"/>
          <w:szCs w:val="20"/>
        </w:rPr>
        <w:t xml:space="preserve"> inexistem fatos impeditivos para sua habilitação no certame, ciente da obrigatoriedade de declarar ocorrências posteriores; </w:t>
      </w:r>
    </w:p>
    <w:p w:rsidR="00122521" w:rsidRPr="00536D1C" w:rsidRDefault="00122521" w:rsidP="00E43E4E">
      <w:pPr>
        <w:pStyle w:val="PargrafodaLista"/>
        <w:ind w:left="1560" w:hanging="850"/>
        <w:rPr>
          <w:rFonts w:ascii="Spranq eco sans" w:hAnsi="Spranq eco sans" w:cs="Times New Roman"/>
          <w:sz w:val="20"/>
          <w:szCs w:val="20"/>
        </w:rPr>
      </w:pPr>
    </w:p>
    <w:p w:rsidR="00122521" w:rsidRPr="00636F9F" w:rsidRDefault="00E43E4E" w:rsidP="00E43E4E">
      <w:pPr>
        <w:numPr>
          <w:ilvl w:val="2"/>
          <w:numId w:val="1"/>
        </w:numPr>
        <w:ind w:left="1560" w:hanging="850"/>
        <w:jc w:val="both"/>
        <w:rPr>
          <w:rFonts w:ascii="Spranq eco sans" w:hAnsi="Spranq eco sans" w:cs="Times New Roman"/>
          <w:sz w:val="20"/>
          <w:szCs w:val="20"/>
        </w:rPr>
      </w:pPr>
      <w:r w:rsidRPr="0020412E">
        <w:rPr>
          <w:rFonts w:ascii="Spranq eco sans" w:hAnsi="Spranq eco sans" w:cs="Times New Roman"/>
          <w:sz w:val="20"/>
          <w:szCs w:val="20"/>
        </w:rPr>
        <w:t xml:space="preserve">  </w:t>
      </w:r>
      <w:r w:rsidR="00657CC4" w:rsidRPr="00636F9F">
        <w:rPr>
          <w:rFonts w:ascii="Spranq eco sans" w:hAnsi="Spranq eco sans" w:cs="Times New Roman"/>
          <w:sz w:val="20"/>
          <w:szCs w:val="20"/>
        </w:rPr>
        <w:t>Que</w:t>
      </w:r>
      <w:r w:rsidR="00D94D56" w:rsidRPr="00636F9F">
        <w:rPr>
          <w:rFonts w:ascii="Spranq eco sans" w:hAnsi="Spranq eco sans" w:cs="Times New Roman"/>
          <w:sz w:val="20"/>
          <w:szCs w:val="20"/>
        </w:rPr>
        <w:t xml:space="preserve"> não emprega </w:t>
      </w:r>
      <w:r w:rsidR="0020412E" w:rsidRPr="00636F9F">
        <w:rPr>
          <w:rFonts w:ascii="Spranq eco sans" w:hAnsi="Spranq eco sans" w:cs="Times New Roman"/>
          <w:sz w:val="20"/>
          <w:szCs w:val="20"/>
        </w:rPr>
        <w:t xml:space="preserve">em </w:t>
      </w:r>
      <w:r w:rsidR="00D94D56" w:rsidRPr="00636F9F">
        <w:rPr>
          <w:rFonts w:ascii="Spranq eco sans" w:hAnsi="Spranq eco sans" w:cs="Times New Roman"/>
          <w:sz w:val="20"/>
          <w:szCs w:val="20"/>
        </w:rPr>
        <w:t xml:space="preserve">trabalho noturno, perigoso ou insalubre </w:t>
      </w:r>
      <w:r w:rsidR="007266E9" w:rsidRPr="00636F9F">
        <w:rPr>
          <w:rFonts w:ascii="Spranq eco sans" w:hAnsi="Spranq eco sans" w:cs="Times New Roman"/>
          <w:sz w:val="20"/>
          <w:szCs w:val="20"/>
        </w:rPr>
        <w:t xml:space="preserve">menores de dezoito </w:t>
      </w:r>
      <w:r w:rsidR="0020412E" w:rsidRPr="00636F9F">
        <w:rPr>
          <w:rFonts w:ascii="Spranq eco sans" w:hAnsi="Spranq eco sans" w:cs="Times New Roman"/>
          <w:sz w:val="20"/>
          <w:szCs w:val="20"/>
        </w:rPr>
        <w:t>e de qualquer trabalho a menores de dezesseis anos, salvo na condição de aprendiz, a partir de quatorze anos</w:t>
      </w:r>
      <w:r w:rsidR="00D94D56" w:rsidRPr="00636F9F">
        <w:rPr>
          <w:rFonts w:ascii="Spranq eco sans" w:hAnsi="Spranq eco sans" w:cs="Times New Roman"/>
          <w:sz w:val="20"/>
          <w:szCs w:val="20"/>
        </w:rPr>
        <w:t>, nos termos do art</w:t>
      </w:r>
      <w:r w:rsidR="007266E9" w:rsidRPr="00636F9F">
        <w:rPr>
          <w:rFonts w:ascii="Spranq eco sans" w:hAnsi="Spranq eco sans" w:cs="Times New Roman"/>
          <w:sz w:val="20"/>
          <w:szCs w:val="20"/>
        </w:rPr>
        <w:t>.</w:t>
      </w:r>
      <w:r w:rsidR="00F12A00" w:rsidRPr="00636F9F">
        <w:rPr>
          <w:rFonts w:ascii="Spranq eco sans" w:hAnsi="Spranq eco sans" w:cs="Times New Roman"/>
          <w:sz w:val="20"/>
          <w:szCs w:val="20"/>
        </w:rPr>
        <w:t xml:space="preserve"> 7°, </w:t>
      </w:r>
      <w:r w:rsidR="007266E9" w:rsidRPr="00636F9F">
        <w:rPr>
          <w:rFonts w:ascii="Spranq eco sans" w:hAnsi="Spranq eco sans" w:cs="Times New Roman"/>
          <w:sz w:val="20"/>
          <w:szCs w:val="20"/>
        </w:rPr>
        <w:t xml:space="preserve">inciso </w:t>
      </w:r>
      <w:r w:rsidR="00F12A00" w:rsidRPr="00636F9F">
        <w:rPr>
          <w:rFonts w:ascii="Spranq eco sans" w:hAnsi="Spranq eco sans" w:cs="Times New Roman"/>
          <w:sz w:val="20"/>
          <w:szCs w:val="20"/>
        </w:rPr>
        <w:t>XXXIII, da Constituição</w:t>
      </w:r>
      <w:r w:rsidR="007266E9" w:rsidRPr="00636F9F">
        <w:rPr>
          <w:rFonts w:ascii="Spranq eco sans" w:hAnsi="Spranq eco sans" w:cs="Times New Roman"/>
          <w:sz w:val="20"/>
          <w:szCs w:val="20"/>
        </w:rPr>
        <w:t xml:space="preserve"> Federal</w:t>
      </w:r>
      <w:r w:rsidR="00F12A00" w:rsidRPr="00636F9F">
        <w:rPr>
          <w:rFonts w:ascii="Spranq eco sans" w:hAnsi="Spranq eco sans" w:cs="Times New Roman"/>
          <w:sz w:val="20"/>
          <w:szCs w:val="20"/>
        </w:rPr>
        <w:t>;</w:t>
      </w:r>
    </w:p>
    <w:p w:rsidR="0020412E" w:rsidRDefault="0020412E" w:rsidP="0020412E">
      <w:pPr>
        <w:pStyle w:val="PargrafodaLista"/>
        <w:rPr>
          <w:rFonts w:ascii="Spranq eco sans" w:hAnsi="Spranq eco sans" w:cs="Times New Roman"/>
          <w:sz w:val="20"/>
          <w:szCs w:val="20"/>
        </w:rPr>
      </w:pPr>
    </w:p>
    <w:p w:rsidR="00D94D56" w:rsidRPr="00C30B1A" w:rsidRDefault="00E43E4E" w:rsidP="00E43E4E">
      <w:pPr>
        <w:numPr>
          <w:ilvl w:val="2"/>
          <w:numId w:val="1"/>
        </w:numPr>
        <w:ind w:left="1560" w:hanging="850"/>
        <w:jc w:val="both"/>
        <w:rPr>
          <w:rFonts w:ascii="Spranq eco sans" w:hAnsi="Spranq eco sans" w:cs="Times New Roman"/>
          <w:sz w:val="20"/>
          <w:szCs w:val="20"/>
        </w:rPr>
      </w:pPr>
      <w:r>
        <w:rPr>
          <w:rFonts w:ascii="Spranq eco sans" w:hAnsi="Spranq eco sans" w:cs="Times New Roman"/>
          <w:sz w:val="20"/>
          <w:szCs w:val="20"/>
        </w:rPr>
        <w:t xml:space="preserve">  </w:t>
      </w:r>
      <w:r w:rsidR="00657CC4" w:rsidRPr="00536D1C">
        <w:rPr>
          <w:rFonts w:ascii="Spranq eco sans" w:hAnsi="Spranq eco sans" w:cs="Times New Roman"/>
          <w:sz w:val="20"/>
          <w:szCs w:val="20"/>
        </w:rPr>
        <w:t>Que</w:t>
      </w:r>
      <w:r w:rsidR="00D94D56" w:rsidRPr="00536D1C">
        <w:rPr>
          <w:rFonts w:ascii="Spranq eco sans" w:hAnsi="Spranq eco sans" w:cs="Times New Roman"/>
          <w:sz w:val="20"/>
          <w:szCs w:val="20"/>
        </w:rPr>
        <w:t xml:space="preserve"> a proposta foi elaborada de forma independente, nos termos da </w:t>
      </w:r>
      <w:r w:rsidR="00D94D56" w:rsidRPr="00C30B1A">
        <w:rPr>
          <w:rFonts w:ascii="Spranq eco sans" w:hAnsi="Spranq eco sans" w:cs="Times New Roman"/>
          <w:sz w:val="20"/>
          <w:szCs w:val="20"/>
        </w:rPr>
        <w:t>Instrução Normativa SLTI/MPOG nº 2, de 16 de setembro de 2009.</w:t>
      </w:r>
    </w:p>
    <w:p w:rsidR="006D423A" w:rsidRPr="00536D1C" w:rsidRDefault="006D423A" w:rsidP="00536D1C">
      <w:pPr>
        <w:ind w:left="1214"/>
        <w:jc w:val="both"/>
        <w:rPr>
          <w:rFonts w:ascii="Spranq eco sans" w:hAnsi="Spranq eco sans" w:cs="Times New Roman"/>
          <w:sz w:val="20"/>
          <w:szCs w:val="20"/>
        </w:rPr>
      </w:pPr>
    </w:p>
    <w:p w:rsidR="00122521" w:rsidRPr="00536D1C" w:rsidRDefault="00122521" w:rsidP="00536D1C">
      <w:pPr>
        <w:ind w:left="1214"/>
        <w:jc w:val="both"/>
        <w:rPr>
          <w:rFonts w:ascii="Spranq eco sans" w:hAnsi="Spranq eco sans" w:cs="Times New Roman"/>
          <w:sz w:val="20"/>
          <w:szCs w:val="20"/>
        </w:rPr>
      </w:pPr>
    </w:p>
    <w:p w:rsidR="008B6C62" w:rsidRPr="00536D1C" w:rsidRDefault="008B6C62" w:rsidP="00D33120">
      <w:pPr>
        <w:keepNext/>
        <w:widowControl w:val="0"/>
        <w:numPr>
          <w:ilvl w:val="0"/>
          <w:numId w:val="1"/>
        </w:numPr>
        <w:ind w:left="567" w:right="142" w:hanging="567"/>
        <w:contextualSpacing/>
        <w:jc w:val="both"/>
        <w:outlineLvl w:val="0"/>
        <w:rPr>
          <w:rFonts w:ascii="Spranq eco sans" w:hAnsi="Spranq eco sans" w:cs="Times New Roman"/>
          <w:b/>
          <w:bCs/>
          <w:sz w:val="20"/>
          <w:szCs w:val="20"/>
          <w:highlight w:val="lightGray"/>
        </w:rPr>
      </w:pPr>
      <w:bookmarkStart w:id="53" w:name="_Toc325093871"/>
      <w:bookmarkStart w:id="54" w:name="_Toc326938343"/>
      <w:bookmarkStart w:id="55" w:name="_Toc308540728"/>
      <w:bookmarkStart w:id="56" w:name="_Toc308535629"/>
      <w:bookmarkStart w:id="57" w:name="_Toc358194026"/>
      <w:r w:rsidRPr="00536D1C">
        <w:rPr>
          <w:rFonts w:ascii="Spranq eco sans" w:hAnsi="Spranq eco sans" w:cs="Times New Roman"/>
          <w:b/>
          <w:bCs/>
          <w:sz w:val="20"/>
          <w:szCs w:val="20"/>
          <w:highlight w:val="lightGray"/>
        </w:rPr>
        <w:t>DA SUSTENTABILIDADE AMBIENTAL</w:t>
      </w:r>
      <w:bookmarkEnd w:id="53"/>
      <w:bookmarkEnd w:id="54"/>
      <w:bookmarkEnd w:id="57"/>
    </w:p>
    <w:p w:rsidR="00B3718E" w:rsidRDefault="00B3718E" w:rsidP="00AA215A">
      <w:pPr>
        <w:tabs>
          <w:tab w:val="left" w:pos="709"/>
        </w:tabs>
        <w:ind w:right="142"/>
        <w:jc w:val="both"/>
        <w:rPr>
          <w:rFonts w:ascii="Spranq eco sans" w:hAnsi="Spranq eco sans" w:cs="Times New Roman"/>
          <w:sz w:val="20"/>
          <w:szCs w:val="20"/>
        </w:rPr>
      </w:pPr>
    </w:p>
    <w:p w:rsidR="008B6C62" w:rsidRPr="00536D1C" w:rsidRDefault="008B6C62" w:rsidP="00082B6B">
      <w:pPr>
        <w:numPr>
          <w:ilvl w:val="1"/>
          <w:numId w:val="1"/>
        </w:numPr>
        <w:tabs>
          <w:tab w:val="left" w:pos="709"/>
        </w:tabs>
        <w:ind w:left="0" w:right="142" w:firstLine="0"/>
        <w:jc w:val="both"/>
        <w:rPr>
          <w:rFonts w:ascii="Spranq eco sans" w:hAnsi="Spranq eco sans" w:cs="Times New Roman"/>
          <w:sz w:val="20"/>
          <w:szCs w:val="20"/>
        </w:rPr>
      </w:pPr>
      <w:r w:rsidRPr="00636F9F">
        <w:rPr>
          <w:rFonts w:ascii="Spranq eco sans" w:hAnsi="Spranq eco sans" w:cs="Times New Roman"/>
          <w:sz w:val="20"/>
          <w:szCs w:val="20"/>
        </w:rPr>
        <w:t xml:space="preserve">Este </w:t>
      </w:r>
      <w:r w:rsidR="00117F93" w:rsidRPr="00636F9F">
        <w:rPr>
          <w:rFonts w:ascii="Spranq eco sans" w:hAnsi="Spranq eco sans" w:cs="Times New Roman"/>
          <w:sz w:val="20"/>
          <w:szCs w:val="20"/>
        </w:rPr>
        <w:t>e</w:t>
      </w:r>
      <w:r w:rsidRPr="00636F9F">
        <w:rPr>
          <w:rFonts w:ascii="Spranq eco sans" w:hAnsi="Spranq eco sans" w:cs="Times New Roman"/>
          <w:sz w:val="20"/>
          <w:szCs w:val="20"/>
        </w:rPr>
        <w:t>dital</w:t>
      </w:r>
      <w:r w:rsidRPr="00536D1C">
        <w:rPr>
          <w:rFonts w:ascii="Spranq eco sans" w:hAnsi="Spranq eco sans" w:cs="Times New Roman"/>
          <w:sz w:val="20"/>
          <w:szCs w:val="20"/>
        </w:rPr>
        <w:t xml:space="preserve"> observará as orientações e normas voltadas para a sustentabilidade ambiental, prevendo, inclusive, as recomendações quanto à responsabilidade do fornecedor pelo recolhimento e descarte do material. </w:t>
      </w:r>
    </w:p>
    <w:p w:rsidR="00122521" w:rsidRPr="00536D1C" w:rsidRDefault="00122521" w:rsidP="00536D1C">
      <w:pPr>
        <w:ind w:right="142"/>
        <w:jc w:val="both"/>
        <w:rPr>
          <w:rFonts w:ascii="Spranq eco sans" w:hAnsi="Spranq eco sans" w:cs="Times New Roman"/>
          <w:sz w:val="20"/>
          <w:szCs w:val="20"/>
        </w:rPr>
      </w:pPr>
    </w:p>
    <w:p w:rsidR="008B6C62" w:rsidRPr="00636F9F" w:rsidRDefault="00E43E4E" w:rsidP="00597DF1">
      <w:pPr>
        <w:numPr>
          <w:ilvl w:val="2"/>
          <w:numId w:val="9"/>
        </w:numPr>
        <w:ind w:left="1560" w:right="142" w:hanging="851"/>
        <w:jc w:val="both"/>
        <w:rPr>
          <w:rFonts w:ascii="Spranq eco sans" w:hAnsi="Spranq eco sans" w:cs="Times New Roman"/>
          <w:sz w:val="20"/>
          <w:szCs w:val="20"/>
        </w:rPr>
      </w:pPr>
      <w:r>
        <w:rPr>
          <w:rFonts w:ascii="Spranq eco sans" w:hAnsi="Spranq eco sans" w:cs="Times New Roman"/>
          <w:sz w:val="20"/>
          <w:szCs w:val="20"/>
        </w:rPr>
        <w:lastRenderedPageBreak/>
        <w:t xml:space="preserve">  </w:t>
      </w:r>
      <w:r w:rsidR="008B6C62" w:rsidRPr="00536D1C">
        <w:rPr>
          <w:rFonts w:ascii="Spranq eco sans" w:hAnsi="Spranq eco sans" w:cs="Times New Roman"/>
          <w:sz w:val="20"/>
          <w:szCs w:val="20"/>
        </w:rPr>
        <w:t xml:space="preserve">Dentre as </w:t>
      </w:r>
      <w:r w:rsidR="008B6C62" w:rsidRPr="00636F9F">
        <w:rPr>
          <w:rFonts w:ascii="Spranq eco sans" w:hAnsi="Spranq eco sans" w:cs="Times New Roman"/>
          <w:sz w:val="20"/>
          <w:szCs w:val="20"/>
        </w:rPr>
        <w:t>recomendações voltadas para sustentabilidade ambiental, a presente licitação observará também critérios elencados na Instrução Normativa nº 1</w:t>
      </w:r>
      <w:r w:rsidR="008F3CD0" w:rsidRPr="00636F9F">
        <w:rPr>
          <w:rFonts w:ascii="Spranq eco sans" w:hAnsi="Spranq eco sans" w:cs="Times New Roman"/>
          <w:sz w:val="20"/>
          <w:szCs w:val="20"/>
        </w:rPr>
        <w:t>,</w:t>
      </w:r>
      <w:r w:rsidR="008B6C62" w:rsidRPr="00636F9F">
        <w:rPr>
          <w:rFonts w:ascii="Spranq eco sans" w:hAnsi="Spranq eco sans" w:cs="Times New Roman"/>
          <w:sz w:val="20"/>
          <w:szCs w:val="20"/>
        </w:rPr>
        <w:t xml:space="preserve"> de 19 de janeiro de 2010</w:t>
      </w:r>
      <w:r w:rsidR="008F3CD0" w:rsidRPr="00636F9F">
        <w:rPr>
          <w:rFonts w:ascii="Spranq eco sans" w:hAnsi="Spranq eco sans" w:cs="Times New Roman"/>
          <w:sz w:val="20"/>
          <w:szCs w:val="20"/>
        </w:rPr>
        <w:t>,</w:t>
      </w:r>
      <w:r w:rsidR="008B6C62" w:rsidRPr="00636F9F">
        <w:rPr>
          <w:rFonts w:ascii="Spranq eco sans" w:hAnsi="Spranq eco sans" w:cs="Times New Roman"/>
          <w:sz w:val="20"/>
          <w:szCs w:val="20"/>
        </w:rPr>
        <w:t xml:space="preserve"> da Secretária de Logística e Tecnologia da Informativa do Ministério do Planejamento, Orçamento e Gestão</w:t>
      </w:r>
      <w:r w:rsidR="006F6FC6" w:rsidRPr="00636F9F">
        <w:rPr>
          <w:rFonts w:ascii="Spranq eco sans" w:hAnsi="Spranq eco sans" w:cs="Times New Roman"/>
          <w:sz w:val="20"/>
          <w:szCs w:val="20"/>
        </w:rPr>
        <w:t xml:space="preserve"> (quando cabível)</w:t>
      </w:r>
      <w:r w:rsidR="008B6C62" w:rsidRPr="00636F9F">
        <w:rPr>
          <w:rFonts w:ascii="Spranq eco sans" w:hAnsi="Spranq eco sans" w:cs="Times New Roman"/>
          <w:sz w:val="20"/>
          <w:szCs w:val="20"/>
        </w:rPr>
        <w:t>:</w:t>
      </w:r>
    </w:p>
    <w:p w:rsidR="00122521" w:rsidRPr="00536D1C" w:rsidRDefault="00122521" w:rsidP="00536D1C">
      <w:pPr>
        <w:ind w:left="1418" w:right="142"/>
        <w:jc w:val="both"/>
        <w:rPr>
          <w:rFonts w:ascii="Spranq eco sans" w:hAnsi="Spranq eco sans" w:cs="Times New Roman"/>
          <w:sz w:val="20"/>
          <w:szCs w:val="20"/>
        </w:rPr>
      </w:pPr>
    </w:p>
    <w:p w:rsidR="008B6C62" w:rsidRPr="00536D1C" w:rsidRDefault="008B6C62" w:rsidP="00597DF1">
      <w:pPr>
        <w:numPr>
          <w:ilvl w:val="3"/>
          <w:numId w:val="9"/>
        </w:numPr>
        <w:tabs>
          <w:tab w:val="left" w:pos="2835"/>
        </w:tabs>
        <w:ind w:left="2835" w:right="142" w:hanging="1275"/>
        <w:jc w:val="both"/>
        <w:rPr>
          <w:rFonts w:ascii="Spranq eco sans" w:hAnsi="Spranq eco sans" w:cs="Times New Roman"/>
          <w:sz w:val="20"/>
          <w:szCs w:val="20"/>
        </w:rPr>
      </w:pPr>
      <w:r w:rsidRPr="00536D1C">
        <w:rPr>
          <w:rFonts w:ascii="Spranq eco sans" w:hAnsi="Spranq eco sans" w:cs="Times New Roman"/>
          <w:sz w:val="20"/>
          <w:szCs w:val="20"/>
        </w:rPr>
        <w:t xml:space="preserve">Que os bens sejam constituídos, no todo ou em parte, por material reciclado, </w:t>
      </w:r>
      <w:r w:rsidRPr="00536D1C">
        <w:rPr>
          <w:rFonts w:ascii="Spranq eco sans" w:eastAsia="Calibri" w:hAnsi="Spranq eco sans" w:cs="TimesNewRomanPSMT"/>
          <w:sz w:val="20"/>
          <w:szCs w:val="20"/>
          <w:lang w:eastAsia="en-US"/>
        </w:rPr>
        <w:t>atóxico, biodegradável, conforme ABNT NBR – 15448-1 e 15448-2;</w:t>
      </w:r>
    </w:p>
    <w:p w:rsidR="00122521" w:rsidRPr="00536D1C" w:rsidRDefault="00122521" w:rsidP="00415F46">
      <w:pPr>
        <w:tabs>
          <w:tab w:val="left" w:pos="2835"/>
        </w:tabs>
        <w:ind w:left="2835" w:right="142" w:hanging="1275"/>
        <w:jc w:val="both"/>
        <w:rPr>
          <w:rFonts w:ascii="Spranq eco sans" w:hAnsi="Spranq eco sans" w:cs="Times New Roman"/>
          <w:sz w:val="20"/>
          <w:szCs w:val="20"/>
        </w:rPr>
      </w:pPr>
    </w:p>
    <w:p w:rsidR="008B6C62" w:rsidRPr="00536D1C" w:rsidRDefault="008B6C62" w:rsidP="00597DF1">
      <w:pPr>
        <w:numPr>
          <w:ilvl w:val="3"/>
          <w:numId w:val="9"/>
        </w:numPr>
        <w:tabs>
          <w:tab w:val="left" w:pos="2835"/>
        </w:tabs>
        <w:ind w:left="2835" w:right="142" w:hanging="1275"/>
        <w:jc w:val="both"/>
        <w:rPr>
          <w:rFonts w:ascii="Spranq eco sans" w:hAnsi="Spranq eco sans" w:cs="Times New Roman"/>
          <w:sz w:val="20"/>
          <w:szCs w:val="20"/>
        </w:rPr>
      </w:pPr>
      <w:r w:rsidRPr="00536D1C">
        <w:rPr>
          <w:rFonts w:ascii="Spranq eco sans" w:hAnsi="Spranq eco sans" w:cs="Times New Roman"/>
          <w:sz w:val="20"/>
          <w:szCs w:val="20"/>
        </w:rPr>
        <w:t>Que sejam observados os requisitos ambientais para a obtenção de certificação do Instituto Nacional de Metrologia, Normalização e Qualidade Industrial – INMETRO como produtos sustentáveis ou de menor impacto ambiental em relação aos seus similares;</w:t>
      </w:r>
    </w:p>
    <w:p w:rsidR="00122521" w:rsidRPr="00536D1C" w:rsidRDefault="00122521" w:rsidP="00415F46">
      <w:pPr>
        <w:pStyle w:val="PargrafodaLista"/>
        <w:tabs>
          <w:tab w:val="left" w:pos="2835"/>
        </w:tabs>
        <w:ind w:left="2835" w:hanging="1275"/>
        <w:rPr>
          <w:rFonts w:ascii="Spranq eco sans" w:hAnsi="Spranq eco sans" w:cs="Times New Roman"/>
          <w:sz w:val="20"/>
          <w:szCs w:val="20"/>
        </w:rPr>
      </w:pPr>
    </w:p>
    <w:p w:rsidR="008B6C62" w:rsidRPr="00536D1C" w:rsidRDefault="008B6C62" w:rsidP="00597DF1">
      <w:pPr>
        <w:numPr>
          <w:ilvl w:val="3"/>
          <w:numId w:val="9"/>
        </w:numPr>
        <w:tabs>
          <w:tab w:val="left" w:pos="2835"/>
        </w:tabs>
        <w:ind w:left="2835" w:right="142" w:hanging="1275"/>
        <w:jc w:val="both"/>
        <w:rPr>
          <w:rFonts w:ascii="Spranq eco sans" w:hAnsi="Spranq eco sans" w:cs="Times New Roman"/>
          <w:sz w:val="20"/>
          <w:szCs w:val="20"/>
        </w:rPr>
      </w:pPr>
      <w:r w:rsidRPr="00536D1C">
        <w:rPr>
          <w:rFonts w:ascii="Spranq eco sans" w:hAnsi="Spranq eco sans" w:cs="Times New Roman"/>
          <w:sz w:val="20"/>
          <w:szCs w:val="20"/>
        </w:rPr>
        <w:t xml:space="preserve">Que os bens devam ser preferencialmente, acondicionados em embalagem individual adequada, com o menor volume possível, que utilize materiais recicláveis, de forma a garantir a máxima proteção durante o transporte e o armazenamento; </w:t>
      </w:r>
      <w:proofErr w:type="gramStart"/>
      <w:r w:rsidRPr="00536D1C">
        <w:rPr>
          <w:rFonts w:ascii="Spranq eco sans" w:hAnsi="Spranq eco sans" w:cs="Times New Roman"/>
          <w:sz w:val="20"/>
          <w:szCs w:val="20"/>
        </w:rPr>
        <w:t>e</w:t>
      </w:r>
      <w:proofErr w:type="gramEnd"/>
    </w:p>
    <w:p w:rsidR="00122521" w:rsidRPr="00536D1C" w:rsidRDefault="00122521" w:rsidP="00415F46">
      <w:pPr>
        <w:pStyle w:val="PargrafodaLista"/>
        <w:tabs>
          <w:tab w:val="left" w:pos="2835"/>
        </w:tabs>
        <w:ind w:left="2835" w:hanging="1275"/>
        <w:rPr>
          <w:rFonts w:ascii="Spranq eco sans" w:hAnsi="Spranq eco sans" w:cs="Times New Roman"/>
          <w:sz w:val="20"/>
          <w:szCs w:val="20"/>
        </w:rPr>
      </w:pPr>
    </w:p>
    <w:p w:rsidR="008B6C62" w:rsidRDefault="008B6C62" w:rsidP="00597DF1">
      <w:pPr>
        <w:numPr>
          <w:ilvl w:val="3"/>
          <w:numId w:val="9"/>
        </w:numPr>
        <w:tabs>
          <w:tab w:val="left" w:pos="2835"/>
        </w:tabs>
        <w:ind w:left="2835" w:right="142" w:hanging="1275"/>
        <w:jc w:val="both"/>
        <w:rPr>
          <w:rFonts w:ascii="Spranq eco sans" w:hAnsi="Spranq eco sans" w:cs="Times New Roman"/>
          <w:sz w:val="20"/>
          <w:szCs w:val="20"/>
        </w:rPr>
      </w:pPr>
      <w:r w:rsidRPr="00536D1C">
        <w:rPr>
          <w:rFonts w:ascii="Spranq eco sans" w:hAnsi="Spranq eco sans" w:cs="Times New Roman"/>
          <w:sz w:val="20"/>
          <w:szCs w:val="20"/>
        </w:rPr>
        <w:t>Que os bens não contenham substâncias perigosas em concentração acima da recomendada na diretiva ROHS (</w:t>
      </w:r>
      <w:proofErr w:type="spellStart"/>
      <w:r w:rsidRPr="00536D1C">
        <w:rPr>
          <w:rFonts w:ascii="Spranq eco sans" w:hAnsi="Spranq eco sans" w:cs="Times New Roman"/>
          <w:b/>
          <w:sz w:val="20"/>
          <w:szCs w:val="20"/>
        </w:rPr>
        <w:t>Restriction</w:t>
      </w:r>
      <w:proofErr w:type="spellEnd"/>
      <w:r w:rsidRPr="00536D1C">
        <w:rPr>
          <w:rFonts w:ascii="Spranq eco sans" w:hAnsi="Spranq eco sans" w:cs="Times New Roman"/>
          <w:b/>
          <w:sz w:val="20"/>
          <w:szCs w:val="20"/>
        </w:rPr>
        <w:t xml:space="preserve"> </w:t>
      </w:r>
      <w:proofErr w:type="spellStart"/>
      <w:r w:rsidRPr="00536D1C">
        <w:rPr>
          <w:rFonts w:ascii="Spranq eco sans" w:hAnsi="Spranq eco sans" w:cs="Times New Roman"/>
          <w:b/>
          <w:sz w:val="20"/>
          <w:szCs w:val="20"/>
        </w:rPr>
        <w:t>of</w:t>
      </w:r>
      <w:proofErr w:type="spellEnd"/>
      <w:r w:rsidRPr="00536D1C">
        <w:rPr>
          <w:rFonts w:ascii="Spranq eco sans" w:hAnsi="Spranq eco sans" w:cs="Times New Roman"/>
          <w:b/>
          <w:sz w:val="20"/>
          <w:szCs w:val="20"/>
        </w:rPr>
        <w:t xml:space="preserve"> </w:t>
      </w:r>
      <w:proofErr w:type="spellStart"/>
      <w:r w:rsidRPr="00536D1C">
        <w:rPr>
          <w:rFonts w:ascii="Spranq eco sans" w:hAnsi="Spranq eco sans" w:cs="Times New Roman"/>
          <w:b/>
          <w:sz w:val="20"/>
          <w:szCs w:val="20"/>
        </w:rPr>
        <w:t>Certain</w:t>
      </w:r>
      <w:proofErr w:type="spellEnd"/>
      <w:r w:rsidRPr="00536D1C">
        <w:rPr>
          <w:rFonts w:ascii="Spranq eco sans" w:hAnsi="Spranq eco sans" w:cs="Times New Roman"/>
          <w:b/>
          <w:sz w:val="20"/>
          <w:szCs w:val="20"/>
        </w:rPr>
        <w:t xml:space="preserve"> </w:t>
      </w:r>
      <w:proofErr w:type="spellStart"/>
      <w:r w:rsidRPr="00536D1C">
        <w:rPr>
          <w:rFonts w:ascii="Spranq eco sans" w:hAnsi="Spranq eco sans" w:cs="Times New Roman"/>
          <w:b/>
          <w:sz w:val="20"/>
          <w:szCs w:val="20"/>
        </w:rPr>
        <w:t>Hazardous</w:t>
      </w:r>
      <w:proofErr w:type="spellEnd"/>
      <w:r w:rsidRPr="00536D1C">
        <w:rPr>
          <w:rFonts w:ascii="Spranq eco sans" w:hAnsi="Spranq eco sans" w:cs="Times New Roman"/>
          <w:b/>
          <w:sz w:val="20"/>
          <w:szCs w:val="20"/>
        </w:rPr>
        <w:t xml:space="preserve"> </w:t>
      </w:r>
      <w:proofErr w:type="spellStart"/>
      <w:r w:rsidRPr="00536D1C">
        <w:rPr>
          <w:rFonts w:ascii="Spranq eco sans" w:hAnsi="Spranq eco sans" w:cs="Times New Roman"/>
          <w:b/>
          <w:sz w:val="20"/>
          <w:szCs w:val="20"/>
        </w:rPr>
        <w:t>Substances</w:t>
      </w:r>
      <w:proofErr w:type="spellEnd"/>
      <w:r w:rsidRPr="00536D1C">
        <w:rPr>
          <w:rFonts w:ascii="Spranq eco sans" w:hAnsi="Spranq eco sans" w:cs="Times New Roman"/>
          <w:b/>
          <w:sz w:val="20"/>
          <w:szCs w:val="20"/>
        </w:rPr>
        <w:t xml:space="preserve">), </w:t>
      </w:r>
      <w:r w:rsidRPr="00536D1C">
        <w:rPr>
          <w:rFonts w:ascii="Spranq eco sans" w:hAnsi="Spranq eco sans" w:cs="Times New Roman"/>
          <w:sz w:val="20"/>
          <w:szCs w:val="20"/>
        </w:rPr>
        <w:t>tais como mercúrio (Hg), chumbo (</w:t>
      </w:r>
      <w:proofErr w:type="spellStart"/>
      <w:proofErr w:type="gramStart"/>
      <w:r w:rsidRPr="00536D1C">
        <w:rPr>
          <w:rFonts w:ascii="Spranq eco sans" w:hAnsi="Spranq eco sans" w:cs="Times New Roman"/>
          <w:sz w:val="20"/>
          <w:szCs w:val="20"/>
        </w:rPr>
        <w:t>Pb</w:t>
      </w:r>
      <w:proofErr w:type="spellEnd"/>
      <w:proofErr w:type="gramEnd"/>
      <w:r w:rsidRPr="00536D1C">
        <w:rPr>
          <w:rFonts w:ascii="Spranq eco sans" w:hAnsi="Spranq eco sans" w:cs="Times New Roman"/>
          <w:sz w:val="20"/>
          <w:szCs w:val="20"/>
        </w:rPr>
        <w:t xml:space="preserve">), cromo </w:t>
      </w:r>
      <w:proofErr w:type="spellStart"/>
      <w:r w:rsidRPr="00536D1C">
        <w:rPr>
          <w:rFonts w:ascii="Spranq eco sans" w:hAnsi="Spranq eco sans" w:cs="Times New Roman"/>
          <w:sz w:val="20"/>
          <w:szCs w:val="20"/>
        </w:rPr>
        <w:t>hexavalente</w:t>
      </w:r>
      <w:proofErr w:type="spellEnd"/>
      <w:r w:rsidRPr="00536D1C">
        <w:rPr>
          <w:rFonts w:ascii="Spranq eco sans" w:hAnsi="Spranq eco sans" w:cs="Times New Roman"/>
          <w:sz w:val="20"/>
          <w:szCs w:val="20"/>
        </w:rPr>
        <w:t xml:space="preserve"> (Cr(VI)), cádmio (</w:t>
      </w:r>
      <w:proofErr w:type="spellStart"/>
      <w:r w:rsidRPr="00536D1C">
        <w:rPr>
          <w:rFonts w:ascii="Spranq eco sans" w:hAnsi="Spranq eco sans" w:cs="Times New Roman"/>
          <w:sz w:val="20"/>
          <w:szCs w:val="20"/>
        </w:rPr>
        <w:t>Cd</w:t>
      </w:r>
      <w:proofErr w:type="spellEnd"/>
      <w:r w:rsidRPr="00536D1C">
        <w:rPr>
          <w:rFonts w:ascii="Spranq eco sans" w:hAnsi="Spranq eco sans" w:cs="Times New Roman"/>
          <w:sz w:val="20"/>
          <w:szCs w:val="20"/>
        </w:rPr>
        <w:t xml:space="preserve">), </w:t>
      </w:r>
      <w:proofErr w:type="spellStart"/>
      <w:r w:rsidRPr="00536D1C">
        <w:rPr>
          <w:rFonts w:ascii="Spranq eco sans" w:hAnsi="Spranq eco sans" w:cs="Times New Roman"/>
          <w:sz w:val="20"/>
          <w:szCs w:val="20"/>
        </w:rPr>
        <w:t>bifenil-polibromados</w:t>
      </w:r>
      <w:proofErr w:type="spellEnd"/>
      <w:r w:rsidRPr="00536D1C">
        <w:rPr>
          <w:rFonts w:ascii="Spranq eco sans" w:hAnsi="Spranq eco sans" w:cs="Times New Roman"/>
          <w:sz w:val="20"/>
          <w:szCs w:val="20"/>
        </w:rPr>
        <w:t xml:space="preserve"> (</w:t>
      </w:r>
      <w:proofErr w:type="spellStart"/>
      <w:r w:rsidRPr="00536D1C">
        <w:rPr>
          <w:rFonts w:ascii="Spranq eco sans" w:hAnsi="Spranq eco sans" w:cs="Times New Roman"/>
          <w:sz w:val="20"/>
          <w:szCs w:val="20"/>
        </w:rPr>
        <w:t>PBBs</w:t>
      </w:r>
      <w:proofErr w:type="spellEnd"/>
      <w:r w:rsidRPr="00536D1C">
        <w:rPr>
          <w:rFonts w:ascii="Spranq eco sans" w:hAnsi="Spranq eco sans" w:cs="Times New Roman"/>
          <w:sz w:val="20"/>
          <w:szCs w:val="20"/>
        </w:rPr>
        <w:t xml:space="preserve">), éteres </w:t>
      </w:r>
      <w:proofErr w:type="spellStart"/>
      <w:r w:rsidRPr="00536D1C">
        <w:rPr>
          <w:rFonts w:ascii="Spranq eco sans" w:hAnsi="Spranq eco sans" w:cs="Times New Roman"/>
          <w:sz w:val="20"/>
          <w:szCs w:val="20"/>
        </w:rPr>
        <w:t>difenil-polibromados</w:t>
      </w:r>
      <w:proofErr w:type="spellEnd"/>
      <w:r w:rsidRPr="00536D1C">
        <w:rPr>
          <w:rFonts w:ascii="Spranq eco sans" w:hAnsi="Spranq eco sans" w:cs="Times New Roman"/>
          <w:sz w:val="20"/>
          <w:szCs w:val="20"/>
        </w:rPr>
        <w:t xml:space="preserve"> (PBDES).</w:t>
      </w:r>
    </w:p>
    <w:p w:rsidR="00AA215A" w:rsidRDefault="00AA215A" w:rsidP="00AA215A">
      <w:pPr>
        <w:pStyle w:val="PargrafodaLista"/>
        <w:rPr>
          <w:rFonts w:ascii="Spranq eco sans" w:hAnsi="Spranq eco sans" w:cs="Times New Roman"/>
          <w:sz w:val="20"/>
          <w:szCs w:val="20"/>
        </w:rPr>
      </w:pPr>
    </w:p>
    <w:p w:rsidR="00AA215A" w:rsidRPr="00536D1C" w:rsidRDefault="00AA215A" w:rsidP="00AA215A">
      <w:pPr>
        <w:tabs>
          <w:tab w:val="left" w:pos="2835"/>
        </w:tabs>
        <w:ind w:left="2835" w:right="142"/>
        <w:jc w:val="both"/>
        <w:rPr>
          <w:rFonts w:ascii="Spranq eco sans" w:hAnsi="Spranq eco sans" w:cs="Times New Roman"/>
          <w:sz w:val="20"/>
          <w:szCs w:val="20"/>
        </w:rPr>
      </w:pPr>
    </w:p>
    <w:p w:rsidR="00AA215A" w:rsidRPr="007D29F6" w:rsidRDefault="00AA215A" w:rsidP="00D33120">
      <w:pPr>
        <w:numPr>
          <w:ilvl w:val="0"/>
          <w:numId w:val="1"/>
        </w:numPr>
        <w:ind w:left="567" w:hanging="567"/>
        <w:jc w:val="both"/>
        <w:outlineLvl w:val="0"/>
        <w:rPr>
          <w:rFonts w:ascii="Spranq eco sans" w:hAnsi="Spranq eco sans" w:cs="Times New Roman"/>
          <w:b/>
          <w:bCs/>
          <w:sz w:val="20"/>
          <w:szCs w:val="20"/>
          <w:highlight w:val="lightGray"/>
        </w:rPr>
      </w:pPr>
      <w:bookmarkStart w:id="58" w:name="_Toc358194027"/>
      <w:bookmarkEnd w:id="55"/>
      <w:bookmarkEnd w:id="56"/>
      <w:r w:rsidRPr="007D29F6">
        <w:rPr>
          <w:rFonts w:ascii="Spranq eco sans" w:hAnsi="Spranq eco sans" w:cs="Times New Roman"/>
          <w:b/>
          <w:bCs/>
          <w:sz w:val="20"/>
          <w:szCs w:val="20"/>
          <w:highlight w:val="lightGray"/>
        </w:rPr>
        <w:t>DA VISTORIA TÉCNICA</w:t>
      </w:r>
      <w:bookmarkEnd w:id="58"/>
      <w:r w:rsidRPr="007D29F6">
        <w:rPr>
          <w:rFonts w:ascii="Spranq eco sans" w:hAnsi="Spranq eco sans" w:cs="Times New Roman"/>
          <w:b/>
          <w:bCs/>
          <w:sz w:val="20"/>
          <w:szCs w:val="20"/>
          <w:highlight w:val="lightGray"/>
        </w:rPr>
        <w:t xml:space="preserve"> </w:t>
      </w:r>
    </w:p>
    <w:p w:rsidR="007D29F6" w:rsidRDefault="007D29F6" w:rsidP="007D29F6">
      <w:pPr>
        <w:tabs>
          <w:tab w:val="left" w:pos="851"/>
        </w:tabs>
        <w:jc w:val="both"/>
        <w:rPr>
          <w:rFonts w:ascii="Spranq eco sans" w:hAnsi="Spranq eco sans" w:cs="Times New Roman"/>
          <w:sz w:val="20"/>
          <w:szCs w:val="20"/>
        </w:rPr>
      </w:pPr>
    </w:p>
    <w:p w:rsidR="007D29F6" w:rsidRPr="00636F9F" w:rsidRDefault="007D29F6" w:rsidP="007D29F6">
      <w:pPr>
        <w:numPr>
          <w:ilvl w:val="1"/>
          <w:numId w:val="1"/>
        </w:numPr>
        <w:tabs>
          <w:tab w:val="left" w:pos="851"/>
        </w:tabs>
        <w:ind w:left="0" w:firstLine="0"/>
        <w:jc w:val="both"/>
        <w:rPr>
          <w:rFonts w:ascii="Spranq eco sans" w:hAnsi="Spranq eco sans" w:cs="Times New Roman"/>
          <w:sz w:val="20"/>
          <w:szCs w:val="20"/>
        </w:rPr>
      </w:pPr>
      <w:r w:rsidRPr="00C41F88">
        <w:rPr>
          <w:rFonts w:ascii="Spranq eco sans" w:hAnsi="Spranq eco sans" w:cs="Times New Roman"/>
          <w:sz w:val="20"/>
          <w:szCs w:val="20"/>
        </w:rPr>
        <w:t xml:space="preserve">A </w:t>
      </w:r>
      <w:r w:rsidRPr="00636F9F">
        <w:rPr>
          <w:rFonts w:ascii="Spranq eco sans" w:hAnsi="Spranq eco sans" w:cs="Times New Roman"/>
          <w:sz w:val="20"/>
          <w:szCs w:val="20"/>
        </w:rPr>
        <w:t xml:space="preserve">licitante interessada em participar deste </w:t>
      </w:r>
      <w:r w:rsidR="00117F93" w:rsidRPr="00636F9F">
        <w:rPr>
          <w:rFonts w:ascii="Spranq eco sans" w:hAnsi="Spranq eco sans" w:cs="Times New Roman"/>
          <w:sz w:val="20"/>
          <w:szCs w:val="20"/>
        </w:rPr>
        <w:t>p</w:t>
      </w:r>
      <w:r w:rsidRPr="00636F9F">
        <w:rPr>
          <w:rFonts w:ascii="Spranq eco sans" w:hAnsi="Spranq eco sans" w:cs="Times New Roman"/>
          <w:sz w:val="20"/>
          <w:szCs w:val="20"/>
        </w:rPr>
        <w:t xml:space="preserve">regão </w:t>
      </w:r>
      <w:r w:rsidR="00E44D3D" w:rsidRPr="00636F9F">
        <w:rPr>
          <w:rFonts w:ascii="Spranq eco sans" w:hAnsi="Spranq eco sans" w:cs="Times New Roman"/>
          <w:sz w:val="20"/>
          <w:szCs w:val="20"/>
        </w:rPr>
        <w:t>poder</w:t>
      </w:r>
      <w:r w:rsidRPr="00636F9F">
        <w:rPr>
          <w:rFonts w:ascii="Spranq eco sans" w:hAnsi="Spranq eco sans" w:cs="Times New Roman"/>
          <w:sz w:val="20"/>
          <w:szCs w:val="20"/>
        </w:rPr>
        <w:t>á vistoriar todos os locais para os quais serão executados o</w:t>
      </w:r>
      <w:r w:rsidR="002732E6" w:rsidRPr="00636F9F">
        <w:rPr>
          <w:rFonts w:ascii="Spranq eco sans" w:hAnsi="Spranq eco sans" w:cs="Times New Roman"/>
          <w:sz w:val="20"/>
          <w:szCs w:val="20"/>
        </w:rPr>
        <w:t>s serviços, objeto do presente termo de r</w:t>
      </w:r>
      <w:r w:rsidRPr="00636F9F">
        <w:rPr>
          <w:rFonts w:ascii="Spranq eco sans" w:hAnsi="Spranq eco sans" w:cs="Times New Roman"/>
          <w:sz w:val="20"/>
          <w:szCs w:val="20"/>
        </w:rPr>
        <w:t xml:space="preserve">eferência, </w:t>
      </w:r>
      <w:r w:rsidR="002732E6" w:rsidRPr="00636F9F">
        <w:rPr>
          <w:rFonts w:ascii="Spranq eco sans" w:hAnsi="Spranq eco sans" w:cs="Times New Roman"/>
          <w:sz w:val="20"/>
          <w:szCs w:val="20"/>
        </w:rPr>
        <w:t>a</w:t>
      </w:r>
      <w:r w:rsidRPr="00636F9F">
        <w:rPr>
          <w:rFonts w:ascii="Spranq eco sans" w:hAnsi="Spranq eco sans" w:cs="Times New Roman"/>
          <w:sz w:val="20"/>
          <w:szCs w:val="20"/>
        </w:rPr>
        <w:t>nexo I</w:t>
      </w:r>
      <w:r w:rsidR="008E007D" w:rsidRPr="00636F9F">
        <w:rPr>
          <w:rFonts w:ascii="Spranq eco sans" w:hAnsi="Spranq eco sans" w:cs="Times New Roman"/>
          <w:sz w:val="20"/>
          <w:szCs w:val="20"/>
        </w:rPr>
        <w:t>,</w:t>
      </w:r>
      <w:r w:rsidRPr="00636F9F">
        <w:rPr>
          <w:rFonts w:ascii="Spranq eco sans" w:hAnsi="Spranq eco sans" w:cs="Times New Roman"/>
          <w:sz w:val="20"/>
          <w:szCs w:val="20"/>
        </w:rPr>
        <w:t xml:space="preserve"> deste </w:t>
      </w:r>
      <w:r w:rsidR="002732E6" w:rsidRPr="00636F9F">
        <w:rPr>
          <w:rFonts w:ascii="Spranq eco sans" w:hAnsi="Spranq eco sans" w:cs="Times New Roman"/>
          <w:sz w:val="20"/>
          <w:szCs w:val="20"/>
        </w:rPr>
        <w:t>e</w:t>
      </w:r>
      <w:r w:rsidRPr="00636F9F">
        <w:rPr>
          <w:rFonts w:ascii="Spranq eco sans" w:hAnsi="Spranq eco sans" w:cs="Times New Roman"/>
          <w:sz w:val="20"/>
          <w:szCs w:val="20"/>
        </w:rPr>
        <w:t xml:space="preserve">dital, e que tomou pleno conhecimento das condições ambientais e técnicas desses locais, até, no máximo, </w:t>
      </w:r>
      <w:proofErr w:type="gramStart"/>
      <w:r w:rsidRPr="00636F9F">
        <w:rPr>
          <w:rFonts w:ascii="Spranq eco sans" w:hAnsi="Spranq eco sans" w:cs="Times New Roman"/>
          <w:sz w:val="20"/>
          <w:szCs w:val="20"/>
        </w:rPr>
        <w:t>3</w:t>
      </w:r>
      <w:proofErr w:type="gramEnd"/>
      <w:r w:rsidR="00697CD3" w:rsidRPr="00636F9F">
        <w:rPr>
          <w:rFonts w:ascii="Spranq eco sans" w:hAnsi="Spranq eco sans" w:cs="Times New Roman"/>
          <w:sz w:val="20"/>
          <w:szCs w:val="20"/>
        </w:rPr>
        <w:t xml:space="preserve"> </w:t>
      </w:r>
      <w:r w:rsidRPr="00636F9F">
        <w:rPr>
          <w:rFonts w:ascii="Spranq eco sans" w:hAnsi="Spranq eco sans" w:cs="Times New Roman"/>
          <w:sz w:val="20"/>
          <w:szCs w:val="20"/>
        </w:rPr>
        <w:t>(três) dias úteis antes da data de abertura da sessão pública. As empresas interessadas deverão agendar junto a Divisão de Obras e Engenharia – DIOE</w:t>
      </w:r>
      <w:r w:rsidR="00872B47" w:rsidRPr="00636F9F">
        <w:rPr>
          <w:rFonts w:ascii="Spranq eco sans" w:hAnsi="Spranq eco sans" w:cs="Times New Roman"/>
          <w:sz w:val="20"/>
          <w:szCs w:val="20"/>
        </w:rPr>
        <w:t xml:space="preserve"> / MCTI</w:t>
      </w:r>
      <w:r w:rsidRPr="00636F9F">
        <w:rPr>
          <w:rFonts w:ascii="Spranq eco sans" w:hAnsi="Spranq eco sans" w:cs="Times New Roman"/>
          <w:sz w:val="20"/>
          <w:szCs w:val="20"/>
        </w:rPr>
        <w:t>, nos horários de 09</w:t>
      </w:r>
      <w:r w:rsidR="006022B9" w:rsidRPr="00636F9F">
        <w:rPr>
          <w:rFonts w:ascii="Spranq eco sans" w:hAnsi="Spranq eco sans" w:cs="Times New Roman"/>
          <w:sz w:val="20"/>
          <w:szCs w:val="20"/>
        </w:rPr>
        <w:t>h</w:t>
      </w:r>
      <w:r w:rsidR="002D517C" w:rsidRPr="00636F9F">
        <w:rPr>
          <w:rFonts w:ascii="Spranq eco sans" w:hAnsi="Spranq eco sans" w:cs="Times New Roman"/>
          <w:sz w:val="20"/>
          <w:szCs w:val="20"/>
        </w:rPr>
        <w:t>00 a</w:t>
      </w:r>
      <w:r w:rsidRPr="00636F9F">
        <w:rPr>
          <w:rFonts w:ascii="Spranq eco sans" w:hAnsi="Spranq eco sans" w:cs="Times New Roman"/>
          <w:sz w:val="20"/>
          <w:szCs w:val="20"/>
        </w:rPr>
        <w:t>s 11</w:t>
      </w:r>
      <w:r w:rsidR="006022B9" w:rsidRPr="00636F9F">
        <w:rPr>
          <w:rFonts w:ascii="Spranq eco sans" w:hAnsi="Spranq eco sans" w:cs="Times New Roman"/>
          <w:sz w:val="20"/>
          <w:szCs w:val="20"/>
        </w:rPr>
        <w:t>h</w:t>
      </w:r>
      <w:r w:rsidRPr="00636F9F">
        <w:rPr>
          <w:rFonts w:ascii="Spranq eco sans" w:hAnsi="Spranq eco sans" w:cs="Times New Roman"/>
          <w:sz w:val="20"/>
          <w:szCs w:val="20"/>
        </w:rPr>
        <w:t>00 e das 14</w:t>
      </w:r>
      <w:r w:rsidR="006022B9" w:rsidRPr="00636F9F">
        <w:rPr>
          <w:rFonts w:ascii="Spranq eco sans" w:hAnsi="Spranq eco sans" w:cs="Times New Roman"/>
          <w:sz w:val="20"/>
          <w:szCs w:val="20"/>
        </w:rPr>
        <w:t>h</w:t>
      </w:r>
      <w:r w:rsidRPr="00636F9F">
        <w:rPr>
          <w:rFonts w:ascii="Spranq eco sans" w:hAnsi="Spranq eco sans" w:cs="Times New Roman"/>
          <w:sz w:val="20"/>
          <w:szCs w:val="20"/>
        </w:rPr>
        <w:t xml:space="preserve">00 </w:t>
      </w:r>
      <w:r w:rsidR="002D517C" w:rsidRPr="00636F9F">
        <w:rPr>
          <w:rFonts w:ascii="Spranq eco sans" w:hAnsi="Spranq eco sans" w:cs="Times New Roman"/>
          <w:sz w:val="20"/>
          <w:szCs w:val="20"/>
        </w:rPr>
        <w:t>as</w:t>
      </w:r>
      <w:r w:rsidRPr="00636F9F">
        <w:rPr>
          <w:rFonts w:ascii="Spranq eco sans" w:hAnsi="Spranq eco sans" w:cs="Times New Roman"/>
          <w:sz w:val="20"/>
          <w:szCs w:val="20"/>
        </w:rPr>
        <w:t xml:space="preserve"> 17</w:t>
      </w:r>
      <w:r w:rsidR="006022B9" w:rsidRPr="00636F9F">
        <w:rPr>
          <w:rFonts w:ascii="Spranq eco sans" w:hAnsi="Spranq eco sans" w:cs="Times New Roman"/>
          <w:sz w:val="20"/>
          <w:szCs w:val="20"/>
        </w:rPr>
        <w:t>h</w:t>
      </w:r>
      <w:r w:rsidRPr="00636F9F">
        <w:rPr>
          <w:rFonts w:ascii="Spranq eco sans" w:hAnsi="Spranq eco sans" w:cs="Times New Roman"/>
          <w:sz w:val="20"/>
          <w:szCs w:val="20"/>
        </w:rPr>
        <w:t>00, pelos telefones (61)2033-7708 e (61)2033-7709;</w:t>
      </w:r>
    </w:p>
    <w:p w:rsidR="007D29F6" w:rsidRPr="00636F9F" w:rsidRDefault="007D29F6" w:rsidP="007D29F6">
      <w:pPr>
        <w:tabs>
          <w:tab w:val="left" w:pos="851"/>
        </w:tabs>
        <w:jc w:val="both"/>
        <w:rPr>
          <w:rFonts w:ascii="Spranq eco sans" w:hAnsi="Spranq eco sans" w:cs="Times New Roman"/>
          <w:sz w:val="20"/>
          <w:szCs w:val="20"/>
        </w:rPr>
      </w:pPr>
    </w:p>
    <w:p w:rsidR="007D29F6" w:rsidRPr="00636F9F" w:rsidRDefault="007D29F6" w:rsidP="007D29F6">
      <w:pPr>
        <w:numPr>
          <w:ilvl w:val="1"/>
          <w:numId w:val="1"/>
        </w:numPr>
        <w:tabs>
          <w:tab w:val="left" w:pos="851"/>
        </w:tabs>
        <w:ind w:left="0" w:firstLine="0"/>
        <w:jc w:val="both"/>
        <w:rPr>
          <w:rFonts w:ascii="Spranq eco sans" w:hAnsi="Spranq eco sans" w:cs="Times New Roman"/>
          <w:sz w:val="20"/>
          <w:szCs w:val="20"/>
        </w:rPr>
      </w:pPr>
      <w:r w:rsidRPr="00636F9F">
        <w:rPr>
          <w:rFonts w:ascii="Spranq eco sans" w:hAnsi="Spranq eco sans" w:cs="Times New Roman"/>
          <w:sz w:val="20"/>
          <w:szCs w:val="20"/>
        </w:rPr>
        <w:t xml:space="preserve">A vistoria será acompanhada por representante da Divisão de Obras e Engenharia </w:t>
      </w:r>
      <w:r w:rsidR="008F3CD0" w:rsidRPr="00636F9F">
        <w:rPr>
          <w:rFonts w:ascii="Spranq eco sans" w:hAnsi="Spranq eco sans" w:cs="Times New Roman"/>
          <w:sz w:val="20"/>
          <w:szCs w:val="20"/>
        </w:rPr>
        <w:t>–</w:t>
      </w:r>
      <w:r w:rsidRPr="00636F9F">
        <w:rPr>
          <w:rFonts w:ascii="Spranq eco sans" w:hAnsi="Spranq eco sans" w:cs="Times New Roman"/>
          <w:sz w:val="20"/>
          <w:szCs w:val="20"/>
        </w:rPr>
        <w:t xml:space="preserve"> DIOE</w:t>
      </w:r>
      <w:r w:rsidR="008F3CD0" w:rsidRPr="00636F9F">
        <w:rPr>
          <w:rFonts w:ascii="Spranq eco sans" w:hAnsi="Spranq eco sans" w:cs="Times New Roman"/>
          <w:sz w:val="20"/>
          <w:szCs w:val="20"/>
        </w:rPr>
        <w:t xml:space="preserve"> / MCTI,</w:t>
      </w:r>
      <w:r w:rsidRPr="00636F9F">
        <w:rPr>
          <w:rFonts w:ascii="Spranq eco sans" w:hAnsi="Spranq eco sans" w:cs="Times New Roman"/>
          <w:sz w:val="20"/>
          <w:szCs w:val="20"/>
        </w:rPr>
        <w:t xml:space="preserve"> designado para esse fim, quando será emitida declaração conforme modelo, </w:t>
      </w:r>
      <w:r w:rsidR="00117F93" w:rsidRPr="00636F9F">
        <w:rPr>
          <w:rFonts w:ascii="Spranq eco sans" w:hAnsi="Spranq eco sans" w:cs="Times New Roman"/>
          <w:sz w:val="20"/>
          <w:szCs w:val="20"/>
        </w:rPr>
        <w:t>a</w:t>
      </w:r>
      <w:r w:rsidRPr="00636F9F">
        <w:rPr>
          <w:rFonts w:ascii="Spranq eco sans" w:hAnsi="Spranq eco sans" w:cs="Times New Roman"/>
          <w:sz w:val="20"/>
          <w:szCs w:val="20"/>
        </w:rPr>
        <w:t>nexo I</w:t>
      </w:r>
      <w:r w:rsidR="00C02795" w:rsidRPr="00636F9F">
        <w:rPr>
          <w:rFonts w:ascii="Spranq eco sans" w:hAnsi="Spranq eco sans" w:cs="Times New Roman"/>
          <w:sz w:val="20"/>
          <w:szCs w:val="20"/>
        </w:rPr>
        <w:t>V</w:t>
      </w:r>
      <w:r w:rsidR="008F3CD0" w:rsidRPr="00636F9F">
        <w:rPr>
          <w:rFonts w:ascii="Spranq eco sans" w:hAnsi="Spranq eco sans" w:cs="Times New Roman"/>
          <w:sz w:val="20"/>
          <w:szCs w:val="20"/>
        </w:rPr>
        <w:t>,</w:t>
      </w:r>
      <w:r w:rsidRPr="00636F9F">
        <w:rPr>
          <w:rFonts w:ascii="Spranq eco sans" w:hAnsi="Spranq eco sans" w:cs="Times New Roman"/>
          <w:sz w:val="20"/>
          <w:szCs w:val="20"/>
        </w:rPr>
        <w:t xml:space="preserve"> deste </w:t>
      </w:r>
      <w:r w:rsidR="00117F93" w:rsidRPr="00636F9F">
        <w:rPr>
          <w:rFonts w:ascii="Spranq eco sans" w:hAnsi="Spranq eco sans" w:cs="Times New Roman"/>
          <w:sz w:val="20"/>
          <w:szCs w:val="20"/>
        </w:rPr>
        <w:t>e</w:t>
      </w:r>
      <w:r w:rsidRPr="00636F9F">
        <w:rPr>
          <w:rFonts w:ascii="Spranq eco sans" w:hAnsi="Spranq eco sans" w:cs="Times New Roman"/>
          <w:sz w:val="20"/>
          <w:szCs w:val="20"/>
        </w:rPr>
        <w:t>dital;</w:t>
      </w:r>
    </w:p>
    <w:p w:rsidR="007D29F6" w:rsidRDefault="007D29F6" w:rsidP="007D29F6">
      <w:pPr>
        <w:pStyle w:val="PargrafodaLista"/>
        <w:ind w:left="0"/>
        <w:rPr>
          <w:rFonts w:ascii="Spranq eco sans" w:hAnsi="Spranq eco sans" w:cs="Times New Roman"/>
          <w:sz w:val="20"/>
          <w:szCs w:val="20"/>
        </w:rPr>
      </w:pPr>
    </w:p>
    <w:p w:rsidR="007D29F6" w:rsidRPr="00C41F88" w:rsidRDefault="007D29F6" w:rsidP="007D29F6">
      <w:pPr>
        <w:numPr>
          <w:ilvl w:val="1"/>
          <w:numId w:val="1"/>
        </w:numPr>
        <w:tabs>
          <w:tab w:val="left" w:pos="851"/>
        </w:tabs>
        <w:ind w:left="0" w:firstLine="0"/>
        <w:jc w:val="both"/>
        <w:rPr>
          <w:rFonts w:ascii="Spranq eco sans" w:hAnsi="Spranq eco sans" w:cs="Times New Roman"/>
          <w:sz w:val="20"/>
          <w:szCs w:val="20"/>
        </w:rPr>
      </w:pPr>
      <w:r w:rsidRPr="00C41F88">
        <w:rPr>
          <w:rFonts w:ascii="Spranq eco sans" w:hAnsi="Spranq eco sans"/>
          <w:sz w:val="20"/>
          <w:szCs w:val="20"/>
        </w:rPr>
        <w:t xml:space="preserve">O agendamento da vistoria poderá ocorrer em até </w:t>
      </w:r>
      <w:proofErr w:type="gramStart"/>
      <w:r w:rsidRPr="00C41F88">
        <w:rPr>
          <w:rFonts w:ascii="Spranq eco sans" w:hAnsi="Spranq eco sans"/>
          <w:sz w:val="20"/>
          <w:szCs w:val="20"/>
        </w:rPr>
        <w:t>5</w:t>
      </w:r>
      <w:proofErr w:type="gramEnd"/>
      <w:r w:rsidRPr="00C41F88">
        <w:rPr>
          <w:rFonts w:ascii="Spranq eco sans" w:hAnsi="Spranq eco sans"/>
          <w:sz w:val="20"/>
          <w:szCs w:val="20"/>
        </w:rPr>
        <w:t xml:space="preserve"> (cinco) dias úteis antes da data e horário de abertura da sessão pública;</w:t>
      </w:r>
    </w:p>
    <w:p w:rsidR="007D29F6" w:rsidRDefault="007D29F6" w:rsidP="007D29F6">
      <w:pPr>
        <w:pStyle w:val="PargrafodaLista"/>
        <w:ind w:left="0"/>
        <w:rPr>
          <w:rFonts w:ascii="Spranq eco sans" w:hAnsi="Spranq eco sans" w:cs="Times New Roman"/>
          <w:sz w:val="20"/>
          <w:szCs w:val="20"/>
        </w:rPr>
      </w:pPr>
    </w:p>
    <w:p w:rsidR="007D29F6" w:rsidRPr="00C41F88" w:rsidRDefault="007D29F6" w:rsidP="007D29F6">
      <w:pPr>
        <w:numPr>
          <w:ilvl w:val="1"/>
          <w:numId w:val="1"/>
        </w:numPr>
        <w:tabs>
          <w:tab w:val="left" w:pos="851"/>
        </w:tabs>
        <w:ind w:left="0" w:firstLine="0"/>
        <w:jc w:val="both"/>
        <w:rPr>
          <w:rFonts w:ascii="Spranq eco sans" w:hAnsi="Spranq eco sans" w:cs="Times New Roman"/>
          <w:sz w:val="20"/>
          <w:szCs w:val="20"/>
        </w:rPr>
      </w:pPr>
      <w:r w:rsidRPr="00C41F88">
        <w:rPr>
          <w:rFonts w:ascii="Spranq eco sans" w:hAnsi="Spranq eco sans"/>
          <w:sz w:val="20"/>
          <w:szCs w:val="20"/>
        </w:rPr>
        <w:t xml:space="preserve">A vistoria deverá ser realizada em até, no máximo, </w:t>
      </w:r>
      <w:proofErr w:type="gramStart"/>
      <w:r w:rsidRPr="00C41F88">
        <w:rPr>
          <w:rFonts w:ascii="Spranq eco sans" w:hAnsi="Spranq eco sans"/>
          <w:sz w:val="20"/>
          <w:szCs w:val="20"/>
        </w:rPr>
        <w:t>3</w:t>
      </w:r>
      <w:proofErr w:type="gramEnd"/>
      <w:r w:rsidRPr="00C41F88">
        <w:rPr>
          <w:rFonts w:ascii="Spranq eco sans" w:hAnsi="Spranq eco sans"/>
          <w:sz w:val="20"/>
          <w:szCs w:val="20"/>
        </w:rPr>
        <w:t xml:space="preserve"> (três) dias úteis antes da data e horário da abertura da sessão pública.</w:t>
      </w:r>
    </w:p>
    <w:p w:rsidR="007D29F6" w:rsidRPr="00636F9F" w:rsidRDefault="007D29F6" w:rsidP="007D29F6">
      <w:pPr>
        <w:numPr>
          <w:ilvl w:val="1"/>
          <w:numId w:val="1"/>
        </w:numPr>
        <w:tabs>
          <w:tab w:val="left" w:pos="851"/>
        </w:tabs>
        <w:ind w:left="0" w:firstLine="0"/>
        <w:jc w:val="both"/>
        <w:rPr>
          <w:rFonts w:ascii="Spranq eco sans" w:hAnsi="Spranq eco sans" w:cs="Times New Roman"/>
          <w:sz w:val="20"/>
          <w:szCs w:val="20"/>
        </w:rPr>
      </w:pPr>
      <w:r w:rsidRPr="00C41F88">
        <w:rPr>
          <w:rFonts w:ascii="Spranq eco sans" w:hAnsi="Spranq eco sans" w:cs="Times New Roman"/>
          <w:sz w:val="20"/>
          <w:szCs w:val="20"/>
        </w:rPr>
        <w:lastRenderedPageBreak/>
        <w:t>Ao fin</w:t>
      </w:r>
      <w:r w:rsidR="00872B47">
        <w:rPr>
          <w:rFonts w:ascii="Spranq eco sans" w:hAnsi="Spranq eco sans" w:cs="Times New Roman"/>
          <w:sz w:val="20"/>
          <w:szCs w:val="20"/>
        </w:rPr>
        <w:t xml:space="preserve">al da vistoria, será emitido </w:t>
      </w:r>
      <w:r w:rsidR="00872B47" w:rsidRPr="00636F9F">
        <w:rPr>
          <w:rFonts w:ascii="Spranq eco sans" w:hAnsi="Spranq eco sans" w:cs="Times New Roman"/>
          <w:sz w:val="20"/>
          <w:szCs w:val="20"/>
        </w:rPr>
        <w:t>o termo de v</w:t>
      </w:r>
      <w:r w:rsidRPr="00636F9F">
        <w:rPr>
          <w:rFonts w:ascii="Spranq eco sans" w:hAnsi="Spranq eco sans" w:cs="Times New Roman"/>
          <w:sz w:val="20"/>
          <w:szCs w:val="20"/>
        </w:rPr>
        <w:t xml:space="preserve">istoria, conforme modelo no </w:t>
      </w:r>
      <w:r w:rsidR="00117F93" w:rsidRPr="00636F9F">
        <w:rPr>
          <w:rFonts w:ascii="Spranq eco sans" w:hAnsi="Spranq eco sans" w:cs="Times New Roman"/>
          <w:sz w:val="20"/>
          <w:szCs w:val="20"/>
        </w:rPr>
        <w:t>a</w:t>
      </w:r>
      <w:r w:rsidRPr="00636F9F">
        <w:rPr>
          <w:rFonts w:ascii="Spranq eco sans" w:hAnsi="Spranq eco sans" w:cs="Times New Roman"/>
          <w:sz w:val="20"/>
          <w:szCs w:val="20"/>
        </w:rPr>
        <w:t>nexo I</w:t>
      </w:r>
      <w:r w:rsidR="00C02795" w:rsidRPr="00636F9F">
        <w:rPr>
          <w:rFonts w:ascii="Spranq eco sans" w:hAnsi="Spranq eco sans" w:cs="Times New Roman"/>
          <w:sz w:val="20"/>
          <w:szCs w:val="20"/>
        </w:rPr>
        <w:t>V</w:t>
      </w:r>
      <w:r w:rsidR="00872B47" w:rsidRPr="00636F9F">
        <w:rPr>
          <w:rFonts w:ascii="Spranq eco sans" w:hAnsi="Spranq eco sans" w:cs="Times New Roman"/>
          <w:sz w:val="20"/>
          <w:szCs w:val="20"/>
        </w:rPr>
        <w:t>,</w:t>
      </w:r>
      <w:r w:rsidRPr="00636F9F">
        <w:rPr>
          <w:rFonts w:ascii="Spranq eco sans" w:hAnsi="Spranq eco sans" w:cs="Times New Roman"/>
          <w:sz w:val="20"/>
          <w:szCs w:val="20"/>
        </w:rPr>
        <w:t xml:space="preserve"> deste </w:t>
      </w:r>
      <w:r w:rsidR="00117F93" w:rsidRPr="00636F9F">
        <w:rPr>
          <w:rFonts w:ascii="Spranq eco sans" w:hAnsi="Spranq eco sans" w:cs="Times New Roman"/>
          <w:sz w:val="20"/>
          <w:szCs w:val="20"/>
        </w:rPr>
        <w:t>e</w:t>
      </w:r>
      <w:r w:rsidRPr="00636F9F">
        <w:rPr>
          <w:rFonts w:ascii="Spranq eco sans" w:hAnsi="Spranq eco sans" w:cs="Times New Roman"/>
          <w:sz w:val="20"/>
          <w:szCs w:val="20"/>
        </w:rPr>
        <w:t xml:space="preserve">dital, assinado pela equipe técnica da </w:t>
      </w:r>
      <w:r w:rsidR="00872B47" w:rsidRPr="00636F9F">
        <w:rPr>
          <w:rFonts w:ascii="Spranq eco sans" w:hAnsi="Spranq eco sans" w:cs="Times New Roman"/>
          <w:sz w:val="20"/>
          <w:szCs w:val="20"/>
        </w:rPr>
        <w:t>Divisão de Obras e Engenharia – DIOE / MCTI</w:t>
      </w:r>
      <w:r w:rsidRPr="00636F9F">
        <w:rPr>
          <w:rFonts w:ascii="Spranq eco sans" w:hAnsi="Spranq eco sans" w:cs="Times New Roman"/>
          <w:sz w:val="20"/>
          <w:szCs w:val="20"/>
        </w:rPr>
        <w:t xml:space="preserve"> e pelo representante do licitante. </w:t>
      </w:r>
    </w:p>
    <w:p w:rsidR="007D29F6" w:rsidRPr="00636F9F" w:rsidRDefault="007D29F6" w:rsidP="007D29F6">
      <w:pPr>
        <w:pStyle w:val="PargrafodaLista"/>
        <w:ind w:left="0"/>
        <w:rPr>
          <w:rFonts w:ascii="Spranq eco sans" w:hAnsi="Spranq eco sans" w:cs="Times New Roman"/>
          <w:sz w:val="20"/>
          <w:szCs w:val="20"/>
        </w:rPr>
      </w:pPr>
    </w:p>
    <w:p w:rsidR="007D29F6" w:rsidRPr="00636F9F" w:rsidRDefault="007D29F6" w:rsidP="007D29F6">
      <w:pPr>
        <w:numPr>
          <w:ilvl w:val="1"/>
          <w:numId w:val="1"/>
        </w:numPr>
        <w:tabs>
          <w:tab w:val="left" w:pos="851"/>
        </w:tabs>
        <w:ind w:left="0" w:firstLine="0"/>
        <w:jc w:val="both"/>
        <w:rPr>
          <w:rFonts w:ascii="Spranq eco sans" w:hAnsi="Spranq eco sans" w:cs="Times New Roman"/>
          <w:sz w:val="20"/>
          <w:szCs w:val="20"/>
        </w:rPr>
      </w:pPr>
      <w:r w:rsidRPr="00636F9F">
        <w:rPr>
          <w:rFonts w:ascii="Spranq eco sans" w:hAnsi="Spranq eco sans" w:cs="Times New Roman"/>
          <w:sz w:val="20"/>
          <w:szCs w:val="20"/>
        </w:rPr>
        <w:t xml:space="preserve">Por ocasião da habilitação da proposta o licitante deverá fornecer o </w:t>
      </w:r>
      <w:r w:rsidR="006300F4" w:rsidRPr="00636F9F">
        <w:rPr>
          <w:rFonts w:ascii="Spranq eco sans" w:hAnsi="Spranq eco sans" w:cs="Times New Roman"/>
          <w:sz w:val="20"/>
          <w:szCs w:val="20"/>
        </w:rPr>
        <w:t>termo de v</w:t>
      </w:r>
      <w:r w:rsidRPr="00636F9F">
        <w:rPr>
          <w:rFonts w:ascii="Spranq eco sans" w:hAnsi="Spranq eco sans" w:cs="Times New Roman"/>
          <w:sz w:val="20"/>
          <w:szCs w:val="20"/>
        </w:rPr>
        <w:t xml:space="preserve">istoria, conforme modelo </w:t>
      </w:r>
      <w:r w:rsidR="00117F93" w:rsidRPr="00636F9F">
        <w:rPr>
          <w:rFonts w:ascii="Spranq eco sans" w:hAnsi="Spranq eco sans" w:cs="Times New Roman"/>
          <w:sz w:val="20"/>
          <w:szCs w:val="20"/>
        </w:rPr>
        <w:t>a</w:t>
      </w:r>
      <w:r w:rsidRPr="00636F9F">
        <w:rPr>
          <w:rFonts w:ascii="Spranq eco sans" w:hAnsi="Spranq eco sans" w:cs="Times New Roman"/>
          <w:sz w:val="20"/>
          <w:szCs w:val="20"/>
        </w:rPr>
        <w:t>nexo I</w:t>
      </w:r>
      <w:r w:rsidR="009A2B76" w:rsidRPr="00636F9F">
        <w:rPr>
          <w:rFonts w:ascii="Spranq eco sans" w:hAnsi="Spranq eco sans" w:cs="Times New Roman"/>
          <w:sz w:val="20"/>
          <w:szCs w:val="20"/>
        </w:rPr>
        <w:t>V</w:t>
      </w:r>
      <w:r w:rsidR="00872B47" w:rsidRPr="00636F9F">
        <w:rPr>
          <w:rFonts w:ascii="Spranq eco sans" w:hAnsi="Spranq eco sans" w:cs="Times New Roman"/>
          <w:sz w:val="20"/>
          <w:szCs w:val="20"/>
        </w:rPr>
        <w:t>,</w:t>
      </w:r>
      <w:r w:rsidRPr="00636F9F">
        <w:rPr>
          <w:rFonts w:ascii="Spranq eco sans" w:hAnsi="Spranq eco sans" w:cs="Times New Roman"/>
          <w:sz w:val="20"/>
          <w:szCs w:val="20"/>
        </w:rPr>
        <w:t xml:space="preserve"> deste </w:t>
      </w:r>
      <w:r w:rsidR="00117F93" w:rsidRPr="00636F9F">
        <w:rPr>
          <w:rFonts w:ascii="Spranq eco sans" w:hAnsi="Spranq eco sans" w:cs="Times New Roman"/>
          <w:sz w:val="20"/>
          <w:szCs w:val="20"/>
        </w:rPr>
        <w:t>e</w:t>
      </w:r>
      <w:r w:rsidRPr="00636F9F">
        <w:rPr>
          <w:rFonts w:ascii="Spranq eco sans" w:hAnsi="Spranq eco sans" w:cs="Times New Roman"/>
          <w:sz w:val="20"/>
          <w:szCs w:val="20"/>
        </w:rPr>
        <w:t>d</w:t>
      </w:r>
      <w:r w:rsidR="008F3CD0" w:rsidRPr="00636F9F">
        <w:rPr>
          <w:rFonts w:ascii="Spranq eco sans" w:hAnsi="Spranq eco sans" w:cs="Times New Roman"/>
          <w:sz w:val="20"/>
          <w:szCs w:val="20"/>
        </w:rPr>
        <w:t>ital. A não apresentação d</w:t>
      </w:r>
      <w:r w:rsidR="00F571BE" w:rsidRPr="00636F9F">
        <w:rPr>
          <w:rFonts w:ascii="Spranq eco sans" w:hAnsi="Spranq eco sans" w:cs="Times New Roman"/>
          <w:sz w:val="20"/>
          <w:szCs w:val="20"/>
        </w:rPr>
        <w:t>o</w:t>
      </w:r>
      <w:r w:rsidR="008F3CD0" w:rsidRPr="00636F9F">
        <w:rPr>
          <w:rFonts w:ascii="Spranq eco sans" w:hAnsi="Spranq eco sans" w:cs="Times New Roman"/>
          <w:sz w:val="20"/>
          <w:szCs w:val="20"/>
        </w:rPr>
        <w:t xml:space="preserve"> t</w:t>
      </w:r>
      <w:r w:rsidRPr="00636F9F">
        <w:rPr>
          <w:rFonts w:ascii="Spranq eco sans" w:hAnsi="Spranq eco sans" w:cs="Times New Roman"/>
          <w:sz w:val="20"/>
          <w:szCs w:val="20"/>
        </w:rPr>
        <w:t xml:space="preserve">ermo </w:t>
      </w:r>
      <w:r w:rsidR="00F571BE" w:rsidRPr="00636F9F">
        <w:rPr>
          <w:rFonts w:ascii="Spranq eco sans" w:hAnsi="Spranq eco sans" w:cs="Times New Roman"/>
          <w:sz w:val="20"/>
          <w:szCs w:val="20"/>
        </w:rPr>
        <w:t>de vistoria</w:t>
      </w:r>
      <w:r w:rsidR="00697CD3" w:rsidRPr="00636F9F">
        <w:rPr>
          <w:rFonts w:ascii="Spranq eco sans" w:hAnsi="Spranq eco sans" w:cs="Times New Roman"/>
          <w:sz w:val="20"/>
          <w:szCs w:val="20"/>
        </w:rPr>
        <w:t>, caso o licitante opte por não realizar a vistoria prévia,</w:t>
      </w:r>
      <w:r w:rsidR="00F571BE" w:rsidRPr="00636F9F">
        <w:rPr>
          <w:rFonts w:ascii="Spranq eco sans" w:hAnsi="Spranq eco sans" w:cs="Times New Roman"/>
          <w:sz w:val="20"/>
          <w:szCs w:val="20"/>
        </w:rPr>
        <w:t xml:space="preserve"> </w:t>
      </w:r>
      <w:r w:rsidRPr="00636F9F">
        <w:rPr>
          <w:rFonts w:ascii="Spranq eco sans" w:hAnsi="Spranq eco sans" w:cs="Times New Roman"/>
          <w:sz w:val="20"/>
          <w:szCs w:val="20"/>
        </w:rPr>
        <w:t>implicará</w:t>
      </w:r>
      <w:r w:rsidR="00F571BE" w:rsidRPr="00636F9F">
        <w:rPr>
          <w:rFonts w:ascii="Spranq eco sans" w:hAnsi="Spranq eco sans" w:cs="Times New Roman"/>
          <w:sz w:val="20"/>
          <w:szCs w:val="20"/>
        </w:rPr>
        <w:t xml:space="preserve"> no</w:t>
      </w:r>
      <w:r w:rsidRPr="00636F9F">
        <w:rPr>
          <w:rFonts w:ascii="Spranq eco sans" w:hAnsi="Spranq eco sans" w:cs="Times New Roman"/>
          <w:sz w:val="20"/>
          <w:szCs w:val="20"/>
        </w:rPr>
        <w:t xml:space="preserve"> </w:t>
      </w:r>
      <w:r w:rsidR="00F571BE" w:rsidRPr="00636F9F">
        <w:rPr>
          <w:rFonts w:ascii="Spranq eco sans" w:hAnsi="Spranq eco sans" w:cs="Arial"/>
          <w:color w:val="000000"/>
          <w:sz w:val="20"/>
          <w:szCs w:val="20"/>
        </w:rPr>
        <w:t xml:space="preserve">conhecimento das condições </w:t>
      </w:r>
      <w:r w:rsidR="00F571BE" w:rsidRPr="00636F9F">
        <w:rPr>
          <w:rFonts w:ascii="Spranq eco sans" w:hAnsi="Spranq eco sans" w:cs="Arial"/>
          <w:sz w:val="20"/>
          <w:szCs w:val="20"/>
        </w:rPr>
        <w:t>da edificação, bem como das condições dos locais</w:t>
      </w:r>
      <w:r w:rsidR="00F571BE" w:rsidRPr="00636F9F">
        <w:rPr>
          <w:rFonts w:ascii="Spranq eco sans" w:hAnsi="Spranq eco sans" w:cs="Times New Roman"/>
          <w:sz w:val="20"/>
          <w:szCs w:val="20"/>
        </w:rPr>
        <w:t xml:space="preserve"> </w:t>
      </w:r>
      <w:r w:rsidRPr="00636F9F">
        <w:rPr>
          <w:rFonts w:ascii="Spranq eco sans" w:hAnsi="Spranq eco sans" w:cs="Times New Roman"/>
          <w:sz w:val="20"/>
          <w:szCs w:val="20"/>
        </w:rPr>
        <w:t xml:space="preserve">a </w:t>
      </w:r>
      <w:r w:rsidR="00F571BE" w:rsidRPr="00636F9F">
        <w:rPr>
          <w:rFonts w:ascii="Spranq eco sans" w:hAnsi="Spranq eco sans" w:cs="Times New Roman"/>
          <w:sz w:val="20"/>
          <w:szCs w:val="20"/>
        </w:rPr>
        <w:t xml:space="preserve">serem instalados os pontos de </w:t>
      </w:r>
      <w:r w:rsidR="00F571BE" w:rsidRPr="00636F9F">
        <w:rPr>
          <w:rFonts w:ascii="Spranq eco sans" w:hAnsi="Spranq eco sans"/>
          <w:sz w:val="20"/>
          <w:szCs w:val="20"/>
        </w:rPr>
        <w:t xml:space="preserve">acesso a sinais de TV por assinatura, </w:t>
      </w:r>
      <w:r w:rsidR="00A725F3" w:rsidRPr="00636F9F">
        <w:rPr>
          <w:rFonts w:ascii="Spranq eco sans" w:hAnsi="Spranq eco sans"/>
          <w:sz w:val="20"/>
          <w:szCs w:val="20"/>
          <w:u w:val="single"/>
        </w:rPr>
        <w:t>PACOTE</w:t>
      </w:r>
      <w:r w:rsidR="00F571BE" w:rsidRPr="00636F9F">
        <w:rPr>
          <w:rFonts w:ascii="Spranq eco sans" w:hAnsi="Spranq eco sans"/>
          <w:sz w:val="20"/>
          <w:szCs w:val="20"/>
          <w:u w:val="single"/>
        </w:rPr>
        <w:t xml:space="preserve"> HDTV</w:t>
      </w:r>
      <w:r w:rsidRPr="00636F9F">
        <w:rPr>
          <w:rFonts w:ascii="Spranq eco sans" w:hAnsi="Spranq eco sans" w:cs="Times New Roman"/>
          <w:sz w:val="20"/>
          <w:szCs w:val="20"/>
        </w:rPr>
        <w:t>.</w:t>
      </w:r>
    </w:p>
    <w:p w:rsidR="007D29F6" w:rsidRPr="00636F9F" w:rsidRDefault="007D29F6" w:rsidP="007D29F6">
      <w:pPr>
        <w:pStyle w:val="PargrafodaLista"/>
        <w:ind w:left="0"/>
        <w:rPr>
          <w:rFonts w:ascii="Spranq eco sans" w:hAnsi="Spranq eco sans" w:cs="Times New Roman"/>
          <w:sz w:val="20"/>
          <w:szCs w:val="20"/>
        </w:rPr>
      </w:pPr>
    </w:p>
    <w:p w:rsidR="000D0EC9" w:rsidRPr="00636F9F" w:rsidRDefault="007D29F6" w:rsidP="000D0EC9">
      <w:pPr>
        <w:numPr>
          <w:ilvl w:val="1"/>
          <w:numId w:val="1"/>
        </w:numPr>
        <w:tabs>
          <w:tab w:val="left" w:pos="851"/>
        </w:tabs>
        <w:ind w:left="0" w:firstLine="0"/>
        <w:jc w:val="both"/>
        <w:rPr>
          <w:rFonts w:ascii="Spranq eco sans" w:hAnsi="Spranq eco sans" w:cs="Times New Roman"/>
          <w:sz w:val="20"/>
          <w:szCs w:val="20"/>
        </w:rPr>
      </w:pPr>
      <w:r w:rsidRPr="00636F9F">
        <w:rPr>
          <w:rFonts w:ascii="Spranq eco sans" w:hAnsi="Spranq eco sans"/>
          <w:sz w:val="20"/>
          <w:szCs w:val="20"/>
        </w:rPr>
        <w:t xml:space="preserve">Não serão aceitas alegações posteriores de desconhecimento das condições necessárias </w:t>
      </w:r>
      <w:proofErr w:type="gramStart"/>
      <w:r w:rsidR="003235AA" w:rsidRPr="00636F9F">
        <w:rPr>
          <w:rFonts w:ascii="Spranq eco sans" w:hAnsi="Spranq eco sans"/>
          <w:sz w:val="20"/>
          <w:szCs w:val="20"/>
        </w:rPr>
        <w:t>a</w:t>
      </w:r>
      <w:proofErr w:type="gramEnd"/>
      <w:r w:rsidRPr="00636F9F">
        <w:rPr>
          <w:rFonts w:ascii="Spranq eco sans" w:hAnsi="Spranq eco sans"/>
          <w:sz w:val="20"/>
          <w:szCs w:val="20"/>
        </w:rPr>
        <w:t xml:space="preserve"> execução dos serviços</w:t>
      </w:r>
      <w:r w:rsidR="000D0EC9" w:rsidRPr="00636F9F">
        <w:rPr>
          <w:rFonts w:ascii="Spranq eco sans" w:hAnsi="Spranq eco sans"/>
          <w:sz w:val="20"/>
          <w:szCs w:val="20"/>
        </w:rPr>
        <w:t xml:space="preserve">, do qual fica terminantemente </w:t>
      </w:r>
      <w:r w:rsidR="000D0EC9" w:rsidRPr="00636F9F">
        <w:rPr>
          <w:rFonts w:ascii="Spranq eco sans" w:hAnsi="Spranq eco sans" w:cs="Arial"/>
          <w:color w:val="000000"/>
          <w:sz w:val="20"/>
          <w:szCs w:val="20"/>
        </w:rPr>
        <w:t>vedado exigir reequilíbrio econômico-financeiro do contrato ou a exigência de aditivos contratuais prejudiciais à Administração.</w:t>
      </w:r>
    </w:p>
    <w:p w:rsidR="007D29F6" w:rsidRPr="00636F9F" w:rsidRDefault="007D29F6" w:rsidP="007D29F6">
      <w:pPr>
        <w:pStyle w:val="PargrafodaLista"/>
        <w:rPr>
          <w:rFonts w:ascii="Spranq eco sans" w:hAnsi="Spranq eco sans" w:cs="Times New Roman"/>
          <w:sz w:val="20"/>
          <w:szCs w:val="20"/>
        </w:rPr>
      </w:pPr>
    </w:p>
    <w:p w:rsidR="007D29F6" w:rsidRPr="00636F9F" w:rsidRDefault="00D830C3" w:rsidP="003235AA">
      <w:pPr>
        <w:numPr>
          <w:ilvl w:val="1"/>
          <w:numId w:val="1"/>
        </w:numPr>
        <w:tabs>
          <w:tab w:val="left" w:pos="851"/>
        </w:tabs>
        <w:ind w:left="0" w:firstLine="0"/>
        <w:jc w:val="both"/>
        <w:rPr>
          <w:rFonts w:ascii="Spranq eco sans" w:hAnsi="Spranq eco sans" w:cs="Times New Roman"/>
          <w:sz w:val="20"/>
          <w:szCs w:val="20"/>
        </w:rPr>
      </w:pPr>
      <w:r w:rsidRPr="00636F9F">
        <w:rPr>
          <w:rFonts w:ascii="Spranq eco sans" w:hAnsi="Spranq eco sans" w:cs="Arial"/>
          <w:sz w:val="20"/>
          <w:szCs w:val="20"/>
        </w:rPr>
        <w:t xml:space="preserve">A </w:t>
      </w:r>
      <w:r w:rsidR="007D29F6" w:rsidRPr="00636F9F">
        <w:rPr>
          <w:rFonts w:ascii="Spranq eco sans" w:hAnsi="Spranq eco sans" w:cs="Arial"/>
          <w:sz w:val="20"/>
          <w:szCs w:val="20"/>
        </w:rPr>
        <w:t>vistoria</w:t>
      </w:r>
      <w:r w:rsidRPr="00636F9F">
        <w:rPr>
          <w:rFonts w:ascii="Spranq eco sans" w:hAnsi="Spranq eco sans" w:cs="Arial"/>
          <w:sz w:val="20"/>
          <w:szCs w:val="20"/>
        </w:rPr>
        <w:t xml:space="preserve"> técnica prévia, caso seja optada pelo licitante, se justifica</w:t>
      </w:r>
      <w:r w:rsidR="007D29F6" w:rsidRPr="00636F9F">
        <w:rPr>
          <w:rFonts w:ascii="Spranq eco sans" w:hAnsi="Spranq eco sans" w:cs="Arial"/>
          <w:sz w:val="20"/>
          <w:szCs w:val="20"/>
        </w:rPr>
        <w:t xml:space="preserve"> em função das peculiaridades do objeto licitado,</w:t>
      </w:r>
      <w:r w:rsidRPr="00636F9F">
        <w:rPr>
          <w:rFonts w:ascii="Spranq eco sans" w:hAnsi="Spranq eco sans" w:cs="Arial"/>
          <w:sz w:val="20"/>
          <w:szCs w:val="20"/>
        </w:rPr>
        <w:t xml:space="preserve"> qual seja,</w:t>
      </w:r>
      <w:r w:rsidR="007D29F6" w:rsidRPr="00636F9F">
        <w:rPr>
          <w:rFonts w:ascii="Spranq eco sans" w:hAnsi="Spranq eco sans" w:cs="Arial"/>
          <w:sz w:val="20"/>
          <w:szCs w:val="20"/>
        </w:rPr>
        <w:t xml:space="preserve"> “</w:t>
      </w:r>
      <w:r w:rsidR="009A2B76" w:rsidRPr="00636F9F">
        <w:rPr>
          <w:rFonts w:ascii="Spranq eco sans" w:hAnsi="Spranq eco sans"/>
          <w:i/>
          <w:sz w:val="20"/>
          <w:szCs w:val="20"/>
        </w:rPr>
        <w:t xml:space="preserve">acesso a sinais de TV por assinatura, </w:t>
      </w:r>
      <w:r w:rsidR="00A725F3" w:rsidRPr="00636F9F">
        <w:rPr>
          <w:rFonts w:ascii="Spranq eco sans" w:hAnsi="Spranq eco sans"/>
          <w:i/>
          <w:sz w:val="20"/>
          <w:szCs w:val="20"/>
          <w:u w:val="single"/>
        </w:rPr>
        <w:t>PACOTE</w:t>
      </w:r>
      <w:r w:rsidR="009A2B76" w:rsidRPr="00636F9F">
        <w:rPr>
          <w:rFonts w:ascii="Spranq eco sans" w:hAnsi="Spranq eco sans"/>
          <w:i/>
          <w:sz w:val="20"/>
          <w:szCs w:val="20"/>
          <w:u w:val="single"/>
        </w:rPr>
        <w:t xml:space="preserve"> HDTV</w:t>
      </w:r>
      <w:r w:rsidR="009A2B76" w:rsidRPr="00636F9F">
        <w:rPr>
          <w:rFonts w:ascii="Spranq eco sans" w:hAnsi="Spranq eco sans"/>
          <w:i/>
          <w:sz w:val="20"/>
          <w:szCs w:val="20"/>
        </w:rPr>
        <w:t>,</w:t>
      </w:r>
      <w:r w:rsidR="009A2B76" w:rsidRPr="00636F9F">
        <w:rPr>
          <w:rFonts w:ascii="Spranq eco sans" w:hAnsi="Spranq eco sans"/>
          <w:i/>
        </w:rPr>
        <w:t xml:space="preserve"> </w:t>
      </w:r>
      <w:r w:rsidR="009A2B76" w:rsidRPr="00636F9F">
        <w:rPr>
          <w:rFonts w:ascii="Spranq eco sans" w:hAnsi="Spranq eco sans"/>
          <w:i/>
          <w:sz w:val="20"/>
          <w:szCs w:val="20"/>
        </w:rPr>
        <w:t>prestando assistência técnica</w:t>
      </w:r>
      <w:r w:rsidR="007D29F6" w:rsidRPr="00636F9F">
        <w:rPr>
          <w:rFonts w:ascii="Spranq eco sans" w:hAnsi="Spranq eco sans" w:cs="Arial"/>
          <w:sz w:val="20"/>
          <w:szCs w:val="20"/>
        </w:rPr>
        <w:t>”,</w:t>
      </w:r>
      <w:proofErr w:type="gramStart"/>
      <w:r w:rsidR="007D29F6" w:rsidRPr="00636F9F">
        <w:rPr>
          <w:rFonts w:ascii="Spranq eco sans" w:hAnsi="Spranq eco sans" w:cs="Arial"/>
          <w:sz w:val="20"/>
          <w:szCs w:val="20"/>
        </w:rPr>
        <w:t xml:space="preserve"> </w:t>
      </w:r>
      <w:r w:rsidRPr="00636F9F">
        <w:rPr>
          <w:rFonts w:ascii="Spranq eco sans" w:hAnsi="Spranq eco sans" w:cs="Arial"/>
          <w:sz w:val="20"/>
          <w:szCs w:val="20"/>
        </w:rPr>
        <w:t xml:space="preserve"> </w:t>
      </w:r>
      <w:proofErr w:type="gramEnd"/>
      <w:r w:rsidRPr="00636F9F">
        <w:rPr>
          <w:rFonts w:ascii="Spranq eco sans" w:hAnsi="Spranq eco sans" w:cs="Arial"/>
          <w:sz w:val="20"/>
          <w:szCs w:val="20"/>
        </w:rPr>
        <w:t xml:space="preserve">em decorrência da </w:t>
      </w:r>
      <w:r w:rsidR="007D29F6" w:rsidRPr="00636F9F">
        <w:rPr>
          <w:rFonts w:ascii="Spranq eco sans" w:hAnsi="Spranq eco sans" w:cs="Arial"/>
          <w:sz w:val="20"/>
          <w:szCs w:val="20"/>
        </w:rPr>
        <w:t>continuidade</w:t>
      </w:r>
      <w:r w:rsidRPr="00636F9F">
        <w:rPr>
          <w:rFonts w:ascii="Spranq eco sans" w:hAnsi="Spranq eco sans" w:cs="Arial"/>
          <w:sz w:val="20"/>
          <w:szCs w:val="20"/>
        </w:rPr>
        <w:t xml:space="preserve"> do serviço</w:t>
      </w:r>
      <w:r w:rsidR="009A2B76" w:rsidRPr="00636F9F">
        <w:rPr>
          <w:rFonts w:ascii="Spranq eco sans" w:hAnsi="Spranq eco sans" w:cs="Arial"/>
          <w:sz w:val="20"/>
          <w:szCs w:val="20"/>
        </w:rPr>
        <w:t xml:space="preserve"> </w:t>
      </w:r>
      <w:r w:rsidR="007D29F6" w:rsidRPr="00636F9F">
        <w:rPr>
          <w:rFonts w:ascii="Spranq eco sans" w:hAnsi="Spranq eco sans" w:cs="Arial"/>
          <w:sz w:val="20"/>
          <w:szCs w:val="20"/>
        </w:rPr>
        <w:t xml:space="preserve">e </w:t>
      </w:r>
      <w:r w:rsidR="003235AA" w:rsidRPr="00636F9F">
        <w:rPr>
          <w:rFonts w:ascii="Spranq eco sans" w:hAnsi="Spranq eco sans" w:cs="Arial"/>
          <w:sz w:val="20"/>
          <w:szCs w:val="20"/>
        </w:rPr>
        <w:t>do imperativo conhecimento d</w:t>
      </w:r>
      <w:r w:rsidRPr="00636F9F">
        <w:rPr>
          <w:rFonts w:ascii="Spranq eco sans" w:hAnsi="Spranq eco sans" w:cs="Arial"/>
          <w:sz w:val="20"/>
          <w:szCs w:val="20"/>
        </w:rPr>
        <w:t>o local de instalação</w:t>
      </w:r>
      <w:r w:rsidR="003235AA" w:rsidRPr="00636F9F">
        <w:rPr>
          <w:rFonts w:ascii="Spranq eco sans" w:hAnsi="Spranq eco sans" w:cs="Arial"/>
          <w:sz w:val="20"/>
          <w:szCs w:val="20"/>
        </w:rPr>
        <w:t xml:space="preserve">, </w:t>
      </w:r>
      <w:r w:rsidR="007D29F6" w:rsidRPr="00636F9F">
        <w:rPr>
          <w:rFonts w:ascii="Spranq eco sans" w:hAnsi="Spranq eco sans" w:cs="Arial"/>
          <w:sz w:val="20"/>
          <w:szCs w:val="20"/>
        </w:rPr>
        <w:t xml:space="preserve">condições em que a edificação </w:t>
      </w:r>
      <w:r w:rsidR="009A2B76" w:rsidRPr="00636F9F">
        <w:rPr>
          <w:rFonts w:ascii="Spranq eco sans" w:hAnsi="Spranq eco sans" w:cs="Arial"/>
          <w:sz w:val="20"/>
          <w:szCs w:val="20"/>
        </w:rPr>
        <w:t>pode</w:t>
      </w:r>
      <w:r w:rsidR="003235AA" w:rsidRPr="00636F9F">
        <w:rPr>
          <w:rFonts w:ascii="Spranq eco sans" w:hAnsi="Spranq eco sans" w:cs="Arial"/>
          <w:sz w:val="20"/>
          <w:szCs w:val="20"/>
        </w:rPr>
        <w:t xml:space="preserve"> ou não </w:t>
      </w:r>
      <w:r w:rsidR="007D29F6" w:rsidRPr="00636F9F">
        <w:rPr>
          <w:rFonts w:ascii="Spranq eco sans" w:hAnsi="Spranq eco sans" w:cs="Arial"/>
          <w:sz w:val="20"/>
          <w:szCs w:val="20"/>
        </w:rPr>
        <w:t>interfer</w:t>
      </w:r>
      <w:r w:rsidR="009A2B76" w:rsidRPr="00636F9F">
        <w:rPr>
          <w:rFonts w:ascii="Spranq eco sans" w:hAnsi="Spranq eco sans" w:cs="Arial"/>
          <w:sz w:val="20"/>
          <w:szCs w:val="20"/>
        </w:rPr>
        <w:t>ir</w:t>
      </w:r>
      <w:r w:rsidR="007D29F6" w:rsidRPr="00636F9F">
        <w:rPr>
          <w:rFonts w:ascii="Spranq eco sans" w:hAnsi="Spranq eco sans" w:cs="Arial"/>
          <w:sz w:val="20"/>
          <w:szCs w:val="20"/>
        </w:rPr>
        <w:t xml:space="preserve"> diretamente na capacidade</w:t>
      </w:r>
      <w:r w:rsidR="003235AA" w:rsidRPr="00636F9F">
        <w:rPr>
          <w:rFonts w:ascii="Spranq eco sans" w:hAnsi="Spranq eco sans" w:cs="Arial"/>
          <w:sz w:val="20"/>
          <w:szCs w:val="20"/>
        </w:rPr>
        <w:t xml:space="preserve"> de atendimento por parte dos licitantes.</w:t>
      </w:r>
      <w:r w:rsidR="007D29F6" w:rsidRPr="00636F9F">
        <w:rPr>
          <w:rFonts w:ascii="Spranq eco sans" w:hAnsi="Spranq eco sans" w:cs="Arial"/>
          <w:sz w:val="20"/>
          <w:szCs w:val="20"/>
        </w:rPr>
        <w:t xml:space="preserve"> </w:t>
      </w:r>
    </w:p>
    <w:p w:rsidR="007D29F6" w:rsidRDefault="007D29F6" w:rsidP="007D29F6">
      <w:pPr>
        <w:pStyle w:val="PargrafodaLista"/>
        <w:rPr>
          <w:rStyle w:val="Hyperlink"/>
          <w:rFonts w:ascii="Spranq eco sans" w:hAnsi="Spranq eco sans" w:cs="Times New Roman"/>
          <w:color w:val="auto"/>
          <w:sz w:val="20"/>
          <w:szCs w:val="20"/>
          <w:u w:val="none"/>
        </w:rPr>
      </w:pPr>
    </w:p>
    <w:p w:rsidR="000B1AA4" w:rsidRDefault="000B1AA4" w:rsidP="007D29F6">
      <w:pPr>
        <w:pStyle w:val="PargrafodaLista"/>
        <w:rPr>
          <w:rStyle w:val="Hyperlink"/>
          <w:rFonts w:ascii="Spranq eco sans" w:hAnsi="Spranq eco sans" w:cs="Times New Roman"/>
          <w:color w:val="auto"/>
          <w:sz w:val="20"/>
          <w:szCs w:val="20"/>
          <w:u w:val="none"/>
        </w:rPr>
      </w:pPr>
    </w:p>
    <w:p w:rsidR="00EE1319" w:rsidRPr="00536D1C" w:rsidRDefault="00EE1319" w:rsidP="00536D1C">
      <w:pPr>
        <w:pStyle w:val="Ttulo1"/>
        <w:keepNext/>
        <w:widowControl w:val="0"/>
        <w:numPr>
          <w:ilvl w:val="0"/>
          <w:numId w:val="1"/>
        </w:numPr>
        <w:spacing w:before="0" w:after="0" w:line="240" w:lineRule="auto"/>
        <w:ind w:left="567" w:hanging="567"/>
        <w:contextualSpacing/>
        <w:rPr>
          <w:rFonts w:ascii="Spranq eco sans" w:hAnsi="Spranq eco sans" w:cs="Times New Roman"/>
          <w:bCs/>
          <w:kern w:val="0"/>
          <w:sz w:val="20"/>
          <w:szCs w:val="20"/>
          <w:highlight w:val="lightGray"/>
        </w:rPr>
      </w:pPr>
      <w:bookmarkStart w:id="59" w:name="_Toc358194028"/>
      <w:r w:rsidRPr="00536D1C">
        <w:rPr>
          <w:rFonts w:ascii="Spranq eco sans" w:hAnsi="Spranq eco sans" w:cs="Times New Roman"/>
          <w:bCs/>
          <w:kern w:val="0"/>
          <w:sz w:val="20"/>
          <w:szCs w:val="20"/>
          <w:highlight w:val="lightGray"/>
        </w:rPr>
        <w:t>DO ENVIO DAS PROPOSTAS</w:t>
      </w:r>
      <w:bookmarkEnd w:id="59"/>
    </w:p>
    <w:p w:rsidR="00122521" w:rsidRPr="00536D1C" w:rsidRDefault="00122521" w:rsidP="00536D1C">
      <w:pPr>
        <w:rPr>
          <w:rFonts w:ascii="Spranq eco sans" w:hAnsi="Spranq eco sans"/>
          <w:sz w:val="20"/>
          <w:szCs w:val="20"/>
          <w:highlight w:val="lightGray"/>
          <w:lang w:eastAsia="en-US"/>
        </w:rPr>
      </w:pPr>
    </w:p>
    <w:p w:rsidR="005C2140" w:rsidRPr="00536D1C" w:rsidRDefault="005C2140" w:rsidP="002A4018">
      <w:pPr>
        <w:numPr>
          <w:ilvl w:val="1"/>
          <w:numId w:val="1"/>
        </w:numPr>
        <w:tabs>
          <w:tab w:val="left" w:pos="709"/>
        </w:tabs>
        <w:ind w:left="0" w:firstLine="0"/>
        <w:jc w:val="both"/>
        <w:rPr>
          <w:rFonts w:ascii="Spranq eco sans" w:hAnsi="Spranq eco sans" w:cs="Times New Roman"/>
          <w:sz w:val="20"/>
          <w:szCs w:val="20"/>
        </w:rPr>
      </w:pPr>
      <w:r w:rsidRPr="00536D1C">
        <w:rPr>
          <w:rFonts w:ascii="Spranq eco sans" w:hAnsi="Spranq eco sans" w:cs="Times New Roman"/>
          <w:sz w:val="20"/>
          <w:szCs w:val="20"/>
        </w:rPr>
        <w:t xml:space="preserve">O encaminhamento das propostas terá início com a divulgação do aviso de licitação nos sítios </w:t>
      </w:r>
      <w:hyperlink r:id="rId13" w:history="1">
        <w:r w:rsidRPr="00536D1C">
          <w:rPr>
            <w:rStyle w:val="Hyperlink"/>
            <w:rFonts w:ascii="Spranq eco sans" w:hAnsi="Spranq eco sans" w:cs="Times New Roman"/>
            <w:color w:val="auto"/>
            <w:sz w:val="20"/>
            <w:szCs w:val="20"/>
          </w:rPr>
          <w:t>www.comprasnet.gov.br</w:t>
        </w:r>
      </w:hyperlink>
      <w:r w:rsidRPr="00536D1C">
        <w:rPr>
          <w:rFonts w:ascii="Spranq eco sans" w:hAnsi="Spranq eco sans" w:cs="Times New Roman"/>
          <w:sz w:val="20"/>
          <w:szCs w:val="20"/>
        </w:rPr>
        <w:t xml:space="preserve"> e </w:t>
      </w:r>
      <w:hyperlink r:id="rId14" w:history="1">
        <w:r w:rsidRPr="00536D1C">
          <w:rPr>
            <w:rStyle w:val="Hyperlink"/>
            <w:rFonts w:ascii="Spranq eco sans" w:hAnsi="Spranq eco sans" w:cs="Times New Roman"/>
            <w:color w:val="auto"/>
            <w:sz w:val="20"/>
            <w:szCs w:val="20"/>
          </w:rPr>
          <w:t>www.mcti.gov.br</w:t>
        </w:r>
      </w:hyperlink>
      <w:r w:rsidRPr="00536D1C">
        <w:rPr>
          <w:rFonts w:ascii="Spranq eco sans" w:hAnsi="Spranq eco sans" w:cs="Times New Roman"/>
          <w:sz w:val="20"/>
          <w:szCs w:val="20"/>
        </w:rPr>
        <w:t>, até a hora e data para a abertura da sessão, quando, então, encerrar-se-á automaticamente a fase de recebimento de propostas, exclusivamente por meio do sistema eletrônico.</w:t>
      </w:r>
    </w:p>
    <w:p w:rsidR="00122521" w:rsidRPr="00536D1C" w:rsidRDefault="00122521" w:rsidP="002A4018">
      <w:pPr>
        <w:tabs>
          <w:tab w:val="left" w:pos="709"/>
        </w:tabs>
        <w:jc w:val="both"/>
        <w:rPr>
          <w:rFonts w:ascii="Spranq eco sans" w:hAnsi="Spranq eco sans" w:cs="Times New Roman"/>
          <w:sz w:val="20"/>
          <w:szCs w:val="20"/>
        </w:rPr>
      </w:pPr>
    </w:p>
    <w:p w:rsidR="00B96F6F" w:rsidRPr="009B07DF" w:rsidRDefault="00B96F6F" w:rsidP="002A4018">
      <w:pPr>
        <w:numPr>
          <w:ilvl w:val="1"/>
          <w:numId w:val="1"/>
        </w:numPr>
        <w:tabs>
          <w:tab w:val="left" w:pos="709"/>
        </w:tabs>
        <w:ind w:left="0" w:firstLine="0"/>
        <w:jc w:val="both"/>
        <w:rPr>
          <w:rFonts w:ascii="Spranq eco sans" w:hAnsi="Spranq eco sans" w:cs="Times New Roman"/>
          <w:sz w:val="20"/>
          <w:szCs w:val="20"/>
        </w:rPr>
      </w:pPr>
      <w:r w:rsidRPr="00536D1C">
        <w:rPr>
          <w:rFonts w:ascii="Spranq eco sans" w:hAnsi="Spranq eco sans" w:cs="Spranqecosans"/>
          <w:sz w:val="20"/>
          <w:szCs w:val="20"/>
        </w:rPr>
        <w:t xml:space="preserve">Todas as referências de </w:t>
      </w:r>
      <w:r w:rsidRPr="009B07DF">
        <w:rPr>
          <w:rFonts w:ascii="Spranq eco sans" w:hAnsi="Spranq eco sans" w:cs="Spranqecosans"/>
          <w:sz w:val="20"/>
          <w:szCs w:val="20"/>
        </w:rPr>
        <w:t xml:space="preserve">tempo no </w:t>
      </w:r>
      <w:r w:rsidR="00117F93" w:rsidRPr="009B07DF">
        <w:rPr>
          <w:rFonts w:ascii="Spranq eco sans" w:hAnsi="Spranq eco sans" w:cs="Times New Roman"/>
          <w:sz w:val="20"/>
          <w:szCs w:val="20"/>
        </w:rPr>
        <w:t>e</w:t>
      </w:r>
      <w:r w:rsidRPr="009B07DF">
        <w:rPr>
          <w:rFonts w:ascii="Spranq eco sans" w:hAnsi="Spranq eco sans" w:cs="Spranqecosans"/>
          <w:sz w:val="20"/>
          <w:szCs w:val="20"/>
        </w:rPr>
        <w:t>dital, no aviso e durante a sessão pública observarão o horário de Brasília – DF.</w:t>
      </w:r>
    </w:p>
    <w:p w:rsidR="00122521" w:rsidRPr="009B07DF" w:rsidRDefault="00122521" w:rsidP="002A4018">
      <w:pPr>
        <w:pStyle w:val="PargrafodaLista"/>
        <w:tabs>
          <w:tab w:val="left" w:pos="709"/>
        </w:tabs>
        <w:rPr>
          <w:rFonts w:ascii="Spranq eco sans" w:hAnsi="Spranq eco sans" w:cs="Times New Roman"/>
          <w:sz w:val="20"/>
          <w:szCs w:val="20"/>
        </w:rPr>
      </w:pPr>
    </w:p>
    <w:p w:rsidR="005C2140" w:rsidRPr="009B07DF" w:rsidRDefault="005C2140" w:rsidP="002A4018">
      <w:pPr>
        <w:numPr>
          <w:ilvl w:val="1"/>
          <w:numId w:val="1"/>
        </w:numPr>
        <w:tabs>
          <w:tab w:val="left" w:pos="709"/>
        </w:tabs>
        <w:ind w:left="0" w:firstLine="0"/>
        <w:jc w:val="both"/>
        <w:rPr>
          <w:rFonts w:ascii="Spranq eco sans" w:hAnsi="Spranq eco sans" w:cs="Times New Roman"/>
          <w:sz w:val="20"/>
          <w:szCs w:val="20"/>
        </w:rPr>
      </w:pPr>
      <w:r w:rsidRPr="009B07DF">
        <w:rPr>
          <w:rFonts w:ascii="Spranq eco sans" w:hAnsi="Spranq eco sans" w:cs="Times New Roman"/>
          <w:sz w:val="20"/>
          <w:szCs w:val="20"/>
        </w:rPr>
        <w:t xml:space="preserve">O licitante será responsável por todas as transações que forem efetuadas em seu nome no sistema eletrônico, assumindo como firmes e verdadeiras suas propostas e lances. </w:t>
      </w:r>
    </w:p>
    <w:p w:rsidR="00122521" w:rsidRPr="009B07DF" w:rsidRDefault="00122521" w:rsidP="002A4018">
      <w:pPr>
        <w:pStyle w:val="PargrafodaLista"/>
        <w:tabs>
          <w:tab w:val="left" w:pos="709"/>
        </w:tabs>
        <w:rPr>
          <w:rFonts w:ascii="Spranq eco sans" w:hAnsi="Spranq eco sans" w:cs="Times New Roman"/>
          <w:sz w:val="20"/>
          <w:szCs w:val="20"/>
        </w:rPr>
      </w:pPr>
    </w:p>
    <w:p w:rsidR="005C2140" w:rsidRPr="00536D1C" w:rsidRDefault="005C2140" w:rsidP="002A4018">
      <w:pPr>
        <w:numPr>
          <w:ilvl w:val="1"/>
          <w:numId w:val="1"/>
        </w:numPr>
        <w:tabs>
          <w:tab w:val="left" w:pos="709"/>
        </w:tabs>
        <w:ind w:left="0" w:firstLine="0"/>
        <w:jc w:val="both"/>
        <w:rPr>
          <w:rFonts w:ascii="Spranq eco sans" w:hAnsi="Spranq eco sans" w:cs="Times New Roman"/>
          <w:sz w:val="20"/>
          <w:szCs w:val="20"/>
        </w:rPr>
      </w:pPr>
      <w:r w:rsidRPr="009B07DF">
        <w:rPr>
          <w:rFonts w:ascii="Spranq eco sans" w:hAnsi="Spranq eco sans" w:cs="Times New Roman"/>
          <w:sz w:val="20"/>
          <w:szCs w:val="20"/>
        </w:rPr>
        <w:t xml:space="preserve">Incumbirá ao licitante acompanhar as operações no sistema eletrônico durante a sessão pública do </w:t>
      </w:r>
      <w:r w:rsidR="00117F93" w:rsidRPr="009B07DF">
        <w:rPr>
          <w:rFonts w:ascii="Spranq eco sans" w:hAnsi="Spranq eco sans" w:cs="Times New Roman"/>
          <w:sz w:val="20"/>
          <w:szCs w:val="20"/>
        </w:rPr>
        <w:t>p</w:t>
      </w:r>
      <w:r w:rsidRPr="009B07DF">
        <w:rPr>
          <w:rFonts w:ascii="Spranq eco sans" w:hAnsi="Spranq eco sans" w:cs="Times New Roman"/>
          <w:sz w:val="20"/>
          <w:szCs w:val="20"/>
        </w:rPr>
        <w:t>regão, ficando responsável pelo</w:t>
      </w:r>
      <w:r w:rsidRPr="00536D1C">
        <w:rPr>
          <w:rFonts w:ascii="Spranq eco sans" w:hAnsi="Spranq eco sans" w:cs="Times New Roman"/>
          <w:sz w:val="20"/>
          <w:szCs w:val="20"/>
        </w:rPr>
        <w:t xml:space="preserve"> ônus decorrente da perda de negócios, diante da inobservância de quaisquer mensagens emitidas pelo sistema ou de sua desconexão. </w:t>
      </w:r>
    </w:p>
    <w:p w:rsidR="00122521" w:rsidRPr="00536D1C" w:rsidRDefault="00122521" w:rsidP="00082B6B">
      <w:pPr>
        <w:pStyle w:val="PargrafodaLista"/>
        <w:tabs>
          <w:tab w:val="left" w:pos="709"/>
        </w:tabs>
        <w:rPr>
          <w:rFonts w:ascii="Spranq eco sans" w:hAnsi="Spranq eco sans" w:cs="Times New Roman"/>
          <w:sz w:val="20"/>
          <w:szCs w:val="20"/>
        </w:rPr>
      </w:pPr>
    </w:p>
    <w:p w:rsidR="005C2140" w:rsidRPr="00536D1C" w:rsidRDefault="005C2140" w:rsidP="002A4018">
      <w:pPr>
        <w:numPr>
          <w:ilvl w:val="1"/>
          <w:numId w:val="1"/>
        </w:numPr>
        <w:tabs>
          <w:tab w:val="left" w:pos="709"/>
        </w:tabs>
        <w:ind w:left="0" w:firstLine="0"/>
        <w:jc w:val="both"/>
        <w:rPr>
          <w:rFonts w:ascii="Spranq eco sans" w:hAnsi="Spranq eco sans" w:cs="Times New Roman"/>
          <w:sz w:val="20"/>
          <w:szCs w:val="20"/>
        </w:rPr>
      </w:pPr>
      <w:r w:rsidRPr="00536D1C">
        <w:rPr>
          <w:rFonts w:ascii="Spranq eco sans" w:hAnsi="Spranq eco sans" w:cs="Times New Roman"/>
          <w:sz w:val="20"/>
          <w:szCs w:val="20"/>
        </w:rPr>
        <w:t>Até a abertura da sessão, os licitantes poderão retirar ou substituir as propostas apresentadas.</w:t>
      </w:r>
    </w:p>
    <w:p w:rsidR="00122521" w:rsidRPr="00536D1C" w:rsidRDefault="00122521" w:rsidP="002A4018">
      <w:pPr>
        <w:pStyle w:val="PargrafodaLista"/>
        <w:tabs>
          <w:tab w:val="left" w:pos="709"/>
        </w:tabs>
        <w:rPr>
          <w:rFonts w:ascii="Spranq eco sans" w:hAnsi="Spranq eco sans" w:cs="Times New Roman"/>
          <w:sz w:val="20"/>
          <w:szCs w:val="20"/>
        </w:rPr>
      </w:pPr>
    </w:p>
    <w:p w:rsidR="005C2140" w:rsidRPr="00536D1C" w:rsidRDefault="005C2140" w:rsidP="002A4018">
      <w:pPr>
        <w:numPr>
          <w:ilvl w:val="1"/>
          <w:numId w:val="1"/>
        </w:numPr>
        <w:tabs>
          <w:tab w:val="left" w:pos="709"/>
        </w:tabs>
        <w:ind w:left="0" w:firstLine="0"/>
        <w:jc w:val="both"/>
        <w:rPr>
          <w:rFonts w:ascii="Spranq eco sans" w:hAnsi="Spranq eco sans" w:cs="Times New Roman"/>
          <w:sz w:val="20"/>
          <w:szCs w:val="20"/>
        </w:rPr>
      </w:pPr>
      <w:r w:rsidRPr="00536D1C">
        <w:rPr>
          <w:rFonts w:ascii="Spranq eco sans" w:hAnsi="Spranq eco sans" w:cs="Times New Roman"/>
          <w:sz w:val="20"/>
          <w:szCs w:val="20"/>
        </w:rPr>
        <w:t>O licitante deverá enviar sua proposta mediante o preenchimento, no sistema eletrônico, dos seguintes campos:</w:t>
      </w:r>
    </w:p>
    <w:p w:rsidR="00122521" w:rsidRPr="00536D1C" w:rsidRDefault="00122521" w:rsidP="00536D1C">
      <w:pPr>
        <w:pStyle w:val="PargrafodaLista"/>
        <w:rPr>
          <w:rFonts w:ascii="Spranq eco sans" w:hAnsi="Spranq eco sans" w:cs="Times New Roman"/>
          <w:sz w:val="20"/>
          <w:szCs w:val="20"/>
        </w:rPr>
      </w:pPr>
    </w:p>
    <w:p w:rsidR="005C2140" w:rsidRPr="00536D1C" w:rsidRDefault="00082B6B" w:rsidP="00AA0204">
      <w:pPr>
        <w:numPr>
          <w:ilvl w:val="2"/>
          <w:numId w:val="1"/>
        </w:numPr>
        <w:ind w:left="1560" w:hanging="851"/>
        <w:jc w:val="both"/>
        <w:rPr>
          <w:rFonts w:ascii="Spranq eco sans" w:hAnsi="Spranq eco sans" w:cs="Times New Roman"/>
          <w:sz w:val="20"/>
          <w:szCs w:val="20"/>
        </w:rPr>
      </w:pPr>
      <w:r>
        <w:rPr>
          <w:rFonts w:ascii="Spranq eco sans" w:hAnsi="Spranq eco sans" w:cs="Times New Roman"/>
          <w:sz w:val="20"/>
          <w:szCs w:val="20"/>
        </w:rPr>
        <w:t xml:space="preserve">  </w:t>
      </w:r>
      <w:r w:rsidR="005C2140" w:rsidRPr="00536D1C">
        <w:rPr>
          <w:rFonts w:ascii="Spranq eco sans" w:hAnsi="Spranq eco sans" w:cs="Times New Roman"/>
          <w:sz w:val="20"/>
          <w:szCs w:val="20"/>
        </w:rPr>
        <w:t>Valor;</w:t>
      </w:r>
    </w:p>
    <w:p w:rsidR="005C2140" w:rsidRPr="00536D1C" w:rsidRDefault="00082B6B" w:rsidP="00AA0204">
      <w:pPr>
        <w:numPr>
          <w:ilvl w:val="2"/>
          <w:numId w:val="1"/>
        </w:numPr>
        <w:ind w:left="1560" w:hanging="851"/>
        <w:jc w:val="both"/>
        <w:rPr>
          <w:rFonts w:ascii="Spranq eco sans" w:hAnsi="Spranq eco sans" w:cs="Times New Roman"/>
          <w:sz w:val="20"/>
          <w:szCs w:val="20"/>
        </w:rPr>
      </w:pPr>
      <w:r>
        <w:rPr>
          <w:rFonts w:ascii="Spranq eco sans" w:hAnsi="Spranq eco sans" w:cs="Times New Roman"/>
          <w:sz w:val="20"/>
          <w:szCs w:val="20"/>
        </w:rPr>
        <w:lastRenderedPageBreak/>
        <w:t xml:space="preserve">  </w:t>
      </w:r>
      <w:r w:rsidR="00F12A00">
        <w:rPr>
          <w:rFonts w:ascii="Spranq eco sans" w:hAnsi="Spranq eco sans" w:cs="Times New Roman"/>
          <w:sz w:val="20"/>
          <w:szCs w:val="20"/>
        </w:rPr>
        <w:t>Descrição detalhada do objeto.</w:t>
      </w:r>
    </w:p>
    <w:p w:rsidR="00122521" w:rsidRPr="00536D1C" w:rsidRDefault="00122521" w:rsidP="00536D1C">
      <w:pPr>
        <w:ind w:left="1214"/>
        <w:jc w:val="both"/>
        <w:rPr>
          <w:rFonts w:ascii="Spranq eco sans" w:hAnsi="Spranq eco sans" w:cs="Times New Roman"/>
          <w:sz w:val="20"/>
          <w:szCs w:val="20"/>
        </w:rPr>
      </w:pPr>
    </w:p>
    <w:p w:rsidR="005C2140" w:rsidRPr="00536D1C" w:rsidRDefault="005C2140" w:rsidP="00082B6B">
      <w:pPr>
        <w:numPr>
          <w:ilvl w:val="1"/>
          <w:numId w:val="1"/>
        </w:numPr>
        <w:tabs>
          <w:tab w:val="left" w:pos="709"/>
        </w:tabs>
        <w:ind w:left="0" w:firstLine="0"/>
        <w:jc w:val="both"/>
        <w:rPr>
          <w:rFonts w:ascii="Spranq eco sans" w:hAnsi="Spranq eco sans" w:cs="Times New Roman"/>
          <w:sz w:val="20"/>
          <w:szCs w:val="20"/>
        </w:rPr>
      </w:pPr>
      <w:r w:rsidRPr="00536D1C">
        <w:rPr>
          <w:rFonts w:ascii="Spranq eco sans" w:hAnsi="Spranq eco sans" w:cs="Times New Roman"/>
          <w:sz w:val="20"/>
          <w:szCs w:val="20"/>
        </w:rPr>
        <w:t xml:space="preserve">Todas as especificações do objeto contidas na proposta vinculam a </w:t>
      </w:r>
      <w:r w:rsidR="003E5C39" w:rsidRPr="00536D1C">
        <w:rPr>
          <w:rFonts w:ascii="Spranq eco sans" w:hAnsi="Spranq eco sans" w:cs="Times New Roman"/>
          <w:sz w:val="20"/>
          <w:szCs w:val="20"/>
        </w:rPr>
        <w:t>CONTRATADA</w:t>
      </w:r>
      <w:r w:rsidRPr="00536D1C">
        <w:rPr>
          <w:rFonts w:ascii="Spranq eco sans" w:hAnsi="Spranq eco sans" w:cs="Times New Roman"/>
          <w:sz w:val="20"/>
          <w:szCs w:val="20"/>
        </w:rPr>
        <w:t>.</w:t>
      </w:r>
    </w:p>
    <w:p w:rsidR="00122521" w:rsidRPr="00536D1C" w:rsidRDefault="00122521" w:rsidP="00082B6B">
      <w:pPr>
        <w:tabs>
          <w:tab w:val="left" w:pos="709"/>
        </w:tabs>
        <w:jc w:val="both"/>
        <w:rPr>
          <w:rFonts w:ascii="Spranq eco sans" w:hAnsi="Spranq eco sans" w:cs="Times New Roman"/>
          <w:sz w:val="20"/>
          <w:szCs w:val="20"/>
        </w:rPr>
      </w:pPr>
    </w:p>
    <w:p w:rsidR="005C2140" w:rsidRPr="00536D1C" w:rsidRDefault="005C2140" w:rsidP="00082B6B">
      <w:pPr>
        <w:numPr>
          <w:ilvl w:val="1"/>
          <w:numId w:val="1"/>
        </w:numPr>
        <w:tabs>
          <w:tab w:val="left" w:pos="709"/>
        </w:tabs>
        <w:ind w:left="0" w:firstLine="0"/>
        <w:jc w:val="both"/>
        <w:rPr>
          <w:rFonts w:ascii="Spranq eco sans" w:hAnsi="Spranq eco sans" w:cs="Times New Roman"/>
          <w:sz w:val="20"/>
          <w:szCs w:val="20"/>
        </w:rPr>
      </w:pPr>
      <w:r w:rsidRPr="00536D1C">
        <w:rPr>
          <w:rFonts w:ascii="Spranq eco sans" w:hAnsi="Spranq eco sans" w:cs="Times New Roman"/>
          <w:sz w:val="20"/>
          <w:szCs w:val="20"/>
        </w:rPr>
        <w:t>Nos valores propostos estarão inclusos todos os custos operacionais, encargos tributários, comerciais e quaisquer outros que incidam direta ou indiretamente na entrega dos materiais.</w:t>
      </w:r>
    </w:p>
    <w:p w:rsidR="00122521" w:rsidRPr="00536D1C" w:rsidRDefault="00122521" w:rsidP="00082B6B">
      <w:pPr>
        <w:pStyle w:val="PargrafodaLista"/>
        <w:tabs>
          <w:tab w:val="left" w:pos="709"/>
        </w:tabs>
        <w:rPr>
          <w:rFonts w:ascii="Spranq eco sans" w:hAnsi="Spranq eco sans" w:cs="Times New Roman"/>
          <w:sz w:val="20"/>
          <w:szCs w:val="20"/>
        </w:rPr>
      </w:pPr>
    </w:p>
    <w:p w:rsidR="005C2140" w:rsidRPr="00536D1C" w:rsidRDefault="005C2140" w:rsidP="00082B6B">
      <w:pPr>
        <w:numPr>
          <w:ilvl w:val="1"/>
          <w:numId w:val="1"/>
        </w:numPr>
        <w:tabs>
          <w:tab w:val="left" w:pos="709"/>
        </w:tabs>
        <w:ind w:left="0" w:firstLine="0"/>
        <w:jc w:val="both"/>
        <w:rPr>
          <w:rFonts w:ascii="Spranq eco sans" w:hAnsi="Spranq eco sans" w:cs="Times New Roman"/>
          <w:sz w:val="20"/>
          <w:szCs w:val="20"/>
        </w:rPr>
      </w:pPr>
      <w:r w:rsidRPr="00536D1C">
        <w:rPr>
          <w:rFonts w:ascii="Spranq eco sans" w:hAnsi="Spranq eco sans" w:cs="Times New Roman"/>
          <w:sz w:val="20"/>
          <w:szCs w:val="20"/>
        </w:rPr>
        <w:t>O prazo de validade da proposta não será inferior a 60 (sessenta) dias, a contar da data de sua apresentação.</w:t>
      </w:r>
    </w:p>
    <w:p w:rsidR="006D423A" w:rsidRPr="00536D1C" w:rsidRDefault="006D423A" w:rsidP="00536D1C">
      <w:pPr>
        <w:jc w:val="both"/>
        <w:rPr>
          <w:rFonts w:ascii="Spranq eco sans" w:hAnsi="Spranq eco sans" w:cs="Times New Roman"/>
          <w:sz w:val="20"/>
          <w:szCs w:val="20"/>
        </w:rPr>
      </w:pPr>
    </w:p>
    <w:p w:rsidR="00122521" w:rsidRPr="00536D1C" w:rsidRDefault="00122521" w:rsidP="00536D1C">
      <w:pPr>
        <w:jc w:val="both"/>
        <w:rPr>
          <w:rFonts w:ascii="Spranq eco sans" w:hAnsi="Spranq eco sans" w:cs="Times New Roman"/>
          <w:sz w:val="20"/>
          <w:szCs w:val="20"/>
        </w:rPr>
      </w:pPr>
    </w:p>
    <w:p w:rsidR="000F104D" w:rsidRPr="00536D1C" w:rsidRDefault="005C2140" w:rsidP="00536D1C">
      <w:pPr>
        <w:pStyle w:val="Ttulo1"/>
        <w:keepNext/>
        <w:widowControl w:val="0"/>
        <w:numPr>
          <w:ilvl w:val="0"/>
          <w:numId w:val="1"/>
        </w:numPr>
        <w:spacing w:before="0" w:after="0" w:line="240" w:lineRule="auto"/>
        <w:ind w:left="567" w:hanging="567"/>
        <w:contextualSpacing/>
        <w:rPr>
          <w:rFonts w:ascii="Spranq eco sans" w:hAnsi="Spranq eco sans" w:cs="Times New Roman"/>
          <w:bCs/>
          <w:kern w:val="0"/>
          <w:sz w:val="20"/>
          <w:szCs w:val="20"/>
          <w:highlight w:val="lightGray"/>
        </w:rPr>
      </w:pPr>
      <w:bookmarkStart w:id="60" w:name="_Toc308540729"/>
      <w:bookmarkStart w:id="61" w:name="_Toc308535630"/>
      <w:bookmarkStart w:id="62" w:name="_Toc358194029"/>
      <w:r w:rsidRPr="00536D1C">
        <w:rPr>
          <w:rFonts w:ascii="Spranq eco sans" w:hAnsi="Spranq eco sans" w:cs="Times New Roman"/>
          <w:bCs/>
          <w:kern w:val="0"/>
          <w:sz w:val="20"/>
          <w:szCs w:val="20"/>
          <w:highlight w:val="lightGray"/>
        </w:rPr>
        <w:t xml:space="preserve">DAS PROPOSTAS E </w:t>
      </w:r>
      <w:r w:rsidR="000F104D" w:rsidRPr="00536D1C">
        <w:rPr>
          <w:rFonts w:ascii="Spranq eco sans" w:hAnsi="Spranq eco sans" w:cs="Times New Roman"/>
          <w:bCs/>
          <w:kern w:val="0"/>
          <w:sz w:val="20"/>
          <w:szCs w:val="20"/>
          <w:highlight w:val="lightGray"/>
        </w:rPr>
        <w:t>DA</w:t>
      </w:r>
      <w:r w:rsidR="002775A1" w:rsidRPr="00536D1C">
        <w:rPr>
          <w:rFonts w:ascii="Spranq eco sans" w:hAnsi="Spranq eco sans" w:cs="Times New Roman"/>
          <w:bCs/>
          <w:kern w:val="0"/>
          <w:sz w:val="20"/>
          <w:szCs w:val="20"/>
          <w:highlight w:val="lightGray"/>
        </w:rPr>
        <w:t xml:space="preserve"> </w:t>
      </w:r>
      <w:r w:rsidR="000F104D" w:rsidRPr="00536D1C">
        <w:rPr>
          <w:rFonts w:ascii="Spranq eco sans" w:hAnsi="Spranq eco sans" w:cs="Times New Roman"/>
          <w:bCs/>
          <w:kern w:val="0"/>
          <w:sz w:val="20"/>
          <w:szCs w:val="20"/>
          <w:highlight w:val="lightGray"/>
        </w:rPr>
        <w:t>FORMULAÇÃO DE LANCES</w:t>
      </w:r>
      <w:bookmarkEnd w:id="60"/>
      <w:bookmarkEnd w:id="61"/>
      <w:bookmarkEnd w:id="62"/>
    </w:p>
    <w:p w:rsidR="00122521" w:rsidRPr="00536D1C" w:rsidRDefault="00122521" w:rsidP="00536D1C">
      <w:pPr>
        <w:rPr>
          <w:rFonts w:ascii="Spranq eco sans" w:hAnsi="Spranq eco sans"/>
          <w:sz w:val="20"/>
          <w:szCs w:val="20"/>
          <w:highlight w:val="lightGray"/>
          <w:lang w:eastAsia="en-US"/>
        </w:rPr>
      </w:pPr>
    </w:p>
    <w:p w:rsidR="000F104D" w:rsidRPr="000B1AA4" w:rsidRDefault="000F104D" w:rsidP="00082B6B">
      <w:pPr>
        <w:numPr>
          <w:ilvl w:val="1"/>
          <w:numId w:val="1"/>
        </w:numPr>
        <w:tabs>
          <w:tab w:val="left" w:pos="709"/>
        </w:tabs>
        <w:ind w:left="0" w:firstLine="0"/>
        <w:jc w:val="both"/>
        <w:rPr>
          <w:rFonts w:ascii="Spranq eco sans" w:hAnsi="Spranq eco sans" w:cs="Times New Roman"/>
          <w:sz w:val="20"/>
          <w:szCs w:val="20"/>
        </w:rPr>
      </w:pPr>
      <w:r w:rsidRPr="00536D1C">
        <w:rPr>
          <w:rFonts w:ascii="Spranq eco sans" w:hAnsi="Spranq eco sans" w:cs="Times New Roman"/>
          <w:sz w:val="20"/>
          <w:szCs w:val="20"/>
        </w:rPr>
        <w:t xml:space="preserve">A abertura </w:t>
      </w:r>
      <w:proofErr w:type="gramStart"/>
      <w:r w:rsidRPr="00536D1C">
        <w:rPr>
          <w:rFonts w:ascii="Spranq eco sans" w:hAnsi="Spranq eco sans" w:cs="Times New Roman"/>
          <w:sz w:val="20"/>
          <w:szCs w:val="20"/>
        </w:rPr>
        <w:t>da presente</w:t>
      </w:r>
      <w:proofErr w:type="gramEnd"/>
      <w:r w:rsidRPr="00536D1C">
        <w:rPr>
          <w:rFonts w:ascii="Spranq eco sans" w:hAnsi="Spranq eco sans" w:cs="Times New Roman"/>
          <w:sz w:val="20"/>
          <w:szCs w:val="20"/>
        </w:rPr>
        <w:t xml:space="preserve"> licitação dar-se-á em </w:t>
      </w:r>
      <w:r w:rsidRPr="000B1AA4">
        <w:rPr>
          <w:rFonts w:ascii="Spranq eco sans" w:hAnsi="Spranq eco sans" w:cs="Times New Roman"/>
          <w:sz w:val="20"/>
          <w:szCs w:val="20"/>
        </w:rPr>
        <w:t>sessão pública, por meio de sistema eletrônico, na data, horário e local</w:t>
      </w:r>
      <w:r w:rsidR="00C239A9" w:rsidRPr="000B1AA4">
        <w:rPr>
          <w:rFonts w:ascii="Spranq eco sans" w:hAnsi="Spranq eco sans" w:cs="Times New Roman"/>
          <w:sz w:val="20"/>
          <w:szCs w:val="20"/>
        </w:rPr>
        <w:t xml:space="preserve"> </w:t>
      </w:r>
      <w:r w:rsidRPr="000B1AA4">
        <w:rPr>
          <w:rFonts w:ascii="Spranq eco sans" w:hAnsi="Spranq eco sans" w:cs="Times New Roman"/>
          <w:sz w:val="20"/>
          <w:szCs w:val="20"/>
        </w:rPr>
        <w:t xml:space="preserve">indicados neste </w:t>
      </w:r>
      <w:r w:rsidR="00117F93" w:rsidRPr="000B1AA4">
        <w:rPr>
          <w:rFonts w:ascii="Spranq eco sans" w:hAnsi="Spranq eco sans" w:cs="Times New Roman"/>
          <w:sz w:val="20"/>
          <w:szCs w:val="20"/>
        </w:rPr>
        <w:t>e</w:t>
      </w:r>
      <w:r w:rsidRPr="000B1AA4">
        <w:rPr>
          <w:rFonts w:ascii="Spranq eco sans" w:hAnsi="Spranq eco sans" w:cs="Times New Roman"/>
          <w:sz w:val="20"/>
          <w:szCs w:val="20"/>
        </w:rPr>
        <w:t>dital.</w:t>
      </w:r>
    </w:p>
    <w:p w:rsidR="00122521" w:rsidRPr="000B1AA4" w:rsidRDefault="00122521" w:rsidP="00082B6B">
      <w:pPr>
        <w:tabs>
          <w:tab w:val="left" w:pos="709"/>
        </w:tabs>
        <w:jc w:val="both"/>
        <w:rPr>
          <w:rFonts w:ascii="Spranq eco sans" w:hAnsi="Spranq eco sans" w:cs="Times New Roman"/>
          <w:sz w:val="20"/>
          <w:szCs w:val="20"/>
        </w:rPr>
      </w:pPr>
    </w:p>
    <w:p w:rsidR="000F104D" w:rsidRPr="000B1AA4" w:rsidRDefault="000F104D" w:rsidP="00082B6B">
      <w:pPr>
        <w:numPr>
          <w:ilvl w:val="1"/>
          <w:numId w:val="1"/>
        </w:numPr>
        <w:tabs>
          <w:tab w:val="left" w:pos="709"/>
        </w:tabs>
        <w:ind w:left="0" w:firstLine="0"/>
        <w:jc w:val="both"/>
        <w:rPr>
          <w:rFonts w:ascii="Spranq eco sans" w:hAnsi="Spranq eco sans" w:cs="Times New Roman"/>
          <w:sz w:val="20"/>
          <w:szCs w:val="20"/>
        </w:rPr>
      </w:pPr>
      <w:r w:rsidRPr="000B1AA4">
        <w:rPr>
          <w:rFonts w:ascii="Spranq eco sans" w:hAnsi="Spranq eco sans" w:cs="Times New Roman"/>
          <w:sz w:val="20"/>
          <w:szCs w:val="20"/>
        </w:rPr>
        <w:t xml:space="preserve">O </w:t>
      </w:r>
      <w:r w:rsidR="006300F4" w:rsidRPr="000B1AA4">
        <w:rPr>
          <w:rFonts w:ascii="Spranq eco sans" w:hAnsi="Spranq eco sans" w:cs="Times New Roman"/>
          <w:sz w:val="20"/>
          <w:szCs w:val="20"/>
        </w:rPr>
        <w:t>p</w:t>
      </w:r>
      <w:r w:rsidR="00E17E25" w:rsidRPr="000B1AA4">
        <w:rPr>
          <w:rFonts w:ascii="Spranq eco sans" w:hAnsi="Spranq eco sans" w:cs="Times New Roman"/>
          <w:sz w:val="20"/>
          <w:szCs w:val="20"/>
        </w:rPr>
        <w:t>regoeiro</w:t>
      </w:r>
      <w:r w:rsidRPr="000B1AA4">
        <w:rPr>
          <w:rFonts w:ascii="Spranq eco sans" w:hAnsi="Spranq eco sans" w:cs="Times New Roman"/>
          <w:sz w:val="20"/>
          <w:szCs w:val="20"/>
        </w:rPr>
        <w:t xml:space="preserve"> verificará as propostas apresentadas, desclassificando desde logo aquelas que não estejam em conformidade com os requisitos estabelecidos neste </w:t>
      </w:r>
      <w:r w:rsidR="00117F93" w:rsidRPr="000B1AA4">
        <w:rPr>
          <w:rFonts w:ascii="Spranq eco sans" w:hAnsi="Spranq eco sans" w:cs="Times New Roman"/>
          <w:sz w:val="20"/>
          <w:szCs w:val="20"/>
        </w:rPr>
        <w:t>e</w:t>
      </w:r>
      <w:r w:rsidRPr="000B1AA4">
        <w:rPr>
          <w:rFonts w:ascii="Spranq eco sans" w:hAnsi="Spranq eco sans" w:cs="Times New Roman"/>
          <w:sz w:val="20"/>
          <w:szCs w:val="20"/>
        </w:rPr>
        <w:t xml:space="preserve">dital, </w:t>
      </w:r>
      <w:r w:rsidR="000713B9" w:rsidRPr="000B1AA4">
        <w:rPr>
          <w:rFonts w:ascii="Spranq eco sans" w:hAnsi="Spranq eco sans" w:cs="Times New Roman"/>
          <w:sz w:val="20"/>
          <w:szCs w:val="20"/>
        </w:rPr>
        <w:t xml:space="preserve">que </w:t>
      </w:r>
      <w:r w:rsidRPr="000B1AA4">
        <w:rPr>
          <w:rFonts w:ascii="Spranq eco sans" w:hAnsi="Spranq eco sans" w:cs="Times New Roman"/>
          <w:sz w:val="20"/>
          <w:szCs w:val="20"/>
        </w:rPr>
        <w:t>contenham vícios insanáveis ou não apresentem as especificações técnicas exigidas</w:t>
      </w:r>
      <w:r w:rsidR="001F1E52" w:rsidRPr="000B1AA4">
        <w:rPr>
          <w:rFonts w:ascii="Spranq eco sans" w:hAnsi="Spranq eco sans" w:cs="Times New Roman"/>
          <w:sz w:val="20"/>
          <w:szCs w:val="20"/>
        </w:rPr>
        <w:t xml:space="preserve"> </w:t>
      </w:r>
      <w:r w:rsidR="00E94230" w:rsidRPr="000B1AA4">
        <w:rPr>
          <w:rFonts w:ascii="Spranq eco sans" w:hAnsi="Spranq eco sans" w:cs="Times New Roman"/>
          <w:sz w:val="20"/>
          <w:szCs w:val="20"/>
        </w:rPr>
        <w:t>no t</w:t>
      </w:r>
      <w:r w:rsidRPr="000B1AA4">
        <w:rPr>
          <w:rFonts w:ascii="Spranq eco sans" w:hAnsi="Spranq eco sans" w:cs="Times New Roman"/>
          <w:sz w:val="20"/>
          <w:szCs w:val="20"/>
        </w:rPr>
        <w:t xml:space="preserve">ermo de </w:t>
      </w:r>
      <w:r w:rsidR="00E94230" w:rsidRPr="000B1AA4">
        <w:rPr>
          <w:rFonts w:ascii="Spranq eco sans" w:hAnsi="Spranq eco sans" w:cs="Times New Roman"/>
          <w:sz w:val="20"/>
          <w:szCs w:val="20"/>
        </w:rPr>
        <w:t>r</w:t>
      </w:r>
      <w:r w:rsidRPr="000B1AA4">
        <w:rPr>
          <w:rFonts w:ascii="Spranq eco sans" w:hAnsi="Spranq eco sans" w:cs="Times New Roman"/>
          <w:sz w:val="20"/>
          <w:szCs w:val="20"/>
        </w:rPr>
        <w:t xml:space="preserve">eferência. </w:t>
      </w:r>
    </w:p>
    <w:p w:rsidR="00122521" w:rsidRPr="000B1AA4" w:rsidRDefault="00122521" w:rsidP="00536D1C">
      <w:pPr>
        <w:pStyle w:val="PargrafodaLista"/>
        <w:rPr>
          <w:rFonts w:ascii="Spranq eco sans" w:hAnsi="Spranq eco sans" w:cs="Times New Roman"/>
          <w:sz w:val="20"/>
          <w:szCs w:val="20"/>
        </w:rPr>
      </w:pPr>
    </w:p>
    <w:p w:rsidR="000F104D" w:rsidRPr="000B1AA4" w:rsidRDefault="00AA0204" w:rsidP="00082B6B">
      <w:pPr>
        <w:numPr>
          <w:ilvl w:val="2"/>
          <w:numId w:val="1"/>
        </w:numPr>
        <w:ind w:left="1560" w:hanging="851"/>
        <w:jc w:val="both"/>
        <w:rPr>
          <w:rFonts w:ascii="Spranq eco sans" w:hAnsi="Spranq eco sans" w:cs="Times New Roman"/>
          <w:sz w:val="20"/>
          <w:szCs w:val="20"/>
        </w:rPr>
      </w:pPr>
      <w:r w:rsidRPr="000B1AA4">
        <w:rPr>
          <w:rFonts w:ascii="Spranq eco sans" w:hAnsi="Spranq eco sans" w:cs="Times New Roman"/>
          <w:sz w:val="20"/>
          <w:szCs w:val="20"/>
        </w:rPr>
        <w:t xml:space="preserve">  </w:t>
      </w:r>
      <w:r w:rsidR="000F104D" w:rsidRPr="000B1AA4">
        <w:rPr>
          <w:rFonts w:ascii="Spranq eco sans" w:hAnsi="Spranq eco sans" w:cs="Times New Roman"/>
          <w:sz w:val="20"/>
          <w:szCs w:val="20"/>
        </w:rPr>
        <w:t>A desclassificação será sempre fundamentada e registrada no sistema, com acompanhamento em tempo real por todos os participantes</w:t>
      </w:r>
      <w:r w:rsidR="005C2140" w:rsidRPr="000B1AA4">
        <w:rPr>
          <w:rFonts w:ascii="Spranq eco sans" w:hAnsi="Spranq eco sans" w:cs="Times New Roman"/>
          <w:sz w:val="20"/>
          <w:szCs w:val="20"/>
        </w:rPr>
        <w:t xml:space="preserve"> e em conformidade com o art. 22 § 2º e art. 23 do Decreto 5.450/2005</w:t>
      </w:r>
      <w:r w:rsidR="00F12A00" w:rsidRPr="000B1AA4">
        <w:rPr>
          <w:rFonts w:ascii="Spranq eco sans" w:hAnsi="Spranq eco sans" w:cs="Times New Roman"/>
          <w:sz w:val="20"/>
          <w:szCs w:val="20"/>
        </w:rPr>
        <w:t>;</w:t>
      </w:r>
    </w:p>
    <w:p w:rsidR="00122521" w:rsidRPr="000B1AA4" w:rsidRDefault="00122521" w:rsidP="00082B6B">
      <w:pPr>
        <w:ind w:left="1560" w:hanging="851"/>
        <w:jc w:val="both"/>
        <w:rPr>
          <w:rFonts w:ascii="Spranq eco sans" w:hAnsi="Spranq eco sans" w:cs="Times New Roman"/>
          <w:sz w:val="20"/>
          <w:szCs w:val="20"/>
        </w:rPr>
      </w:pPr>
    </w:p>
    <w:p w:rsidR="000F104D" w:rsidRPr="000B1AA4" w:rsidRDefault="00AA0204" w:rsidP="00082B6B">
      <w:pPr>
        <w:numPr>
          <w:ilvl w:val="2"/>
          <w:numId w:val="1"/>
        </w:numPr>
        <w:ind w:left="1560" w:hanging="851"/>
        <w:jc w:val="both"/>
        <w:rPr>
          <w:rFonts w:ascii="Spranq eco sans" w:hAnsi="Spranq eco sans" w:cs="Times New Roman"/>
          <w:sz w:val="20"/>
          <w:szCs w:val="20"/>
        </w:rPr>
      </w:pPr>
      <w:r w:rsidRPr="000B1AA4">
        <w:rPr>
          <w:rFonts w:ascii="Spranq eco sans" w:hAnsi="Spranq eco sans" w:cs="Times New Roman"/>
          <w:sz w:val="20"/>
          <w:szCs w:val="20"/>
        </w:rPr>
        <w:t xml:space="preserve">  </w:t>
      </w:r>
      <w:r w:rsidR="000F104D" w:rsidRPr="000B1AA4">
        <w:rPr>
          <w:rFonts w:ascii="Spranq eco sans" w:hAnsi="Spranq eco sans" w:cs="Times New Roman"/>
          <w:sz w:val="20"/>
          <w:szCs w:val="20"/>
        </w:rPr>
        <w:t>A não desclassificação da proposta não impede o seu julgamento definitivo</w:t>
      </w:r>
      <w:r w:rsidR="002077E4" w:rsidRPr="000B1AA4">
        <w:rPr>
          <w:rFonts w:ascii="Spranq eco sans" w:hAnsi="Spranq eco sans" w:cs="Times New Roman"/>
          <w:sz w:val="20"/>
          <w:szCs w:val="20"/>
        </w:rPr>
        <w:t xml:space="preserve"> em sentido contrário</w:t>
      </w:r>
      <w:r w:rsidR="000F104D" w:rsidRPr="000B1AA4">
        <w:rPr>
          <w:rFonts w:ascii="Spranq eco sans" w:hAnsi="Spranq eco sans" w:cs="Times New Roman"/>
          <w:sz w:val="20"/>
          <w:szCs w:val="20"/>
        </w:rPr>
        <w:t>, levado a efeito na fase de aceitação.</w:t>
      </w:r>
    </w:p>
    <w:p w:rsidR="00122521" w:rsidRPr="000B1AA4" w:rsidRDefault="00122521" w:rsidP="00536D1C">
      <w:pPr>
        <w:pStyle w:val="PargrafodaLista"/>
        <w:rPr>
          <w:rFonts w:ascii="Spranq eco sans" w:hAnsi="Spranq eco sans" w:cs="Times New Roman"/>
          <w:sz w:val="20"/>
          <w:szCs w:val="20"/>
        </w:rPr>
      </w:pPr>
    </w:p>
    <w:p w:rsidR="000F104D" w:rsidRPr="000B1AA4" w:rsidRDefault="000F104D" w:rsidP="00082B6B">
      <w:pPr>
        <w:numPr>
          <w:ilvl w:val="1"/>
          <w:numId w:val="1"/>
        </w:numPr>
        <w:tabs>
          <w:tab w:val="left" w:pos="709"/>
        </w:tabs>
        <w:ind w:left="0" w:firstLine="0"/>
        <w:jc w:val="both"/>
        <w:rPr>
          <w:rFonts w:ascii="Spranq eco sans" w:hAnsi="Spranq eco sans" w:cs="Times New Roman"/>
          <w:sz w:val="20"/>
          <w:szCs w:val="20"/>
        </w:rPr>
      </w:pPr>
      <w:r w:rsidRPr="000B1AA4">
        <w:rPr>
          <w:rFonts w:ascii="Spranq eco sans" w:hAnsi="Spranq eco sans" w:cs="Times New Roman"/>
          <w:sz w:val="20"/>
          <w:szCs w:val="20"/>
        </w:rPr>
        <w:t>O sistema ordenará automaticamente as propostas classificadas, sendo que somente estas participarão da fase de lances.</w:t>
      </w:r>
    </w:p>
    <w:p w:rsidR="00122521" w:rsidRPr="000B1AA4" w:rsidRDefault="00122521" w:rsidP="00082B6B">
      <w:pPr>
        <w:tabs>
          <w:tab w:val="left" w:pos="709"/>
        </w:tabs>
        <w:jc w:val="both"/>
        <w:rPr>
          <w:rFonts w:ascii="Spranq eco sans" w:hAnsi="Spranq eco sans" w:cs="Times New Roman"/>
          <w:sz w:val="20"/>
          <w:szCs w:val="20"/>
        </w:rPr>
      </w:pPr>
    </w:p>
    <w:p w:rsidR="000F104D" w:rsidRPr="000B1AA4" w:rsidRDefault="000F104D" w:rsidP="00082B6B">
      <w:pPr>
        <w:numPr>
          <w:ilvl w:val="1"/>
          <w:numId w:val="1"/>
        </w:numPr>
        <w:tabs>
          <w:tab w:val="left" w:pos="709"/>
        </w:tabs>
        <w:ind w:left="0" w:firstLine="0"/>
        <w:jc w:val="both"/>
        <w:rPr>
          <w:rFonts w:ascii="Spranq eco sans" w:hAnsi="Spranq eco sans" w:cs="Times New Roman"/>
          <w:sz w:val="20"/>
          <w:szCs w:val="20"/>
        </w:rPr>
      </w:pPr>
      <w:r w:rsidRPr="000B1AA4">
        <w:rPr>
          <w:rFonts w:ascii="Spranq eco sans" w:hAnsi="Spranq eco sans" w:cs="Times New Roman"/>
          <w:sz w:val="20"/>
          <w:szCs w:val="20"/>
        </w:rPr>
        <w:t xml:space="preserve">O sistema disponibilizará campo próprio para troca de mensagem entre o </w:t>
      </w:r>
      <w:r w:rsidR="006300F4" w:rsidRPr="000B1AA4">
        <w:rPr>
          <w:rFonts w:ascii="Spranq eco sans" w:hAnsi="Spranq eco sans" w:cs="Times New Roman"/>
          <w:sz w:val="20"/>
          <w:szCs w:val="20"/>
        </w:rPr>
        <w:t>p</w:t>
      </w:r>
      <w:r w:rsidR="00E17E25" w:rsidRPr="000B1AA4">
        <w:rPr>
          <w:rFonts w:ascii="Spranq eco sans" w:hAnsi="Spranq eco sans" w:cs="Times New Roman"/>
          <w:sz w:val="20"/>
          <w:szCs w:val="20"/>
        </w:rPr>
        <w:t>regoeiro</w:t>
      </w:r>
      <w:r w:rsidRPr="000B1AA4">
        <w:rPr>
          <w:rFonts w:ascii="Spranq eco sans" w:hAnsi="Spranq eco sans" w:cs="Times New Roman"/>
          <w:sz w:val="20"/>
          <w:szCs w:val="20"/>
        </w:rPr>
        <w:t xml:space="preserve"> e os licitantes.</w:t>
      </w:r>
    </w:p>
    <w:p w:rsidR="00122521" w:rsidRPr="000B1AA4" w:rsidRDefault="00122521" w:rsidP="00082B6B">
      <w:pPr>
        <w:pStyle w:val="PargrafodaLista"/>
        <w:tabs>
          <w:tab w:val="left" w:pos="709"/>
        </w:tabs>
        <w:rPr>
          <w:rFonts w:ascii="Spranq eco sans" w:hAnsi="Spranq eco sans" w:cs="Times New Roman"/>
          <w:sz w:val="20"/>
          <w:szCs w:val="20"/>
        </w:rPr>
      </w:pPr>
    </w:p>
    <w:p w:rsidR="000F104D" w:rsidRPr="000B1AA4" w:rsidRDefault="000F104D" w:rsidP="00082B6B">
      <w:pPr>
        <w:numPr>
          <w:ilvl w:val="1"/>
          <w:numId w:val="1"/>
        </w:numPr>
        <w:tabs>
          <w:tab w:val="left" w:pos="709"/>
        </w:tabs>
        <w:ind w:left="0" w:firstLine="0"/>
        <w:jc w:val="both"/>
        <w:rPr>
          <w:rFonts w:ascii="Spranq eco sans" w:hAnsi="Spranq eco sans" w:cs="Times New Roman"/>
          <w:sz w:val="20"/>
          <w:szCs w:val="20"/>
        </w:rPr>
      </w:pPr>
      <w:r w:rsidRPr="000B1AA4">
        <w:rPr>
          <w:rFonts w:ascii="Spranq eco sans" w:hAnsi="Spranq eco sans" w:cs="Times New Roman"/>
          <w:sz w:val="20"/>
          <w:szCs w:val="20"/>
        </w:rPr>
        <w:t xml:space="preserve">Iniciada a etapa competitiva, os licitantes deverão encaminhar lances exclusivamente por meio de sistema eletrônico, sendo imediatamente informados do seu recebimento e do valor consignado no </w:t>
      </w:r>
      <w:r w:rsidR="001A086D" w:rsidRPr="000B1AA4">
        <w:rPr>
          <w:rFonts w:ascii="Spranq eco sans" w:hAnsi="Spranq eco sans" w:cs="Times New Roman"/>
          <w:sz w:val="20"/>
          <w:szCs w:val="20"/>
        </w:rPr>
        <w:t>registro.</w:t>
      </w:r>
    </w:p>
    <w:p w:rsidR="00122521" w:rsidRPr="000B1AA4" w:rsidRDefault="00122521" w:rsidP="00082B6B">
      <w:pPr>
        <w:pStyle w:val="PargrafodaLista"/>
        <w:tabs>
          <w:tab w:val="left" w:pos="709"/>
        </w:tabs>
        <w:rPr>
          <w:rFonts w:ascii="Spranq eco sans" w:hAnsi="Spranq eco sans" w:cs="Times New Roman"/>
          <w:sz w:val="20"/>
          <w:szCs w:val="20"/>
        </w:rPr>
      </w:pPr>
    </w:p>
    <w:p w:rsidR="000F104D" w:rsidRPr="000B1AA4" w:rsidRDefault="000F104D" w:rsidP="002A4018">
      <w:pPr>
        <w:numPr>
          <w:ilvl w:val="1"/>
          <w:numId w:val="1"/>
        </w:numPr>
        <w:tabs>
          <w:tab w:val="left" w:pos="709"/>
        </w:tabs>
        <w:ind w:left="0" w:firstLine="0"/>
        <w:jc w:val="both"/>
        <w:rPr>
          <w:rFonts w:ascii="Spranq eco sans" w:hAnsi="Spranq eco sans" w:cs="Times New Roman"/>
          <w:sz w:val="20"/>
          <w:szCs w:val="20"/>
        </w:rPr>
      </w:pPr>
      <w:r w:rsidRPr="000B1AA4">
        <w:rPr>
          <w:rFonts w:ascii="Spranq eco sans" w:hAnsi="Spranq eco sans" w:cs="Times New Roman"/>
          <w:sz w:val="20"/>
          <w:szCs w:val="20"/>
        </w:rPr>
        <w:t xml:space="preserve">Os licitantes poderão oferecer lances sucessivos, observando o horário fixado para abertura da sessão e as regras estabelecidas neste </w:t>
      </w:r>
      <w:r w:rsidR="00117F93" w:rsidRPr="000B1AA4">
        <w:rPr>
          <w:rFonts w:ascii="Spranq eco sans" w:hAnsi="Spranq eco sans" w:cs="Times New Roman"/>
          <w:sz w:val="20"/>
          <w:szCs w:val="20"/>
        </w:rPr>
        <w:t>e</w:t>
      </w:r>
      <w:r w:rsidRPr="000B1AA4">
        <w:rPr>
          <w:rFonts w:ascii="Spranq eco sans" w:hAnsi="Spranq eco sans" w:cs="Times New Roman"/>
          <w:sz w:val="20"/>
          <w:szCs w:val="20"/>
        </w:rPr>
        <w:t>dital.</w:t>
      </w:r>
    </w:p>
    <w:p w:rsidR="00122521" w:rsidRPr="000B1AA4" w:rsidRDefault="00122521" w:rsidP="002A4018">
      <w:pPr>
        <w:pStyle w:val="PargrafodaLista"/>
        <w:tabs>
          <w:tab w:val="left" w:pos="709"/>
        </w:tabs>
        <w:rPr>
          <w:rFonts w:ascii="Spranq eco sans" w:hAnsi="Spranq eco sans" w:cs="Times New Roman"/>
          <w:sz w:val="20"/>
          <w:szCs w:val="20"/>
        </w:rPr>
      </w:pPr>
    </w:p>
    <w:p w:rsidR="000F104D" w:rsidRPr="00536D1C" w:rsidRDefault="000F104D" w:rsidP="002A4018">
      <w:pPr>
        <w:numPr>
          <w:ilvl w:val="1"/>
          <w:numId w:val="1"/>
        </w:numPr>
        <w:tabs>
          <w:tab w:val="left" w:pos="709"/>
        </w:tabs>
        <w:ind w:left="0" w:firstLine="0"/>
        <w:jc w:val="both"/>
        <w:rPr>
          <w:rFonts w:ascii="Spranq eco sans" w:hAnsi="Spranq eco sans" w:cs="Times New Roman"/>
          <w:sz w:val="20"/>
          <w:szCs w:val="20"/>
        </w:rPr>
      </w:pPr>
      <w:r w:rsidRPr="000B1AA4">
        <w:rPr>
          <w:rFonts w:ascii="Spranq eco sans" w:hAnsi="Spranq eco sans" w:cs="Times New Roman"/>
          <w:sz w:val="20"/>
          <w:szCs w:val="20"/>
        </w:rPr>
        <w:t>O licitante somente poderá oferecer lance inferior ao último por</w:t>
      </w:r>
      <w:r w:rsidRPr="00536D1C">
        <w:rPr>
          <w:rFonts w:ascii="Spranq eco sans" w:hAnsi="Spranq eco sans" w:cs="Times New Roman"/>
          <w:sz w:val="20"/>
          <w:szCs w:val="20"/>
        </w:rPr>
        <w:t xml:space="preserve"> ele ofer</w:t>
      </w:r>
      <w:r w:rsidR="009A3D6C" w:rsidRPr="00536D1C">
        <w:rPr>
          <w:rFonts w:ascii="Spranq eco sans" w:hAnsi="Spranq eco sans" w:cs="Times New Roman"/>
          <w:sz w:val="20"/>
          <w:szCs w:val="20"/>
        </w:rPr>
        <w:t>tado e registrado pelo sistema.</w:t>
      </w:r>
    </w:p>
    <w:p w:rsidR="00122521" w:rsidRPr="00536D1C" w:rsidRDefault="00122521" w:rsidP="002A4018">
      <w:pPr>
        <w:pStyle w:val="PargrafodaLista"/>
        <w:tabs>
          <w:tab w:val="left" w:pos="709"/>
        </w:tabs>
        <w:rPr>
          <w:rFonts w:ascii="Spranq eco sans" w:hAnsi="Spranq eco sans" w:cs="Times New Roman"/>
          <w:sz w:val="20"/>
          <w:szCs w:val="20"/>
        </w:rPr>
      </w:pPr>
    </w:p>
    <w:p w:rsidR="000F104D" w:rsidRPr="00536D1C" w:rsidRDefault="000F104D" w:rsidP="002A4018">
      <w:pPr>
        <w:numPr>
          <w:ilvl w:val="1"/>
          <w:numId w:val="1"/>
        </w:numPr>
        <w:tabs>
          <w:tab w:val="left" w:pos="709"/>
        </w:tabs>
        <w:ind w:left="0" w:firstLine="0"/>
        <w:jc w:val="both"/>
        <w:rPr>
          <w:rFonts w:ascii="Spranq eco sans" w:hAnsi="Spranq eco sans" w:cs="Times New Roman"/>
          <w:sz w:val="20"/>
          <w:szCs w:val="20"/>
        </w:rPr>
      </w:pPr>
      <w:r w:rsidRPr="00536D1C">
        <w:rPr>
          <w:rFonts w:ascii="Spranq eco sans" w:hAnsi="Spranq eco sans" w:cs="Times New Roman"/>
          <w:sz w:val="20"/>
          <w:szCs w:val="20"/>
        </w:rPr>
        <w:t xml:space="preserve">Não serão aceitos dois ou mais lances de mesmo valor, prevalecendo aquele que for recebido e registrado em primeiro lugar. </w:t>
      </w:r>
    </w:p>
    <w:p w:rsidR="00122521" w:rsidRPr="00536D1C" w:rsidRDefault="00122521" w:rsidP="002A4018">
      <w:pPr>
        <w:pStyle w:val="PargrafodaLista"/>
        <w:tabs>
          <w:tab w:val="left" w:pos="709"/>
        </w:tabs>
        <w:rPr>
          <w:rFonts w:ascii="Spranq eco sans" w:hAnsi="Spranq eco sans" w:cs="Times New Roman"/>
          <w:sz w:val="20"/>
          <w:szCs w:val="20"/>
        </w:rPr>
      </w:pPr>
    </w:p>
    <w:p w:rsidR="000F104D" w:rsidRPr="000B1AA4" w:rsidRDefault="000F104D" w:rsidP="002A4018">
      <w:pPr>
        <w:numPr>
          <w:ilvl w:val="1"/>
          <w:numId w:val="1"/>
        </w:numPr>
        <w:tabs>
          <w:tab w:val="left" w:pos="709"/>
        </w:tabs>
        <w:ind w:left="0" w:firstLine="0"/>
        <w:jc w:val="both"/>
        <w:rPr>
          <w:rFonts w:ascii="Spranq eco sans" w:hAnsi="Spranq eco sans" w:cs="Times New Roman"/>
          <w:sz w:val="20"/>
          <w:szCs w:val="20"/>
        </w:rPr>
      </w:pPr>
      <w:r w:rsidRPr="00536D1C">
        <w:rPr>
          <w:rFonts w:ascii="Spranq eco sans" w:hAnsi="Spranq eco sans" w:cs="Times New Roman"/>
          <w:sz w:val="20"/>
          <w:szCs w:val="20"/>
        </w:rPr>
        <w:lastRenderedPageBreak/>
        <w:t xml:space="preserve">Durante o transcurso da sessão pública, os licitantes serão informados, em tempo real, do valor do </w:t>
      </w:r>
      <w:r w:rsidRPr="000B1AA4">
        <w:rPr>
          <w:rFonts w:ascii="Spranq eco sans" w:hAnsi="Spranq eco sans" w:cs="Times New Roman"/>
          <w:sz w:val="20"/>
          <w:szCs w:val="20"/>
        </w:rPr>
        <w:t xml:space="preserve">menor lance registrado, vedada a identificação do licitante. </w:t>
      </w:r>
    </w:p>
    <w:p w:rsidR="00122521" w:rsidRPr="000B1AA4" w:rsidRDefault="00122521" w:rsidP="002A4018">
      <w:pPr>
        <w:pStyle w:val="PargrafodaLista"/>
        <w:tabs>
          <w:tab w:val="left" w:pos="709"/>
        </w:tabs>
        <w:rPr>
          <w:rFonts w:ascii="Spranq eco sans" w:hAnsi="Spranq eco sans" w:cs="Times New Roman"/>
          <w:sz w:val="20"/>
          <w:szCs w:val="20"/>
        </w:rPr>
      </w:pPr>
    </w:p>
    <w:p w:rsidR="000F104D" w:rsidRPr="000B1AA4" w:rsidRDefault="000F104D" w:rsidP="002A4018">
      <w:pPr>
        <w:numPr>
          <w:ilvl w:val="1"/>
          <w:numId w:val="1"/>
        </w:numPr>
        <w:tabs>
          <w:tab w:val="left" w:pos="709"/>
        </w:tabs>
        <w:ind w:left="0" w:firstLine="0"/>
        <w:jc w:val="both"/>
        <w:rPr>
          <w:rFonts w:ascii="Spranq eco sans" w:hAnsi="Spranq eco sans" w:cs="Times New Roman"/>
          <w:sz w:val="20"/>
          <w:szCs w:val="20"/>
        </w:rPr>
      </w:pPr>
      <w:r w:rsidRPr="000B1AA4">
        <w:rPr>
          <w:rFonts w:ascii="Spranq eco sans" w:hAnsi="Spranq eco sans" w:cs="Times New Roman"/>
          <w:sz w:val="20"/>
          <w:szCs w:val="20"/>
        </w:rPr>
        <w:t xml:space="preserve">No caso de desconexão com o </w:t>
      </w:r>
      <w:r w:rsidR="006300F4" w:rsidRPr="000B1AA4">
        <w:rPr>
          <w:rFonts w:ascii="Spranq eco sans" w:hAnsi="Spranq eco sans" w:cs="Times New Roman"/>
          <w:sz w:val="20"/>
          <w:szCs w:val="20"/>
        </w:rPr>
        <w:t>p</w:t>
      </w:r>
      <w:r w:rsidR="00E17E25" w:rsidRPr="000B1AA4">
        <w:rPr>
          <w:rFonts w:ascii="Spranq eco sans" w:hAnsi="Spranq eco sans" w:cs="Times New Roman"/>
          <w:sz w:val="20"/>
          <w:szCs w:val="20"/>
        </w:rPr>
        <w:t>regoeiro</w:t>
      </w:r>
      <w:r w:rsidRPr="000B1AA4">
        <w:rPr>
          <w:rFonts w:ascii="Spranq eco sans" w:hAnsi="Spranq eco sans" w:cs="Times New Roman"/>
          <w:sz w:val="20"/>
          <w:szCs w:val="20"/>
        </w:rPr>
        <w:t xml:space="preserve">, no decorrer da etapa competitiva do </w:t>
      </w:r>
      <w:r w:rsidR="00117F93" w:rsidRPr="000B1AA4">
        <w:rPr>
          <w:rFonts w:ascii="Spranq eco sans" w:hAnsi="Spranq eco sans" w:cs="Times New Roman"/>
          <w:sz w:val="20"/>
          <w:szCs w:val="20"/>
        </w:rPr>
        <w:t>p</w:t>
      </w:r>
      <w:r w:rsidRPr="000B1AA4">
        <w:rPr>
          <w:rFonts w:ascii="Spranq eco sans" w:hAnsi="Spranq eco sans" w:cs="Times New Roman"/>
          <w:sz w:val="20"/>
          <w:szCs w:val="20"/>
        </w:rPr>
        <w:t xml:space="preserve">regão, o sistema eletrônico poderá permanecer acessível aos licitantes para a recepção dos lances. </w:t>
      </w:r>
    </w:p>
    <w:p w:rsidR="00122521" w:rsidRPr="000B1AA4" w:rsidRDefault="00122521" w:rsidP="002A4018">
      <w:pPr>
        <w:pStyle w:val="PargrafodaLista"/>
        <w:tabs>
          <w:tab w:val="left" w:pos="709"/>
        </w:tabs>
        <w:rPr>
          <w:rFonts w:ascii="Spranq eco sans" w:hAnsi="Spranq eco sans" w:cs="Times New Roman"/>
          <w:sz w:val="20"/>
          <w:szCs w:val="20"/>
        </w:rPr>
      </w:pPr>
    </w:p>
    <w:p w:rsidR="000F104D" w:rsidRPr="000B1AA4" w:rsidRDefault="000F104D" w:rsidP="002A4018">
      <w:pPr>
        <w:numPr>
          <w:ilvl w:val="1"/>
          <w:numId w:val="1"/>
        </w:numPr>
        <w:tabs>
          <w:tab w:val="left" w:pos="709"/>
        </w:tabs>
        <w:ind w:left="0" w:firstLine="0"/>
        <w:jc w:val="both"/>
        <w:rPr>
          <w:rFonts w:ascii="Spranq eco sans" w:hAnsi="Spranq eco sans" w:cs="Times New Roman"/>
          <w:sz w:val="20"/>
          <w:szCs w:val="20"/>
        </w:rPr>
      </w:pPr>
      <w:r w:rsidRPr="000B1AA4">
        <w:rPr>
          <w:rFonts w:ascii="Spranq eco sans" w:hAnsi="Spranq eco sans" w:cs="Times New Roman"/>
          <w:sz w:val="20"/>
          <w:szCs w:val="20"/>
        </w:rPr>
        <w:t xml:space="preserve">Se a desconexão perdurar por tempo superior a 10 (dez) minutos, a sessão será suspensa e terá reinício somente após comunicação expressa do </w:t>
      </w:r>
      <w:r w:rsidR="006300F4" w:rsidRPr="000B1AA4">
        <w:rPr>
          <w:rFonts w:ascii="Spranq eco sans" w:hAnsi="Spranq eco sans" w:cs="Times New Roman"/>
          <w:sz w:val="20"/>
          <w:szCs w:val="20"/>
        </w:rPr>
        <w:t>p</w:t>
      </w:r>
      <w:r w:rsidR="00E17E25" w:rsidRPr="000B1AA4">
        <w:rPr>
          <w:rFonts w:ascii="Spranq eco sans" w:hAnsi="Spranq eco sans" w:cs="Times New Roman"/>
          <w:sz w:val="20"/>
          <w:szCs w:val="20"/>
        </w:rPr>
        <w:t>regoeiro</w:t>
      </w:r>
      <w:r w:rsidRPr="000B1AA4">
        <w:rPr>
          <w:rFonts w:ascii="Spranq eco sans" w:hAnsi="Spranq eco sans" w:cs="Times New Roman"/>
          <w:sz w:val="20"/>
          <w:szCs w:val="20"/>
        </w:rPr>
        <w:t xml:space="preserve"> aos participantes. </w:t>
      </w:r>
    </w:p>
    <w:p w:rsidR="00122521" w:rsidRPr="000B1AA4" w:rsidRDefault="00122521" w:rsidP="002A4018">
      <w:pPr>
        <w:pStyle w:val="PargrafodaLista"/>
        <w:tabs>
          <w:tab w:val="left" w:pos="709"/>
        </w:tabs>
        <w:rPr>
          <w:rFonts w:ascii="Spranq eco sans" w:hAnsi="Spranq eco sans" w:cs="Times New Roman"/>
          <w:sz w:val="20"/>
          <w:szCs w:val="20"/>
        </w:rPr>
      </w:pPr>
    </w:p>
    <w:p w:rsidR="000F104D" w:rsidRPr="00536D1C" w:rsidRDefault="000F104D" w:rsidP="003A0461">
      <w:pPr>
        <w:numPr>
          <w:ilvl w:val="1"/>
          <w:numId w:val="1"/>
        </w:numPr>
        <w:tabs>
          <w:tab w:val="left" w:pos="709"/>
        </w:tabs>
        <w:ind w:left="0" w:firstLine="0"/>
        <w:jc w:val="both"/>
        <w:rPr>
          <w:rFonts w:ascii="Spranq eco sans" w:hAnsi="Spranq eco sans" w:cs="Times New Roman"/>
          <w:sz w:val="20"/>
          <w:szCs w:val="20"/>
        </w:rPr>
      </w:pPr>
      <w:r w:rsidRPr="000B1AA4">
        <w:rPr>
          <w:rFonts w:ascii="Spranq eco sans" w:hAnsi="Spranq eco sans" w:cs="Times New Roman"/>
          <w:sz w:val="20"/>
          <w:szCs w:val="20"/>
        </w:rPr>
        <w:t xml:space="preserve">A etapa de lances da sessão pública será encerrada por decisão do </w:t>
      </w:r>
      <w:r w:rsidR="006300F4" w:rsidRPr="000B1AA4">
        <w:rPr>
          <w:rFonts w:ascii="Spranq eco sans" w:hAnsi="Spranq eco sans" w:cs="Times New Roman"/>
          <w:sz w:val="20"/>
          <w:szCs w:val="20"/>
        </w:rPr>
        <w:t>p</w:t>
      </w:r>
      <w:r w:rsidR="00E17E25" w:rsidRPr="000B1AA4">
        <w:rPr>
          <w:rFonts w:ascii="Spranq eco sans" w:hAnsi="Spranq eco sans" w:cs="Times New Roman"/>
          <w:sz w:val="20"/>
          <w:szCs w:val="20"/>
        </w:rPr>
        <w:t>regoeiro</w:t>
      </w:r>
      <w:r w:rsidRPr="00536D1C">
        <w:rPr>
          <w:rFonts w:ascii="Spranq eco sans" w:hAnsi="Spranq eco sans" w:cs="Times New Roman"/>
          <w:sz w:val="2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rsidR="00122521" w:rsidRPr="00536D1C" w:rsidRDefault="00122521" w:rsidP="003A0461">
      <w:pPr>
        <w:pStyle w:val="PargrafodaLista"/>
        <w:tabs>
          <w:tab w:val="left" w:pos="709"/>
        </w:tabs>
        <w:jc w:val="both"/>
        <w:rPr>
          <w:rFonts w:ascii="Spranq eco sans" w:hAnsi="Spranq eco sans" w:cs="Times New Roman"/>
          <w:sz w:val="20"/>
          <w:szCs w:val="20"/>
        </w:rPr>
      </w:pPr>
    </w:p>
    <w:p w:rsidR="000F104D" w:rsidRPr="00536D1C" w:rsidRDefault="000F104D" w:rsidP="003A0461">
      <w:pPr>
        <w:numPr>
          <w:ilvl w:val="1"/>
          <w:numId w:val="1"/>
        </w:numPr>
        <w:tabs>
          <w:tab w:val="left" w:pos="709"/>
        </w:tabs>
        <w:ind w:left="0" w:firstLine="0"/>
        <w:jc w:val="both"/>
        <w:rPr>
          <w:rFonts w:ascii="Spranq eco sans" w:hAnsi="Spranq eco sans" w:cs="Times New Roman"/>
          <w:sz w:val="20"/>
          <w:szCs w:val="20"/>
        </w:rPr>
      </w:pPr>
      <w:r w:rsidRPr="00536D1C">
        <w:rPr>
          <w:rFonts w:ascii="Spranq eco sans" w:hAnsi="Spranq eco sans" w:cs="Times New Roman"/>
          <w:sz w:val="20"/>
          <w:szCs w:val="20"/>
        </w:rPr>
        <w:t>Caso o licitante não apresente lances, concorrerá com o valor de sua proposta e, na hipótese de desistência de apresentar outros lances, valerá o último lance por ele ofertado, para efeito de ordenação das propostas.</w:t>
      </w:r>
    </w:p>
    <w:p w:rsidR="00122521" w:rsidRPr="00536D1C" w:rsidRDefault="00122521" w:rsidP="003A0461">
      <w:pPr>
        <w:pStyle w:val="PargrafodaLista"/>
        <w:tabs>
          <w:tab w:val="left" w:pos="709"/>
        </w:tabs>
        <w:jc w:val="both"/>
        <w:rPr>
          <w:rFonts w:ascii="Spranq eco sans" w:hAnsi="Spranq eco sans" w:cs="Times New Roman"/>
          <w:sz w:val="20"/>
          <w:szCs w:val="20"/>
        </w:rPr>
      </w:pPr>
    </w:p>
    <w:p w:rsidR="00C87A70" w:rsidRPr="00231AC8" w:rsidRDefault="00C87A70" w:rsidP="003A0461">
      <w:pPr>
        <w:numPr>
          <w:ilvl w:val="1"/>
          <w:numId w:val="1"/>
        </w:numPr>
        <w:tabs>
          <w:tab w:val="num" w:pos="0"/>
          <w:tab w:val="left" w:pos="709"/>
        </w:tabs>
        <w:ind w:left="0" w:firstLine="0"/>
        <w:jc w:val="both"/>
        <w:rPr>
          <w:rFonts w:ascii="Spranq eco sans" w:hAnsi="Spranq eco sans" w:cs="Times New Roman"/>
          <w:sz w:val="20"/>
          <w:szCs w:val="20"/>
        </w:rPr>
      </w:pPr>
      <w:bookmarkStart w:id="63" w:name="_Toc308540730"/>
      <w:bookmarkStart w:id="64" w:name="_Toc308535631"/>
      <w:r w:rsidRPr="00231AC8">
        <w:rPr>
          <w:rFonts w:ascii="Spranq eco sans" w:hAnsi="Spranq eco sans" w:cs="Times New Roman"/>
          <w:sz w:val="20"/>
          <w:szCs w:val="20"/>
        </w:rPr>
        <w:t xml:space="preserve">Após a fase de lances, se a proposta melhor classificada não tiver sido ofertada por microempresa ou empresa de pequeno porte e houver proposta apresentada por microempresa ou empresa de pequeno porte até 5% (cinco por cento) superior à melhor proposta, proceder-se-á da seguinte forma, conforme o disposto na Lei Complementar nº 123/06, </w:t>
      </w:r>
      <w:proofErr w:type="spellStart"/>
      <w:r w:rsidRPr="00231AC8">
        <w:rPr>
          <w:rFonts w:ascii="Spranq eco sans" w:hAnsi="Spranq eco sans" w:cs="Times New Roman"/>
          <w:sz w:val="20"/>
          <w:szCs w:val="20"/>
        </w:rPr>
        <w:t>art</w:t>
      </w:r>
      <w:proofErr w:type="spellEnd"/>
      <w:r w:rsidRPr="00231AC8">
        <w:rPr>
          <w:rFonts w:ascii="Spranq eco sans" w:hAnsi="Spranq eco sans" w:cs="Times New Roman"/>
          <w:sz w:val="20"/>
          <w:szCs w:val="20"/>
        </w:rPr>
        <w:t>º 44, § 2º:</w:t>
      </w:r>
    </w:p>
    <w:p w:rsidR="00122521" w:rsidRPr="00536D1C" w:rsidRDefault="00122521" w:rsidP="003A0461">
      <w:pPr>
        <w:pStyle w:val="PargrafodaLista"/>
        <w:jc w:val="both"/>
        <w:rPr>
          <w:rFonts w:ascii="Spranq eco sans" w:hAnsi="Spranq eco sans" w:cs="Times New Roman"/>
          <w:sz w:val="20"/>
          <w:szCs w:val="20"/>
        </w:rPr>
      </w:pPr>
    </w:p>
    <w:p w:rsidR="00C87A70" w:rsidRPr="000B1AA4" w:rsidRDefault="00AA0204" w:rsidP="003A0461">
      <w:pPr>
        <w:numPr>
          <w:ilvl w:val="2"/>
          <w:numId w:val="1"/>
        </w:numPr>
        <w:ind w:left="1560" w:hanging="850"/>
        <w:jc w:val="both"/>
        <w:rPr>
          <w:rFonts w:ascii="Spranq eco sans" w:hAnsi="Spranq eco sans" w:cs="Times New Roman"/>
          <w:sz w:val="20"/>
          <w:szCs w:val="20"/>
        </w:rPr>
      </w:pPr>
      <w:r>
        <w:rPr>
          <w:rFonts w:ascii="Spranq eco sans" w:hAnsi="Spranq eco sans" w:cs="Times New Roman"/>
          <w:sz w:val="20"/>
          <w:szCs w:val="20"/>
        </w:rPr>
        <w:t xml:space="preserve">  </w:t>
      </w:r>
      <w:r w:rsidR="00C87A70" w:rsidRPr="00536D1C">
        <w:rPr>
          <w:rFonts w:ascii="Spranq eco sans" w:hAnsi="Spranq eco sans" w:cs="Times New Roman"/>
          <w:sz w:val="20"/>
          <w:szCs w:val="20"/>
        </w:rPr>
        <w:t xml:space="preserve">A microempresa ou a empresa de pequeno porte melhor classificada poderá, no prazo de </w:t>
      </w:r>
      <w:proofErr w:type="gramStart"/>
      <w:r w:rsidR="00C87A70" w:rsidRPr="00536D1C">
        <w:rPr>
          <w:rFonts w:ascii="Spranq eco sans" w:hAnsi="Spranq eco sans" w:cs="Times New Roman"/>
          <w:sz w:val="20"/>
          <w:szCs w:val="20"/>
        </w:rPr>
        <w:t>5</w:t>
      </w:r>
      <w:proofErr w:type="gramEnd"/>
      <w:r w:rsidR="00C87A70" w:rsidRPr="00536D1C">
        <w:rPr>
          <w:rFonts w:ascii="Spranq eco sans" w:hAnsi="Spranq eco sans" w:cs="Times New Roman"/>
          <w:sz w:val="20"/>
          <w:szCs w:val="20"/>
        </w:rPr>
        <w:t xml:space="preserve"> (cinco) minutos controlados pelo Sistema, que se iniciará após a fase de lances, apresentar uma última oferta, obrigatoriamente abaixo da primeira colocada, situação em que, atendidas </w:t>
      </w:r>
      <w:r w:rsidR="00C87A70" w:rsidRPr="000B1AA4">
        <w:rPr>
          <w:rFonts w:ascii="Spranq eco sans" w:hAnsi="Spranq eco sans" w:cs="Times New Roman"/>
          <w:sz w:val="20"/>
          <w:szCs w:val="20"/>
        </w:rPr>
        <w:t xml:space="preserve">as exigências </w:t>
      </w:r>
      <w:proofErr w:type="spellStart"/>
      <w:r w:rsidR="00C87A70" w:rsidRPr="000B1AA4">
        <w:rPr>
          <w:rFonts w:ascii="Spranq eco sans" w:hAnsi="Spranq eco sans" w:cs="Times New Roman"/>
          <w:sz w:val="20"/>
          <w:szCs w:val="20"/>
        </w:rPr>
        <w:t>habilitatórias</w:t>
      </w:r>
      <w:proofErr w:type="spellEnd"/>
      <w:r w:rsidR="00C87A70" w:rsidRPr="000B1AA4">
        <w:rPr>
          <w:rFonts w:ascii="Spranq eco sans" w:hAnsi="Spranq eco sans" w:cs="Times New Roman"/>
          <w:sz w:val="20"/>
          <w:szCs w:val="20"/>
        </w:rPr>
        <w:t xml:space="preserve">, será adjudicado em seu favor o objeto deste </w:t>
      </w:r>
      <w:r w:rsidR="00117F93" w:rsidRPr="000B1AA4">
        <w:rPr>
          <w:rFonts w:ascii="Spranq eco sans" w:hAnsi="Spranq eco sans" w:cs="Times New Roman"/>
          <w:sz w:val="20"/>
          <w:szCs w:val="20"/>
        </w:rPr>
        <w:t>p</w:t>
      </w:r>
      <w:r w:rsidR="00C87A70" w:rsidRPr="000B1AA4">
        <w:rPr>
          <w:rFonts w:ascii="Spranq eco sans" w:hAnsi="Spranq eco sans" w:cs="Times New Roman"/>
          <w:sz w:val="20"/>
          <w:szCs w:val="20"/>
        </w:rPr>
        <w:t>regão;</w:t>
      </w:r>
    </w:p>
    <w:p w:rsidR="00122521" w:rsidRPr="00536D1C" w:rsidRDefault="00122521" w:rsidP="003A0461">
      <w:pPr>
        <w:ind w:left="1560" w:hanging="850"/>
        <w:jc w:val="both"/>
        <w:rPr>
          <w:rFonts w:ascii="Spranq eco sans" w:hAnsi="Spranq eco sans" w:cs="Times New Roman"/>
          <w:sz w:val="20"/>
          <w:szCs w:val="20"/>
        </w:rPr>
      </w:pPr>
    </w:p>
    <w:p w:rsidR="00C87A70" w:rsidRPr="00536D1C" w:rsidRDefault="00AA0204" w:rsidP="003A0461">
      <w:pPr>
        <w:numPr>
          <w:ilvl w:val="2"/>
          <w:numId w:val="1"/>
        </w:numPr>
        <w:ind w:left="1560" w:hanging="850"/>
        <w:jc w:val="both"/>
        <w:rPr>
          <w:rFonts w:ascii="Spranq eco sans" w:hAnsi="Spranq eco sans" w:cs="Times New Roman"/>
          <w:sz w:val="20"/>
          <w:szCs w:val="20"/>
        </w:rPr>
      </w:pPr>
      <w:r>
        <w:rPr>
          <w:rFonts w:ascii="Spranq eco sans" w:hAnsi="Spranq eco sans" w:cs="Times New Roman"/>
          <w:sz w:val="20"/>
          <w:szCs w:val="20"/>
        </w:rPr>
        <w:t xml:space="preserve">  </w:t>
      </w:r>
      <w:r w:rsidR="00C87A70" w:rsidRPr="00536D1C">
        <w:rPr>
          <w:rFonts w:ascii="Spranq eco sans" w:hAnsi="Spranq eco sans" w:cs="Times New Roman"/>
          <w:sz w:val="20"/>
          <w:szCs w:val="20"/>
        </w:rPr>
        <w:t xml:space="preserve">O Sistema encaminhará mensagem automática, por meio do chat, convocando a microempresa ou empresa de pequeno porte que se encontra em segundo lugar, a fazer sua última oferta no prazo de </w:t>
      </w:r>
      <w:proofErr w:type="gramStart"/>
      <w:r w:rsidR="00C87A70" w:rsidRPr="00536D1C">
        <w:rPr>
          <w:rFonts w:ascii="Spranq eco sans" w:hAnsi="Spranq eco sans" w:cs="Times New Roman"/>
          <w:sz w:val="20"/>
          <w:szCs w:val="20"/>
        </w:rPr>
        <w:t>5</w:t>
      </w:r>
      <w:proofErr w:type="gramEnd"/>
      <w:r w:rsidR="00C87A70" w:rsidRPr="00536D1C">
        <w:rPr>
          <w:rFonts w:ascii="Spranq eco sans" w:hAnsi="Spranq eco sans" w:cs="Times New Roman"/>
          <w:sz w:val="20"/>
          <w:szCs w:val="20"/>
        </w:rPr>
        <w:t xml:space="preserve"> (cinco) minutos sob pena de decair do direito concedido;</w:t>
      </w:r>
    </w:p>
    <w:p w:rsidR="00122521" w:rsidRPr="00536D1C" w:rsidRDefault="00122521" w:rsidP="002A4018">
      <w:pPr>
        <w:pStyle w:val="PargrafodaLista"/>
        <w:ind w:left="1560" w:hanging="850"/>
        <w:rPr>
          <w:rFonts w:ascii="Spranq eco sans" w:hAnsi="Spranq eco sans" w:cs="Times New Roman"/>
          <w:sz w:val="20"/>
          <w:szCs w:val="20"/>
        </w:rPr>
      </w:pPr>
    </w:p>
    <w:p w:rsidR="00C87A70" w:rsidRPr="00536D1C" w:rsidRDefault="00AA0204" w:rsidP="002A4018">
      <w:pPr>
        <w:numPr>
          <w:ilvl w:val="2"/>
          <w:numId w:val="1"/>
        </w:numPr>
        <w:ind w:left="1560" w:hanging="850"/>
        <w:jc w:val="both"/>
        <w:rPr>
          <w:rFonts w:ascii="Spranq eco sans" w:hAnsi="Spranq eco sans" w:cs="Times New Roman"/>
          <w:sz w:val="20"/>
          <w:szCs w:val="20"/>
        </w:rPr>
      </w:pPr>
      <w:r>
        <w:rPr>
          <w:rFonts w:ascii="Spranq eco sans" w:hAnsi="Spranq eco sans" w:cs="Times New Roman"/>
          <w:sz w:val="20"/>
          <w:szCs w:val="20"/>
        </w:rPr>
        <w:t xml:space="preserve">  </w:t>
      </w:r>
      <w:r w:rsidR="00C87A70" w:rsidRPr="00536D1C">
        <w:rPr>
          <w:rFonts w:ascii="Spranq eco sans" w:hAnsi="Spranq eco sans" w:cs="Times New Roman"/>
          <w:sz w:val="20"/>
          <w:szCs w:val="20"/>
        </w:rPr>
        <w:t xml:space="preserve">Não sendo vencedora a microempresa ou empresa de pequeno porte melhor classificada, na forma do subitem anterior, o sistema, de forma automática, convocará as licitantes remanescentes que porventura </w:t>
      </w:r>
      <w:r w:rsidR="00CA1AFB" w:rsidRPr="00883D5B">
        <w:rPr>
          <w:rFonts w:ascii="Spranq eco sans" w:hAnsi="Spranq eco sans" w:cs="Times New Roman"/>
          <w:sz w:val="20"/>
          <w:szCs w:val="20"/>
        </w:rPr>
        <w:t>não</w:t>
      </w:r>
      <w:r w:rsidR="00CA1AFB">
        <w:rPr>
          <w:rFonts w:ascii="Spranq eco sans" w:hAnsi="Spranq eco sans" w:cs="Times New Roman"/>
          <w:sz w:val="20"/>
          <w:szCs w:val="20"/>
        </w:rPr>
        <w:t xml:space="preserve"> </w:t>
      </w:r>
      <w:r w:rsidR="00C87A70" w:rsidRPr="00536D1C">
        <w:rPr>
          <w:rFonts w:ascii="Spranq eco sans" w:hAnsi="Spranq eco sans" w:cs="Times New Roman"/>
          <w:sz w:val="20"/>
          <w:szCs w:val="20"/>
        </w:rPr>
        <w:t xml:space="preserve">se enquadrem na </w:t>
      </w:r>
      <w:r w:rsidR="00CA1AFB">
        <w:rPr>
          <w:rFonts w:ascii="Spranq eco sans" w:hAnsi="Spranq eco sans" w:cs="Times New Roman"/>
          <w:sz w:val="20"/>
          <w:szCs w:val="20"/>
        </w:rPr>
        <w:t>c</w:t>
      </w:r>
      <w:r w:rsidR="00C87A70" w:rsidRPr="00536D1C">
        <w:rPr>
          <w:rFonts w:ascii="Spranq eco sans" w:hAnsi="Spranq eco sans" w:cs="Times New Roman"/>
          <w:sz w:val="20"/>
          <w:szCs w:val="20"/>
        </w:rPr>
        <w:t xml:space="preserve">ondição prevista no </w:t>
      </w:r>
      <w:r w:rsidR="005A12EC">
        <w:rPr>
          <w:rFonts w:ascii="Spranq eco sans" w:hAnsi="Spranq eco sans" w:cs="Times New Roman"/>
          <w:sz w:val="20"/>
          <w:szCs w:val="20"/>
        </w:rPr>
        <w:t>item 9</w:t>
      </w:r>
      <w:r w:rsidR="00492304" w:rsidRPr="00536D1C">
        <w:rPr>
          <w:rFonts w:ascii="Spranq eco sans" w:hAnsi="Spranq eco sans" w:cs="Times New Roman"/>
          <w:sz w:val="20"/>
          <w:szCs w:val="20"/>
        </w:rPr>
        <w:t>.14</w:t>
      </w:r>
      <w:r w:rsidR="00C87A70" w:rsidRPr="00536D1C">
        <w:rPr>
          <w:rFonts w:ascii="Spranq eco sans" w:hAnsi="Spranq eco sans" w:cs="Times New Roman"/>
          <w:sz w:val="20"/>
          <w:szCs w:val="20"/>
        </w:rPr>
        <w:t>, na ordem classificatória, pa</w:t>
      </w:r>
      <w:r w:rsidR="00F12A00">
        <w:rPr>
          <w:rFonts w:ascii="Spranq eco sans" w:hAnsi="Spranq eco sans" w:cs="Times New Roman"/>
          <w:sz w:val="20"/>
          <w:szCs w:val="20"/>
        </w:rPr>
        <w:t>ra o exercício do mesmo direito.</w:t>
      </w:r>
    </w:p>
    <w:p w:rsidR="00122521" w:rsidRPr="00536D1C" w:rsidRDefault="00122521" w:rsidP="00536D1C">
      <w:pPr>
        <w:pStyle w:val="PargrafodaLista"/>
        <w:rPr>
          <w:rFonts w:ascii="Spranq eco sans" w:hAnsi="Spranq eco sans" w:cs="Times New Roman"/>
          <w:sz w:val="20"/>
          <w:szCs w:val="20"/>
        </w:rPr>
      </w:pPr>
    </w:p>
    <w:p w:rsidR="00C87A70" w:rsidRPr="00536D1C" w:rsidRDefault="00C87A70" w:rsidP="002A4018">
      <w:pPr>
        <w:numPr>
          <w:ilvl w:val="1"/>
          <w:numId w:val="1"/>
        </w:numPr>
        <w:tabs>
          <w:tab w:val="num" w:pos="0"/>
          <w:tab w:val="left" w:pos="709"/>
        </w:tabs>
        <w:ind w:left="0" w:firstLine="0"/>
        <w:jc w:val="both"/>
        <w:rPr>
          <w:rFonts w:ascii="Spranq eco sans" w:hAnsi="Spranq eco sans" w:cs="Times New Roman"/>
          <w:sz w:val="20"/>
          <w:szCs w:val="20"/>
        </w:rPr>
      </w:pPr>
      <w:r w:rsidRPr="00536D1C">
        <w:rPr>
          <w:rFonts w:ascii="Spranq eco sans" w:hAnsi="Spranq eco sans" w:cs="Times New Roman"/>
          <w:sz w:val="20"/>
          <w:szCs w:val="20"/>
        </w:rPr>
        <w:t xml:space="preserve">No caso de equivalência dos valores apresentados, será assegurada a preferência de contratação para as microempresas e empresas de pequeno porte, nos termos do Decreto nº 6.204/2007, </w:t>
      </w:r>
      <w:proofErr w:type="spellStart"/>
      <w:r w:rsidRPr="00536D1C">
        <w:rPr>
          <w:rFonts w:ascii="Spranq eco sans" w:hAnsi="Spranq eco sans" w:cs="Times New Roman"/>
          <w:sz w:val="20"/>
          <w:szCs w:val="20"/>
        </w:rPr>
        <w:t>art</w:t>
      </w:r>
      <w:proofErr w:type="spellEnd"/>
      <w:r w:rsidRPr="00536D1C">
        <w:rPr>
          <w:rFonts w:ascii="Spranq eco sans" w:hAnsi="Spranq eco sans" w:cs="Times New Roman"/>
          <w:sz w:val="20"/>
          <w:szCs w:val="20"/>
        </w:rPr>
        <w:t>º 5º.</w:t>
      </w:r>
    </w:p>
    <w:p w:rsidR="002E16C2" w:rsidRPr="00536D1C" w:rsidRDefault="002E16C2" w:rsidP="00536D1C">
      <w:pPr>
        <w:jc w:val="both"/>
        <w:rPr>
          <w:rFonts w:ascii="Spranq eco sans" w:hAnsi="Spranq eco sans" w:cs="Times New Roman"/>
          <w:sz w:val="20"/>
          <w:szCs w:val="20"/>
        </w:rPr>
      </w:pPr>
    </w:p>
    <w:p w:rsidR="00122521" w:rsidRPr="00536D1C" w:rsidRDefault="00122521" w:rsidP="00536D1C">
      <w:pPr>
        <w:jc w:val="both"/>
        <w:rPr>
          <w:rFonts w:ascii="Spranq eco sans" w:hAnsi="Spranq eco sans" w:cs="Times New Roman"/>
          <w:sz w:val="20"/>
          <w:szCs w:val="20"/>
        </w:rPr>
      </w:pPr>
    </w:p>
    <w:p w:rsidR="000F104D" w:rsidRPr="00536D1C" w:rsidRDefault="004D0656" w:rsidP="00536D1C">
      <w:pPr>
        <w:pStyle w:val="Ttulo1"/>
        <w:keepNext/>
        <w:widowControl w:val="0"/>
        <w:numPr>
          <w:ilvl w:val="0"/>
          <w:numId w:val="1"/>
        </w:numPr>
        <w:spacing w:before="0" w:after="0" w:line="240" w:lineRule="auto"/>
        <w:ind w:left="567" w:hanging="567"/>
        <w:contextualSpacing/>
        <w:rPr>
          <w:rFonts w:ascii="Spranq eco sans" w:hAnsi="Spranq eco sans" w:cs="Times New Roman"/>
          <w:bCs/>
          <w:kern w:val="0"/>
          <w:sz w:val="20"/>
          <w:szCs w:val="20"/>
          <w:highlight w:val="lightGray"/>
        </w:rPr>
      </w:pPr>
      <w:bookmarkStart w:id="65" w:name="_Toc358194030"/>
      <w:r w:rsidRPr="00536D1C">
        <w:rPr>
          <w:rFonts w:ascii="Spranq eco sans" w:hAnsi="Spranq eco sans" w:cs="Times New Roman"/>
          <w:bCs/>
          <w:kern w:val="0"/>
          <w:sz w:val="20"/>
          <w:szCs w:val="20"/>
          <w:highlight w:val="lightGray"/>
        </w:rPr>
        <w:lastRenderedPageBreak/>
        <w:t xml:space="preserve">DO JULGAMENTO E DA </w:t>
      </w:r>
      <w:r w:rsidR="000F104D" w:rsidRPr="00536D1C">
        <w:rPr>
          <w:rFonts w:ascii="Spranq eco sans" w:hAnsi="Spranq eco sans" w:cs="Times New Roman"/>
          <w:bCs/>
          <w:kern w:val="0"/>
          <w:sz w:val="20"/>
          <w:szCs w:val="20"/>
          <w:highlight w:val="lightGray"/>
        </w:rPr>
        <w:t>ACEITABILIDADE DA PROPOSTA</w:t>
      </w:r>
      <w:bookmarkEnd w:id="63"/>
      <w:bookmarkEnd w:id="64"/>
      <w:r w:rsidRPr="00536D1C">
        <w:rPr>
          <w:rFonts w:ascii="Spranq eco sans" w:hAnsi="Spranq eco sans" w:cs="Times New Roman"/>
          <w:bCs/>
          <w:kern w:val="0"/>
          <w:sz w:val="20"/>
          <w:szCs w:val="20"/>
          <w:highlight w:val="lightGray"/>
        </w:rPr>
        <w:t xml:space="preserve"> VENCEDORA</w:t>
      </w:r>
      <w:bookmarkEnd w:id="65"/>
    </w:p>
    <w:p w:rsidR="00122521" w:rsidRPr="00536D1C" w:rsidRDefault="00122521" w:rsidP="00536D1C">
      <w:pPr>
        <w:rPr>
          <w:rFonts w:ascii="Spranq eco sans" w:hAnsi="Spranq eco sans"/>
          <w:sz w:val="20"/>
          <w:szCs w:val="20"/>
          <w:highlight w:val="lightGray"/>
          <w:lang w:eastAsia="en-US"/>
        </w:rPr>
      </w:pPr>
    </w:p>
    <w:p w:rsidR="00FA6DB3" w:rsidRPr="000B1AA4" w:rsidRDefault="000F104D" w:rsidP="00082B6B">
      <w:pPr>
        <w:numPr>
          <w:ilvl w:val="1"/>
          <w:numId w:val="1"/>
        </w:numPr>
        <w:tabs>
          <w:tab w:val="left" w:pos="709"/>
        </w:tabs>
        <w:ind w:left="0" w:firstLine="0"/>
        <w:jc w:val="both"/>
        <w:rPr>
          <w:rFonts w:ascii="Spranq eco sans" w:hAnsi="Spranq eco sans" w:cs="Times New Roman"/>
          <w:sz w:val="20"/>
          <w:szCs w:val="20"/>
        </w:rPr>
      </w:pPr>
      <w:r w:rsidRPr="000B1AA4">
        <w:rPr>
          <w:rFonts w:ascii="Spranq eco sans" w:hAnsi="Spranq eco sans" w:cs="Times New Roman"/>
          <w:sz w:val="20"/>
          <w:szCs w:val="20"/>
        </w:rPr>
        <w:t xml:space="preserve">Encerrada a etapa de lances e depois da verificação de possível empate, o </w:t>
      </w:r>
      <w:r w:rsidR="006300F4" w:rsidRPr="000B1AA4">
        <w:rPr>
          <w:rFonts w:ascii="Spranq eco sans" w:hAnsi="Spranq eco sans" w:cs="Times New Roman"/>
          <w:sz w:val="20"/>
          <w:szCs w:val="20"/>
        </w:rPr>
        <w:t>p</w:t>
      </w:r>
      <w:r w:rsidR="00E17E25" w:rsidRPr="000B1AA4">
        <w:rPr>
          <w:rFonts w:ascii="Spranq eco sans" w:hAnsi="Spranq eco sans" w:cs="Times New Roman"/>
          <w:sz w:val="20"/>
          <w:szCs w:val="20"/>
        </w:rPr>
        <w:t>regoeiro</w:t>
      </w:r>
      <w:r w:rsidRPr="000B1AA4">
        <w:rPr>
          <w:rFonts w:ascii="Spranq eco sans" w:hAnsi="Spranq eco sans" w:cs="Times New Roman"/>
          <w:sz w:val="20"/>
          <w:szCs w:val="20"/>
        </w:rPr>
        <w:t xml:space="preserve"> examinará a proposta classificada em primeiro lugar para fim de aceitação.</w:t>
      </w:r>
    </w:p>
    <w:p w:rsidR="00122521" w:rsidRPr="000B1AA4" w:rsidRDefault="00122521" w:rsidP="00536D1C">
      <w:pPr>
        <w:jc w:val="both"/>
        <w:rPr>
          <w:rFonts w:ascii="Spranq eco sans" w:hAnsi="Spranq eco sans" w:cs="Times New Roman"/>
          <w:sz w:val="20"/>
          <w:szCs w:val="20"/>
        </w:rPr>
      </w:pPr>
    </w:p>
    <w:p w:rsidR="00FA6DB3" w:rsidRPr="000B1AA4" w:rsidRDefault="00082B6B" w:rsidP="00082B6B">
      <w:pPr>
        <w:numPr>
          <w:ilvl w:val="2"/>
          <w:numId w:val="1"/>
        </w:numPr>
        <w:ind w:left="1560" w:hanging="850"/>
        <w:jc w:val="both"/>
        <w:rPr>
          <w:rFonts w:ascii="Spranq eco sans" w:hAnsi="Spranq eco sans" w:cs="Times New Roman"/>
          <w:sz w:val="20"/>
          <w:szCs w:val="20"/>
        </w:rPr>
      </w:pPr>
      <w:r w:rsidRPr="000B1AA4">
        <w:rPr>
          <w:rFonts w:ascii="Spranq eco sans" w:hAnsi="Spranq eco sans" w:cs="Times New Roman"/>
          <w:sz w:val="20"/>
          <w:szCs w:val="20"/>
        </w:rPr>
        <w:t xml:space="preserve">  </w:t>
      </w:r>
      <w:r w:rsidR="00F0285F" w:rsidRPr="000B1AA4">
        <w:rPr>
          <w:rFonts w:ascii="Spranq eco sans" w:hAnsi="Spranq eco sans" w:cs="Times New Roman"/>
          <w:sz w:val="20"/>
          <w:szCs w:val="20"/>
        </w:rPr>
        <w:t xml:space="preserve">Caso seja identificada a participação de licitante declarada impedida de </w:t>
      </w:r>
      <w:r w:rsidR="00017E29" w:rsidRPr="000B1AA4">
        <w:rPr>
          <w:rFonts w:ascii="Spranq eco sans" w:hAnsi="Spranq eco sans" w:cs="Times New Roman"/>
          <w:sz w:val="20"/>
          <w:szCs w:val="20"/>
        </w:rPr>
        <w:t xml:space="preserve">licitar ou </w:t>
      </w:r>
      <w:r w:rsidR="00F0285F" w:rsidRPr="000B1AA4">
        <w:rPr>
          <w:rFonts w:ascii="Spranq eco sans" w:hAnsi="Spranq eco sans" w:cs="Times New Roman"/>
          <w:sz w:val="20"/>
          <w:szCs w:val="20"/>
        </w:rPr>
        <w:t xml:space="preserve">contratar com a Administração Pública brasileira, a proposta será imediatamente recusada, nos termos do </w:t>
      </w:r>
      <w:r w:rsidR="00017E29" w:rsidRPr="000B1AA4">
        <w:rPr>
          <w:rFonts w:ascii="Spranq eco sans" w:hAnsi="Spranq eco sans" w:cs="Times New Roman"/>
          <w:sz w:val="20"/>
          <w:szCs w:val="20"/>
        </w:rPr>
        <w:t>Acórdão TCU 3171/2011 - Plenário</w:t>
      </w:r>
      <w:r w:rsidR="00F0285F" w:rsidRPr="000B1AA4">
        <w:rPr>
          <w:rFonts w:ascii="Spranq eco sans" w:hAnsi="Spranq eco sans" w:cs="Times New Roman"/>
          <w:sz w:val="20"/>
          <w:szCs w:val="20"/>
        </w:rPr>
        <w:t>, sem prejuízo das penalidades cabíveis.</w:t>
      </w:r>
    </w:p>
    <w:p w:rsidR="00122521" w:rsidRPr="00536D1C" w:rsidRDefault="00122521" w:rsidP="00536D1C">
      <w:pPr>
        <w:ind w:left="1418"/>
        <w:jc w:val="both"/>
        <w:rPr>
          <w:rFonts w:ascii="Spranq eco sans" w:hAnsi="Spranq eco sans" w:cs="Times New Roman"/>
          <w:sz w:val="20"/>
          <w:szCs w:val="20"/>
        </w:rPr>
      </w:pPr>
    </w:p>
    <w:p w:rsidR="004D0656" w:rsidRPr="000B1AA4" w:rsidRDefault="004D0656" w:rsidP="00082B6B">
      <w:pPr>
        <w:numPr>
          <w:ilvl w:val="1"/>
          <w:numId w:val="1"/>
        </w:numPr>
        <w:tabs>
          <w:tab w:val="left" w:pos="709"/>
        </w:tabs>
        <w:ind w:left="0" w:firstLine="0"/>
        <w:jc w:val="both"/>
        <w:rPr>
          <w:rFonts w:ascii="Spranq eco sans" w:hAnsi="Spranq eco sans" w:cs="Times New Roman"/>
          <w:sz w:val="20"/>
          <w:szCs w:val="20"/>
        </w:rPr>
      </w:pPr>
      <w:r w:rsidRPr="00536D1C">
        <w:rPr>
          <w:rFonts w:ascii="Spranq eco sans" w:hAnsi="Spranq eco sans" w:cs="Times New Roman"/>
          <w:sz w:val="20"/>
          <w:szCs w:val="20"/>
        </w:rPr>
        <w:t xml:space="preserve">O critério de julgamento adotado será o </w:t>
      </w:r>
      <w:r w:rsidRPr="000B1AA4">
        <w:rPr>
          <w:rFonts w:ascii="Spranq eco sans" w:hAnsi="Spranq eco sans" w:cs="Times New Roman"/>
          <w:sz w:val="20"/>
          <w:szCs w:val="20"/>
        </w:rPr>
        <w:t>menor preço global, observada</w:t>
      </w:r>
      <w:r w:rsidR="00E94230" w:rsidRPr="000B1AA4">
        <w:rPr>
          <w:rFonts w:ascii="Spranq eco sans" w:hAnsi="Spranq eco sans" w:cs="Times New Roman"/>
          <w:sz w:val="20"/>
          <w:szCs w:val="20"/>
        </w:rPr>
        <w:t>s as exigências quanto às especificações do objeto contidas neste edital e seus a</w:t>
      </w:r>
      <w:r w:rsidRPr="000B1AA4">
        <w:rPr>
          <w:rFonts w:ascii="Spranq eco sans" w:hAnsi="Spranq eco sans" w:cs="Times New Roman"/>
          <w:sz w:val="20"/>
          <w:szCs w:val="20"/>
        </w:rPr>
        <w:t>nexos.</w:t>
      </w:r>
    </w:p>
    <w:p w:rsidR="00122521" w:rsidRPr="000B1AA4" w:rsidRDefault="00122521" w:rsidP="00536D1C">
      <w:pPr>
        <w:jc w:val="both"/>
        <w:rPr>
          <w:rFonts w:ascii="Spranq eco sans" w:hAnsi="Spranq eco sans" w:cs="Times New Roman"/>
          <w:sz w:val="20"/>
          <w:szCs w:val="20"/>
        </w:rPr>
      </w:pPr>
    </w:p>
    <w:p w:rsidR="004D0656" w:rsidRPr="000B1AA4" w:rsidRDefault="00082B6B" w:rsidP="00082B6B">
      <w:pPr>
        <w:pStyle w:val="PargrafodaLista"/>
        <w:numPr>
          <w:ilvl w:val="2"/>
          <w:numId w:val="1"/>
        </w:numPr>
        <w:ind w:left="1560" w:hanging="851"/>
        <w:contextualSpacing w:val="0"/>
        <w:jc w:val="both"/>
        <w:rPr>
          <w:rFonts w:ascii="Spranq eco sans" w:hAnsi="Spranq eco sans" w:cs="Times New Roman"/>
          <w:sz w:val="20"/>
          <w:szCs w:val="20"/>
        </w:rPr>
      </w:pPr>
      <w:r w:rsidRPr="000B1AA4">
        <w:rPr>
          <w:rFonts w:ascii="Spranq eco sans" w:hAnsi="Spranq eco sans" w:cs="Times New Roman"/>
          <w:sz w:val="20"/>
          <w:szCs w:val="20"/>
        </w:rPr>
        <w:t xml:space="preserve">  </w:t>
      </w:r>
      <w:r w:rsidR="004D0656" w:rsidRPr="000B1AA4">
        <w:rPr>
          <w:rFonts w:ascii="Spranq eco sans" w:hAnsi="Spranq eco sans" w:cs="Times New Roman"/>
          <w:sz w:val="20"/>
          <w:szCs w:val="20"/>
        </w:rPr>
        <w:t xml:space="preserve">Os preços não poderão ultrapassar o valor máximo global estimado da contratação </w:t>
      </w:r>
      <w:r w:rsidR="00E94230" w:rsidRPr="000B1AA4">
        <w:rPr>
          <w:rFonts w:ascii="Spranq eco sans" w:hAnsi="Spranq eco sans" w:cs="Times New Roman"/>
          <w:sz w:val="20"/>
          <w:szCs w:val="20"/>
        </w:rPr>
        <w:t>definido no t</w:t>
      </w:r>
      <w:r w:rsidR="00F12A00" w:rsidRPr="000B1AA4">
        <w:rPr>
          <w:rFonts w:ascii="Spranq eco sans" w:hAnsi="Spranq eco sans" w:cs="Times New Roman"/>
          <w:sz w:val="20"/>
          <w:szCs w:val="20"/>
        </w:rPr>
        <w:t xml:space="preserve">ermo de </w:t>
      </w:r>
      <w:r w:rsidR="00E94230" w:rsidRPr="000B1AA4">
        <w:rPr>
          <w:rFonts w:ascii="Spranq eco sans" w:hAnsi="Spranq eco sans" w:cs="Times New Roman"/>
          <w:sz w:val="20"/>
          <w:szCs w:val="20"/>
        </w:rPr>
        <w:t>r</w:t>
      </w:r>
      <w:r w:rsidR="00F12A00" w:rsidRPr="000B1AA4">
        <w:rPr>
          <w:rFonts w:ascii="Spranq eco sans" w:hAnsi="Spranq eco sans" w:cs="Times New Roman"/>
          <w:sz w:val="20"/>
          <w:szCs w:val="20"/>
        </w:rPr>
        <w:t>eferência</w:t>
      </w:r>
      <w:r w:rsidR="000B1AA4">
        <w:rPr>
          <w:rFonts w:ascii="Spranq eco sans" w:hAnsi="Spranq eco sans" w:cs="Times New Roman"/>
          <w:sz w:val="20"/>
          <w:szCs w:val="20"/>
        </w:rPr>
        <w:t>, salvo a hipótese do item 10.4.4.1</w:t>
      </w:r>
      <w:r w:rsidR="00F12A00" w:rsidRPr="000B1AA4">
        <w:rPr>
          <w:rFonts w:ascii="Spranq eco sans" w:hAnsi="Spranq eco sans" w:cs="Times New Roman"/>
          <w:sz w:val="20"/>
          <w:szCs w:val="20"/>
        </w:rPr>
        <w:t>;</w:t>
      </w:r>
    </w:p>
    <w:p w:rsidR="00122521" w:rsidRPr="00536D1C" w:rsidRDefault="00122521" w:rsidP="00082B6B">
      <w:pPr>
        <w:pStyle w:val="PargrafodaLista"/>
        <w:ind w:left="1560" w:hanging="851"/>
        <w:contextualSpacing w:val="0"/>
        <w:jc w:val="both"/>
        <w:rPr>
          <w:rFonts w:ascii="Spranq eco sans" w:hAnsi="Spranq eco sans" w:cs="Times New Roman"/>
          <w:sz w:val="20"/>
          <w:szCs w:val="20"/>
        </w:rPr>
      </w:pPr>
    </w:p>
    <w:p w:rsidR="004D0656" w:rsidRPr="005B32EB" w:rsidRDefault="00082B6B" w:rsidP="00082B6B">
      <w:pPr>
        <w:pStyle w:val="PargrafodaLista"/>
        <w:numPr>
          <w:ilvl w:val="2"/>
          <w:numId w:val="1"/>
        </w:numPr>
        <w:ind w:left="1560" w:hanging="851"/>
        <w:contextualSpacing w:val="0"/>
        <w:jc w:val="both"/>
        <w:rPr>
          <w:rFonts w:ascii="Spranq eco sans" w:hAnsi="Spranq eco sans" w:cs="Times New Roman"/>
          <w:sz w:val="20"/>
          <w:szCs w:val="20"/>
        </w:rPr>
      </w:pPr>
      <w:r w:rsidRPr="00082B6B">
        <w:rPr>
          <w:rFonts w:ascii="Spranq eco sans" w:hAnsi="Spranq eco sans" w:cs="Times New Roman"/>
          <w:sz w:val="20"/>
          <w:szCs w:val="20"/>
        </w:rPr>
        <w:t xml:space="preserve">  </w:t>
      </w:r>
      <w:r w:rsidR="004D0656" w:rsidRPr="005B32EB">
        <w:rPr>
          <w:rFonts w:ascii="Spranq eco sans" w:hAnsi="Spranq eco sans" w:cs="Times New Roman"/>
          <w:sz w:val="20"/>
          <w:szCs w:val="20"/>
        </w:rPr>
        <w:t>O licitante, detentor do menor preço, deverá apresentar a planilha de custo e formação de preços, com os respectivos valore</w:t>
      </w:r>
      <w:r w:rsidR="00F12A00" w:rsidRPr="005B32EB">
        <w:rPr>
          <w:rFonts w:ascii="Spranq eco sans" w:hAnsi="Spranq eco sans" w:cs="Times New Roman"/>
          <w:sz w:val="20"/>
          <w:szCs w:val="20"/>
        </w:rPr>
        <w:t>s readequados ao lance vencedor;</w:t>
      </w:r>
    </w:p>
    <w:p w:rsidR="00122521" w:rsidRPr="005B32EB" w:rsidRDefault="00122521" w:rsidP="00082B6B">
      <w:pPr>
        <w:pStyle w:val="PargrafodaLista"/>
        <w:ind w:left="1560" w:hanging="851"/>
        <w:rPr>
          <w:rFonts w:ascii="Spranq eco sans" w:hAnsi="Spranq eco sans" w:cs="Times New Roman"/>
          <w:sz w:val="20"/>
          <w:szCs w:val="20"/>
        </w:rPr>
      </w:pPr>
    </w:p>
    <w:p w:rsidR="004D0656" w:rsidRPr="005B32EB" w:rsidRDefault="00082B6B" w:rsidP="00082B6B">
      <w:pPr>
        <w:pStyle w:val="PargrafodaLista"/>
        <w:numPr>
          <w:ilvl w:val="2"/>
          <w:numId w:val="1"/>
        </w:numPr>
        <w:ind w:left="1560" w:hanging="851"/>
        <w:contextualSpacing w:val="0"/>
        <w:jc w:val="both"/>
        <w:rPr>
          <w:rFonts w:ascii="Spranq eco sans" w:hAnsi="Spranq eco sans" w:cs="Times New Roman"/>
          <w:sz w:val="20"/>
          <w:szCs w:val="20"/>
        </w:rPr>
      </w:pPr>
      <w:r w:rsidRPr="005B32EB">
        <w:rPr>
          <w:rFonts w:ascii="Spranq eco sans" w:hAnsi="Spranq eco sans" w:cs="Times New Roman"/>
          <w:sz w:val="20"/>
          <w:szCs w:val="20"/>
        </w:rPr>
        <w:t xml:space="preserve">  </w:t>
      </w:r>
      <w:r w:rsidR="004D0656" w:rsidRPr="005B32EB">
        <w:rPr>
          <w:rFonts w:ascii="Spranq eco sans" w:hAnsi="Spranq eco sans" w:cs="Times New Roman"/>
          <w:sz w:val="20"/>
          <w:szCs w:val="20"/>
        </w:rPr>
        <w:t>Todos os dados informados pelo licitante em sua proposta e planilha de formação de preços deverão refletir com fidelidade os custos especificados</w:t>
      </w:r>
      <w:r w:rsidR="00F12A00" w:rsidRPr="005B32EB">
        <w:rPr>
          <w:rFonts w:ascii="Spranq eco sans" w:hAnsi="Spranq eco sans" w:cs="Times New Roman"/>
          <w:sz w:val="20"/>
          <w:szCs w:val="20"/>
        </w:rPr>
        <w:t xml:space="preserve"> e a margem de lucro pretendida;</w:t>
      </w:r>
    </w:p>
    <w:p w:rsidR="00122521" w:rsidRPr="005B32EB" w:rsidRDefault="00122521" w:rsidP="00082B6B">
      <w:pPr>
        <w:pStyle w:val="PargrafodaLista"/>
        <w:ind w:left="1560" w:hanging="851"/>
        <w:rPr>
          <w:rFonts w:ascii="Spranq eco sans" w:hAnsi="Spranq eco sans" w:cs="Times New Roman"/>
          <w:sz w:val="20"/>
          <w:szCs w:val="20"/>
        </w:rPr>
      </w:pPr>
    </w:p>
    <w:p w:rsidR="004D0656" w:rsidRPr="005B32EB" w:rsidRDefault="00082B6B" w:rsidP="00082B6B">
      <w:pPr>
        <w:pStyle w:val="PargrafodaLista"/>
        <w:numPr>
          <w:ilvl w:val="2"/>
          <w:numId w:val="1"/>
        </w:numPr>
        <w:ind w:left="1560" w:hanging="851"/>
        <w:contextualSpacing w:val="0"/>
        <w:jc w:val="both"/>
        <w:rPr>
          <w:rFonts w:ascii="Spranq eco sans" w:hAnsi="Spranq eco sans" w:cs="Times New Roman"/>
          <w:sz w:val="20"/>
          <w:szCs w:val="20"/>
        </w:rPr>
      </w:pPr>
      <w:r w:rsidRPr="005B32EB">
        <w:rPr>
          <w:rFonts w:ascii="Spranq eco sans" w:hAnsi="Spranq eco sans" w:cs="Times New Roman"/>
          <w:sz w:val="20"/>
          <w:szCs w:val="20"/>
        </w:rPr>
        <w:t xml:space="preserve">  </w:t>
      </w:r>
      <w:r w:rsidR="004D0656" w:rsidRPr="005B32EB">
        <w:rPr>
          <w:rFonts w:ascii="Spranq eco sans" w:hAnsi="Spranq eco sans" w:cs="Times New Roman"/>
          <w:sz w:val="20"/>
          <w:szCs w:val="20"/>
        </w:rPr>
        <w:t>Erros no preenchimento da planilha não são motivo</w:t>
      </w:r>
      <w:r w:rsidR="00492304" w:rsidRPr="005B32EB">
        <w:rPr>
          <w:rFonts w:ascii="Spranq eco sans" w:hAnsi="Spranq eco sans" w:cs="Times New Roman"/>
          <w:sz w:val="20"/>
          <w:szCs w:val="20"/>
        </w:rPr>
        <w:t>s</w:t>
      </w:r>
      <w:r w:rsidR="004D0656" w:rsidRPr="005B32EB">
        <w:rPr>
          <w:rFonts w:ascii="Spranq eco sans" w:hAnsi="Spranq eco sans" w:cs="Times New Roman"/>
          <w:sz w:val="20"/>
          <w:szCs w:val="20"/>
        </w:rPr>
        <w:t xml:space="preserve"> suficiente</w:t>
      </w:r>
      <w:r w:rsidR="00492304" w:rsidRPr="005B32EB">
        <w:rPr>
          <w:rFonts w:ascii="Spranq eco sans" w:hAnsi="Spranq eco sans" w:cs="Times New Roman"/>
          <w:sz w:val="20"/>
          <w:szCs w:val="20"/>
        </w:rPr>
        <w:t>s</w:t>
      </w:r>
      <w:r w:rsidR="004D0656" w:rsidRPr="005B32EB">
        <w:rPr>
          <w:rFonts w:ascii="Spranq eco sans" w:hAnsi="Spranq eco sans" w:cs="Times New Roman"/>
          <w:sz w:val="20"/>
          <w:szCs w:val="20"/>
        </w:rPr>
        <w:t xml:space="preserve"> para a desclassificação da proposta, quando a planilha puder ser ajustada sem a necessidade de majoração do preço ofertado, e desde que se comprove que este é suficiente para arcar com todos os custos da contratação.</w:t>
      </w:r>
    </w:p>
    <w:p w:rsidR="00122521" w:rsidRPr="00536D1C" w:rsidRDefault="00122521" w:rsidP="00536D1C">
      <w:pPr>
        <w:pStyle w:val="PargrafodaLista"/>
        <w:rPr>
          <w:rFonts w:ascii="Spranq eco sans" w:hAnsi="Spranq eco sans" w:cs="Times New Roman"/>
          <w:sz w:val="20"/>
          <w:szCs w:val="20"/>
        </w:rPr>
      </w:pPr>
    </w:p>
    <w:p w:rsidR="004D0656" w:rsidRPr="00536D1C" w:rsidRDefault="004D0656" w:rsidP="00082B6B">
      <w:pPr>
        <w:numPr>
          <w:ilvl w:val="1"/>
          <w:numId w:val="1"/>
        </w:numPr>
        <w:tabs>
          <w:tab w:val="left" w:pos="709"/>
        </w:tabs>
        <w:ind w:left="0" w:firstLine="0"/>
        <w:jc w:val="both"/>
        <w:rPr>
          <w:rFonts w:ascii="Spranq eco sans" w:hAnsi="Spranq eco sans" w:cs="Times New Roman"/>
          <w:sz w:val="20"/>
          <w:szCs w:val="20"/>
        </w:rPr>
      </w:pPr>
      <w:r w:rsidRPr="000B1AA4">
        <w:rPr>
          <w:rFonts w:ascii="Spranq eco sans" w:hAnsi="Spranq eco sans" w:cs="Times New Roman"/>
          <w:sz w:val="20"/>
          <w:szCs w:val="20"/>
        </w:rPr>
        <w:t xml:space="preserve">O </w:t>
      </w:r>
      <w:r w:rsidR="006300F4" w:rsidRPr="000B1AA4">
        <w:rPr>
          <w:rFonts w:ascii="Spranq eco sans" w:hAnsi="Spranq eco sans" w:cs="Times New Roman"/>
          <w:sz w:val="20"/>
          <w:szCs w:val="20"/>
        </w:rPr>
        <w:t>p</w:t>
      </w:r>
      <w:r w:rsidRPr="000B1AA4">
        <w:rPr>
          <w:rFonts w:ascii="Spranq eco sans" w:hAnsi="Spranq eco sans" w:cs="Times New Roman"/>
          <w:sz w:val="20"/>
          <w:szCs w:val="20"/>
        </w:rPr>
        <w:t>regoeiro examinará a proposta ou o lance classificado em primeiro lugar quanto à compatibilidade</w:t>
      </w:r>
      <w:r w:rsidRPr="00536D1C">
        <w:rPr>
          <w:rFonts w:ascii="Spranq eco sans" w:hAnsi="Spranq eco sans" w:cs="Times New Roman"/>
          <w:sz w:val="20"/>
          <w:szCs w:val="20"/>
        </w:rPr>
        <w:t xml:space="preserve"> do preço em relação ao estimado para a contratação, e sua exequibilidade, bem como quanto ao cumprimento das especificações do objeto.</w:t>
      </w:r>
    </w:p>
    <w:p w:rsidR="00122521" w:rsidRPr="00536D1C" w:rsidRDefault="00122521" w:rsidP="00536D1C">
      <w:pPr>
        <w:jc w:val="both"/>
        <w:rPr>
          <w:rFonts w:ascii="Spranq eco sans" w:hAnsi="Spranq eco sans" w:cs="Times New Roman"/>
          <w:sz w:val="20"/>
          <w:szCs w:val="20"/>
        </w:rPr>
      </w:pPr>
    </w:p>
    <w:p w:rsidR="004D0656" w:rsidRPr="000B1AA4" w:rsidRDefault="004D0656" w:rsidP="00082B6B">
      <w:pPr>
        <w:numPr>
          <w:ilvl w:val="1"/>
          <w:numId w:val="1"/>
        </w:numPr>
        <w:tabs>
          <w:tab w:val="left" w:pos="709"/>
        </w:tabs>
        <w:ind w:left="0" w:firstLine="0"/>
        <w:jc w:val="both"/>
        <w:rPr>
          <w:rFonts w:ascii="Spranq eco sans" w:hAnsi="Spranq eco sans" w:cs="Times New Roman"/>
          <w:sz w:val="20"/>
          <w:szCs w:val="20"/>
        </w:rPr>
      </w:pPr>
      <w:r w:rsidRPr="000B1AA4">
        <w:rPr>
          <w:rFonts w:ascii="Spranq eco sans" w:hAnsi="Spranq eco sans" w:cs="Times New Roman"/>
          <w:sz w:val="20"/>
          <w:szCs w:val="20"/>
        </w:rPr>
        <w:t>Será desclassificada a proposta final que:</w:t>
      </w:r>
    </w:p>
    <w:p w:rsidR="00122521" w:rsidRPr="00536D1C" w:rsidRDefault="00122521" w:rsidP="00536D1C">
      <w:pPr>
        <w:jc w:val="both"/>
        <w:rPr>
          <w:rFonts w:ascii="Spranq eco sans" w:hAnsi="Spranq eco sans" w:cs="Times New Roman"/>
          <w:sz w:val="20"/>
          <w:szCs w:val="20"/>
        </w:rPr>
      </w:pPr>
    </w:p>
    <w:p w:rsidR="004D0656" w:rsidRPr="00536D1C" w:rsidRDefault="00415F46" w:rsidP="00415F46">
      <w:pPr>
        <w:numPr>
          <w:ilvl w:val="2"/>
          <w:numId w:val="1"/>
        </w:numPr>
        <w:ind w:left="1560" w:hanging="851"/>
        <w:jc w:val="both"/>
        <w:rPr>
          <w:rFonts w:ascii="Spranq eco sans" w:hAnsi="Spranq eco sans" w:cs="Times New Roman"/>
          <w:sz w:val="20"/>
          <w:szCs w:val="20"/>
        </w:rPr>
      </w:pPr>
      <w:r>
        <w:rPr>
          <w:rFonts w:ascii="Spranq eco sans" w:hAnsi="Spranq eco sans" w:cs="Times New Roman"/>
          <w:sz w:val="20"/>
          <w:szCs w:val="20"/>
        </w:rPr>
        <w:t xml:space="preserve">  </w:t>
      </w:r>
      <w:r w:rsidR="00F12A00">
        <w:rPr>
          <w:rFonts w:ascii="Spranq eco sans" w:hAnsi="Spranq eco sans" w:cs="Times New Roman"/>
          <w:sz w:val="20"/>
          <w:szCs w:val="20"/>
        </w:rPr>
        <w:t>Contenha vícios ou ilegalidades;</w:t>
      </w:r>
    </w:p>
    <w:p w:rsidR="00122521" w:rsidRPr="00536D1C" w:rsidRDefault="00122521" w:rsidP="00415F46">
      <w:pPr>
        <w:ind w:left="1560" w:hanging="851"/>
        <w:jc w:val="both"/>
        <w:rPr>
          <w:rFonts w:ascii="Spranq eco sans" w:hAnsi="Spranq eco sans" w:cs="Times New Roman"/>
          <w:sz w:val="20"/>
          <w:szCs w:val="20"/>
        </w:rPr>
      </w:pPr>
    </w:p>
    <w:p w:rsidR="004D0656" w:rsidRPr="00536D1C" w:rsidRDefault="00415F46" w:rsidP="002A4018">
      <w:pPr>
        <w:numPr>
          <w:ilvl w:val="2"/>
          <w:numId w:val="1"/>
        </w:numPr>
        <w:ind w:left="1560" w:hanging="851"/>
        <w:jc w:val="both"/>
        <w:rPr>
          <w:rFonts w:ascii="Spranq eco sans" w:hAnsi="Spranq eco sans" w:cs="Times New Roman"/>
          <w:sz w:val="20"/>
          <w:szCs w:val="20"/>
        </w:rPr>
      </w:pPr>
      <w:r>
        <w:rPr>
          <w:rFonts w:ascii="Spranq eco sans" w:hAnsi="Spranq eco sans" w:cs="Times New Roman"/>
          <w:sz w:val="20"/>
          <w:szCs w:val="20"/>
        </w:rPr>
        <w:t xml:space="preserve">  </w:t>
      </w:r>
      <w:r w:rsidR="004D0656" w:rsidRPr="00536D1C">
        <w:rPr>
          <w:rFonts w:ascii="Spranq eco sans" w:hAnsi="Spranq eco sans" w:cs="Times New Roman"/>
          <w:sz w:val="20"/>
          <w:szCs w:val="20"/>
        </w:rPr>
        <w:t xml:space="preserve">Ofertar preço excessivo ou manifestamente inexequível, assim considerado aquele que não venha a ter demonstrada sua viabilidade através de documentação que comprove que os custos são coerentes com </w:t>
      </w:r>
      <w:r w:rsidR="00F12A00">
        <w:rPr>
          <w:rFonts w:ascii="Spranq eco sans" w:hAnsi="Spranq eco sans" w:cs="Times New Roman"/>
          <w:sz w:val="20"/>
          <w:szCs w:val="20"/>
        </w:rPr>
        <w:t>os de mercado;</w:t>
      </w:r>
    </w:p>
    <w:p w:rsidR="00122521" w:rsidRPr="00536D1C" w:rsidRDefault="00122521" w:rsidP="002A4018">
      <w:pPr>
        <w:pStyle w:val="PargrafodaLista"/>
        <w:ind w:left="1560" w:hanging="851"/>
        <w:rPr>
          <w:rFonts w:ascii="Spranq eco sans" w:hAnsi="Spranq eco sans" w:cs="Times New Roman"/>
          <w:sz w:val="20"/>
          <w:szCs w:val="20"/>
        </w:rPr>
      </w:pPr>
    </w:p>
    <w:p w:rsidR="004D0656" w:rsidRPr="000B1AA4" w:rsidRDefault="00415F46" w:rsidP="002A4018">
      <w:pPr>
        <w:numPr>
          <w:ilvl w:val="2"/>
          <w:numId w:val="1"/>
        </w:numPr>
        <w:ind w:left="1560" w:hanging="851"/>
        <w:jc w:val="both"/>
        <w:rPr>
          <w:rFonts w:ascii="Spranq eco sans" w:hAnsi="Spranq eco sans" w:cs="Times New Roman"/>
          <w:sz w:val="20"/>
          <w:szCs w:val="20"/>
        </w:rPr>
      </w:pPr>
      <w:r>
        <w:rPr>
          <w:rFonts w:ascii="Spranq eco sans" w:hAnsi="Spranq eco sans" w:cs="Times New Roman"/>
          <w:sz w:val="20"/>
          <w:szCs w:val="20"/>
        </w:rPr>
        <w:t xml:space="preserve">  </w:t>
      </w:r>
      <w:r w:rsidR="004D0656" w:rsidRPr="00536D1C">
        <w:rPr>
          <w:rFonts w:ascii="Spranq eco sans" w:hAnsi="Spranq eco sans" w:cs="Times New Roman"/>
          <w:sz w:val="20"/>
          <w:szCs w:val="20"/>
        </w:rPr>
        <w:t>Não apresente as espec</w:t>
      </w:r>
      <w:r w:rsidR="00E94230">
        <w:rPr>
          <w:rFonts w:ascii="Spranq eco sans" w:hAnsi="Spranq eco sans" w:cs="Times New Roman"/>
          <w:sz w:val="20"/>
          <w:szCs w:val="20"/>
        </w:rPr>
        <w:t xml:space="preserve">ificações técnicas </w:t>
      </w:r>
      <w:r w:rsidR="00E94230" w:rsidRPr="000B1AA4">
        <w:rPr>
          <w:rFonts w:ascii="Spranq eco sans" w:hAnsi="Spranq eco sans" w:cs="Times New Roman"/>
          <w:sz w:val="20"/>
          <w:szCs w:val="20"/>
        </w:rPr>
        <w:t>exigidas no p</w:t>
      </w:r>
      <w:r w:rsidR="004D0656" w:rsidRPr="000B1AA4">
        <w:rPr>
          <w:rFonts w:ascii="Spranq eco sans" w:hAnsi="Spranq eco sans" w:cs="Times New Roman"/>
          <w:sz w:val="20"/>
          <w:szCs w:val="20"/>
        </w:rPr>
        <w:t>rojet</w:t>
      </w:r>
      <w:r w:rsidR="00E94230" w:rsidRPr="000B1AA4">
        <w:rPr>
          <w:rFonts w:ascii="Spranq eco sans" w:hAnsi="Spranq eco sans" w:cs="Times New Roman"/>
          <w:sz w:val="20"/>
          <w:szCs w:val="20"/>
        </w:rPr>
        <w:t>o básico ou t</w:t>
      </w:r>
      <w:r w:rsidR="00F12A00" w:rsidRPr="000B1AA4">
        <w:rPr>
          <w:rFonts w:ascii="Spranq eco sans" w:hAnsi="Spranq eco sans" w:cs="Times New Roman"/>
          <w:sz w:val="20"/>
          <w:szCs w:val="20"/>
        </w:rPr>
        <w:t xml:space="preserve">ermo de </w:t>
      </w:r>
      <w:r w:rsidR="00E94230" w:rsidRPr="000B1AA4">
        <w:rPr>
          <w:rFonts w:ascii="Spranq eco sans" w:hAnsi="Spranq eco sans" w:cs="Times New Roman"/>
          <w:sz w:val="20"/>
          <w:szCs w:val="20"/>
        </w:rPr>
        <w:t>r</w:t>
      </w:r>
      <w:r w:rsidR="00F12A00" w:rsidRPr="000B1AA4">
        <w:rPr>
          <w:rFonts w:ascii="Spranq eco sans" w:hAnsi="Spranq eco sans" w:cs="Times New Roman"/>
          <w:sz w:val="20"/>
          <w:szCs w:val="20"/>
        </w:rPr>
        <w:t>eferência;</w:t>
      </w:r>
    </w:p>
    <w:p w:rsidR="00122521" w:rsidRPr="000B1AA4" w:rsidRDefault="00122521" w:rsidP="002A4018">
      <w:pPr>
        <w:pStyle w:val="PargrafodaLista"/>
        <w:ind w:left="1560" w:hanging="851"/>
        <w:rPr>
          <w:rFonts w:ascii="Spranq eco sans" w:hAnsi="Spranq eco sans" w:cs="Times New Roman"/>
          <w:sz w:val="20"/>
          <w:szCs w:val="20"/>
        </w:rPr>
      </w:pPr>
    </w:p>
    <w:p w:rsidR="004D0656" w:rsidRPr="000B1AA4" w:rsidRDefault="00415F46" w:rsidP="002A4018">
      <w:pPr>
        <w:numPr>
          <w:ilvl w:val="2"/>
          <w:numId w:val="1"/>
        </w:numPr>
        <w:ind w:left="1560" w:hanging="851"/>
        <w:jc w:val="both"/>
        <w:rPr>
          <w:rFonts w:ascii="Spranq eco sans" w:hAnsi="Spranq eco sans" w:cs="Times New Roman"/>
          <w:sz w:val="20"/>
          <w:szCs w:val="20"/>
        </w:rPr>
      </w:pPr>
      <w:r w:rsidRPr="000B1AA4">
        <w:rPr>
          <w:rFonts w:ascii="Spranq eco sans" w:hAnsi="Spranq eco sans" w:cs="Times New Roman"/>
          <w:sz w:val="20"/>
          <w:szCs w:val="20"/>
        </w:rPr>
        <w:t xml:space="preserve">  </w:t>
      </w:r>
      <w:r w:rsidR="004D0656" w:rsidRPr="000B1AA4">
        <w:rPr>
          <w:rFonts w:ascii="Spranq eco sans" w:hAnsi="Spranq eco sans" w:cs="Times New Roman"/>
          <w:sz w:val="20"/>
          <w:szCs w:val="20"/>
        </w:rPr>
        <w:t>Apresentar preços unitários superiores àqueles constantes da Planilha de Custos Máximos aceitáveis pela Administração.</w:t>
      </w:r>
    </w:p>
    <w:p w:rsidR="004D0656" w:rsidRPr="000B1AA4" w:rsidRDefault="004D0656" w:rsidP="00415F46">
      <w:pPr>
        <w:numPr>
          <w:ilvl w:val="3"/>
          <w:numId w:val="1"/>
        </w:numPr>
        <w:ind w:left="2835" w:hanging="1275"/>
        <w:jc w:val="both"/>
        <w:rPr>
          <w:rFonts w:ascii="Spranq eco sans" w:hAnsi="Spranq eco sans" w:cs="Times New Roman"/>
          <w:sz w:val="20"/>
          <w:szCs w:val="20"/>
        </w:rPr>
      </w:pPr>
      <w:r w:rsidRPr="000B1AA4">
        <w:rPr>
          <w:rFonts w:ascii="Spranq eco sans" w:hAnsi="Spranq eco sans" w:cs="Times New Roman"/>
          <w:sz w:val="20"/>
          <w:szCs w:val="20"/>
        </w:rPr>
        <w:lastRenderedPageBreak/>
        <w:t xml:space="preserve">Somente em condições especiais, devidamente justificadas em relatório técnico circunstanciado, aprovado pela autoridade competente, poderão os preços unitários cotados exceder os limites de que trata o subitem </w:t>
      </w:r>
      <w:r w:rsidR="00C02795" w:rsidRPr="000B1AA4">
        <w:rPr>
          <w:rFonts w:ascii="Spranq eco sans" w:hAnsi="Spranq eco sans" w:cs="Times New Roman"/>
          <w:sz w:val="20"/>
          <w:szCs w:val="20"/>
        </w:rPr>
        <w:t>10</w:t>
      </w:r>
      <w:r w:rsidRPr="000B1AA4">
        <w:rPr>
          <w:rFonts w:ascii="Spranq eco sans" w:hAnsi="Spranq eco sans" w:cs="Times New Roman"/>
          <w:sz w:val="20"/>
          <w:szCs w:val="20"/>
        </w:rPr>
        <w:t>.4.4.</w:t>
      </w:r>
    </w:p>
    <w:p w:rsidR="00122521" w:rsidRPr="00536D1C" w:rsidRDefault="00122521" w:rsidP="00536D1C">
      <w:pPr>
        <w:ind w:left="2127"/>
        <w:jc w:val="both"/>
        <w:rPr>
          <w:rFonts w:ascii="Spranq eco sans" w:hAnsi="Spranq eco sans" w:cs="Times New Roman"/>
          <w:sz w:val="20"/>
          <w:szCs w:val="20"/>
        </w:rPr>
      </w:pPr>
    </w:p>
    <w:p w:rsidR="004D0656" w:rsidRPr="00536D1C" w:rsidRDefault="004D0656" w:rsidP="002A4018">
      <w:pPr>
        <w:numPr>
          <w:ilvl w:val="1"/>
          <w:numId w:val="1"/>
        </w:numPr>
        <w:tabs>
          <w:tab w:val="left" w:pos="709"/>
          <w:tab w:val="left" w:pos="851"/>
        </w:tabs>
        <w:ind w:left="0" w:firstLine="0"/>
        <w:jc w:val="both"/>
        <w:rPr>
          <w:rFonts w:ascii="Spranq eco sans" w:hAnsi="Spranq eco sans" w:cs="Times New Roman"/>
          <w:sz w:val="20"/>
          <w:szCs w:val="20"/>
        </w:rPr>
      </w:pPr>
      <w:r w:rsidRPr="00536D1C">
        <w:rPr>
          <w:rFonts w:ascii="Spranq eco sans" w:hAnsi="Spranq eco sans" w:cs="Times New Roman"/>
          <w:sz w:val="20"/>
          <w:szCs w:val="20"/>
        </w:rPr>
        <w:t>Para efeito de aceitabilidade da menor proposta ou menor lance, considera-se manifestamente inexequível, aquele que, comprovadamente, for insuficiente para a cobertura dos custos decorrentes da contratação.</w:t>
      </w:r>
    </w:p>
    <w:p w:rsidR="00122521" w:rsidRPr="00536D1C" w:rsidRDefault="00122521" w:rsidP="002A4018">
      <w:pPr>
        <w:tabs>
          <w:tab w:val="left" w:pos="709"/>
          <w:tab w:val="left" w:pos="851"/>
        </w:tabs>
        <w:jc w:val="both"/>
        <w:rPr>
          <w:rFonts w:ascii="Spranq eco sans" w:hAnsi="Spranq eco sans" w:cs="Times New Roman"/>
          <w:sz w:val="20"/>
          <w:szCs w:val="20"/>
        </w:rPr>
      </w:pPr>
    </w:p>
    <w:p w:rsidR="004D0656" w:rsidRPr="005B32EB" w:rsidRDefault="004D0656" w:rsidP="002A4018">
      <w:pPr>
        <w:numPr>
          <w:ilvl w:val="1"/>
          <w:numId w:val="1"/>
        </w:numPr>
        <w:tabs>
          <w:tab w:val="left" w:pos="709"/>
          <w:tab w:val="left" w:pos="851"/>
        </w:tabs>
        <w:ind w:left="0" w:firstLine="0"/>
        <w:jc w:val="both"/>
        <w:rPr>
          <w:rFonts w:ascii="Spranq eco sans" w:hAnsi="Spranq eco sans" w:cs="Times New Roman"/>
          <w:sz w:val="20"/>
          <w:szCs w:val="20"/>
        </w:rPr>
      </w:pPr>
      <w:r w:rsidRPr="005B32EB">
        <w:rPr>
          <w:rFonts w:ascii="Spranq eco sans" w:hAnsi="Spranq eco sans" w:cs="Times New Roman"/>
          <w:sz w:val="20"/>
          <w:szCs w:val="20"/>
        </w:rPr>
        <w:t>Se houver indícios de inexequibilidade da proposta de preço, ou em caso da necessidade de esclarecimentos complementares, poderão ser efetuadas diligências, na forma do § 3° do artigo 43 da Lei n° 8.666, de 1993.</w:t>
      </w:r>
    </w:p>
    <w:p w:rsidR="00122521" w:rsidRPr="005B32EB" w:rsidRDefault="00122521" w:rsidP="002A4018">
      <w:pPr>
        <w:pStyle w:val="PargrafodaLista"/>
        <w:tabs>
          <w:tab w:val="left" w:pos="709"/>
          <w:tab w:val="left" w:pos="851"/>
        </w:tabs>
        <w:rPr>
          <w:rFonts w:ascii="Spranq eco sans" w:hAnsi="Spranq eco sans" w:cs="Times New Roman"/>
          <w:sz w:val="20"/>
          <w:szCs w:val="20"/>
        </w:rPr>
      </w:pPr>
    </w:p>
    <w:p w:rsidR="004D0656" w:rsidRPr="005B32EB" w:rsidRDefault="004D0656" w:rsidP="002A4018">
      <w:pPr>
        <w:numPr>
          <w:ilvl w:val="1"/>
          <w:numId w:val="1"/>
        </w:numPr>
        <w:tabs>
          <w:tab w:val="left" w:pos="709"/>
          <w:tab w:val="left" w:pos="851"/>
        </w:tabs>
        <w:ind w:left="0" w:firstLine="0"/>
        <w:jc w:val="both"/>
        <w:rPr>
          <w:rFonts w:ascii="Spranq eco sans" w:hAnsi="Spranq eco sans" w:cs="Times New Roman"/>
          <w:sz w:val="20"/>
          <w:szCs w:val="20"/>
        </w:rPr>
      </w:pPr>
      <w:r w:rsidRPr="005B32EB">
        <w:rPr>
          <w:rFonts w:ascii="Spranq eco sans" w:hAnsi="Spranq eco sans" w:cs="Times New Roman"/>
          <w:sz w:val="20"/>
          <w:szCs w:val="20"/>
        </w:rPr>
        <w:t xml:space="preserve">Exceto em situações extremas de preços simbólicos, irrisórios ou de valor zero, a </w:t>
      </w:r>
      <w:r w:rsidR="00492304" w:rsidRPr="005B32EB">
        <w:rPr>
          <w:rFonts w:ascii="Spranq eco sans" w:hAnsi="Spranq eco sans" w:cs="Times New Roman"/>
          <w:sz w:val="20"/>
          <w:szCs w:val="20"/>
        </w:rPr>
        <w:t>inexequibilidade</w:t>
      </w:r>
      <w:r w:rsidRPr="005B32EB">
        <w:rPr>
          <w:rFonts w:ascii="Spranq eco sans" w:hAnsi="Spranq eco sans" w:cs="Times New Roman"/>
          <w:sz w:val="20"/>
          <w:szCs w:val="20"/>
        </w:rPr>
        <w:t xml:space="preserve"> dos valores referentes a itens isolados da planilha de custos, desde que não contrariem instrumentos legais, não caracteriza motivo suficiente para a desclassificação direta e imediata da proposta.</w:t>
      </w:r>
    </w:p>
    <w:p w:rsidR="00122521" w:rsidRPr="005B32EB" w:rsidRDefault="00122521" w:rsidP="002A4018">
      <w:pPr>
        <w:pStyle w:val="PargrafodaLista"/>
        <w:tabs>
          <w:tab w:val="left" w:pos="709"/>
          <w:tab w:val="left" w:pos="851"/>
        </w:tabs>
        <w:rPr>
          <w:rFonts w:ascii="Spranq eco sans" w:hAnsi="Spranq eco sans" w:cs="Times New Roman"/>
          <w:sz w:val="20"/>
          <w:szCs w:val="20"/>
        </w:rPr>
      </w:pPr>
    </w:p>
    <w:p w:rsidR="004D0656" w:rsidRPr="005B32EB" w:rsidRDefault="004D0656" w:rsidP="002A4018">
      <w:pPr>
        <w:numPr>
          <w:ilvl w:val="1"/>
          <w:numId w:val="1"/>
        </w:numPr>
        <w:tabs>
          <w:tab w:val="left" w:pos="709"/>
          <w:tab w:val="left" w:pos="851"/>
        </w:tabs>
        <w:ind w:left="0" w:firstLine="0"/>
        <w:jc w:val="both"/>
        <w:rPr>
          <w:rFonts w:ascii="Spranq eco sans" w:hAnsi="Spranq eco sans" w:cs="Times New Roman"/>
          <w:sz w:val="20"/>
          <w:szCs w:val="20"/>
        </w:rPr>
      </w:pPr>
      <w:r w:rsidRPr="005B32EB">
        <w:rPr>
          <w:rFonts w:ascii="Spranq eco sans" w:hAnsi="Spranq eco sans" w:cs="Times New Roman"/>
          <w:sz w:val="20"/>
          <w:szCs w:val="20"/>
        </w:rPr>
        <w:t>Quando o licitante apresentar preço final inferior a 30% (trinta por cento) da média dos preços ofertados para o mesmo item, e a inexequibilidade da proposta não for flagrante e evidente pela simples e pura análise da planilha de custos, não sendo possível a sua imediata desclassificação por inexequibilidade, será obrigatória a realização de diligências para o exame da proposta.</w:t>
      </w:r>
    </w:p>
    <w:p w:rsidR="00122521" w:rsidRPr="005B32EB" w:rsidRDefault="00122521" w:rsidP="002A4018">
      <w:pPr>
        <w:pStyle w:val="PargrafodaLista"/>
        <w:tabs>
          <w:tab w:val="left" w:pos="709"/>
          <w:tab w:val="left" w:pos="851"/>
        </w:tabs>
        <w:rPr>
          <w:rFonts w:ascii="Spranq eco sans" w:hAnsi="Spranq eco sans" w:cs="Times New Roman"/>
          <w:sz w:val="20"/>
          <w:szCs w:val="20"/>
        </w:rPr>
      </w:pPr>
    </w:p>
    <w:p w:rsidR="004D0656" w:rsidRPr="005B32EB" w:rsidRDefault="004D0656" w:rsidP="002A4018">
      <w:pPr>
        <w:numPr>
          <w:ilvl w:val="1"/>
          <w:numId w:val="1"/>
        </w:numPr>
        <w:tabs>
          <w:tab w:val="left" w:pos="709"/>
          <w:tab w:val="left" w:pos="851"/>
        </w:tabs>
        <w:ind w:left="0" w:firstLine="0"/>
        <w:jc w:val="both"/>
        <w:rPr>
          <w:rFonts w:ascii="Spranq eco sans" w:hAnsi="Spranq eco sans" w:cs="Times New Roman"/>
          <w:sz w:val="20"/>
          <w:szCs w:val="20"/>
        </w:rPr>
      </w:pPr>
      <w:r w:rsidRPr="005B32EB">
        <w:rPr>
          <w:rFonts w:ascii="Spranq eco sans" w:hAnsi="Spranq eco sans" w:cs="Times New Roman"/>
          <w:sz w:val="20"/>
          <w:szCs w:val="20"/>
        </w:rPr>
        <w:t>Qualquer interessado poderá requerer que se realizem diligências para aferir a exequibilidade e a legalidade das propostas, devendo apresentar as provas ou os indícios que fundamentam a suspeita.</w:t>
      </w:r>
    </w:p>
    <w:p w:rsidR="00122521" w:rsidRPr="00536D1C" w:rsidRDefault="00122521" w:rsidP="002A4018">
      <w:pPr>
        <w:pStyle w:val="PargrafodaLista"/>
        <w:tabs>
          <w:tab w:val="left" w:pos="709"/>
          <w:tab w:val="left" w:pos="851"/>
        </w:tabs>
        <w:rPr>
          <w:rFonts w:ascii="Spranq eco sans" w:hAnsi="Spranq eco sans" w:cs="Times New Roman"/>
          <w:sz w:val="20"/>
          <w:szCs w:val="20"/>
        </w:rPr>
      </w:pPr>
    </w:p>
    <w:p w:rsidR="004D0656" w:rsidRPr="000B1AA4" w:rsidRDefault="004D0656" w:rsidP="002A4018">
      <w:pPr>
        <w:numPr>
          <w:ilvl w:val="1"/>
          <w:numId w:val="1"/>
        </w:numPr>
        <w:tabs>
          <w:tab w:val="left" w:pos="709"/>
          <w:tab w:val="left" w:pos="851"/>
        </w:tabs>
        <w:ind w:left="0" w:right="-17" w:firstLine="0"/>
        <w:jc w:val="both"/>
        <w:rPr>
          <w:rFonts w:ascii="Spranq eco sans" w:hAnsi="Spranq eco sans" w:cs="Times New Roman"/>
          <w:sz w:val="20"/>
          <w:szCs w:val="20"/>
        </w:rPr>
      </w:pPr>
      <w:r w:rsidRPr="000B1AA4">
        <w:rPr>
          <w:rFonts w:ascii="Spranq eco sans" w:hAnsi="Spranq eco sans" w:cs="Times New Roman"/>
          <w:sz w:val="20"/>
          <w:szCs w:val="20"/>
        </w:rPr>
        <w:t xml:space="preserve">Se a proposta ou lance de menor valor não for aceitável, o </w:t>
      </w:r>
      <w:r w:rsidR="006300F4" w:rsidRPr="000B1AA4">
        <w:rPr>
          <w:rFonts w:ascii="Spranq eco sans" w:hAnsi="Spranq eco sans" w:cs="Times New Roman"/>
          <w:sz w:val="20"/>
          <w:szCs w:val="20"/>
        </w:rPr>
        <w:t>p</w:t>
      </w:r>
      <w:r w:rsidRPr="000B1AA4">
        <w:rPr>
          <w:rFonts w:ascii="Spranq eco sans" w:hAnsi="Spranq eco sans" w:cs="Times New Roman"/>
          <w:sz w:val="20"/>
          <w:szCs w:val="20"/>
        </w:rPr>
        <w:t>regoeiro examinará a proposta ou lance subsequente, e, assim sucessivamente, na ordem de classificação.</w:t>
      </w:r>
    </w:p>
    <w:p w:rsidR="00122521" w:rsidRPr="000B1AA4" w:rsidRDefault="00122521" w:rsidP="002A4018">
      <w:pPr>
        <w:pStyle w:val="PargrafodaLista"/>
        <w:tabs>
          <w:tab w:val="left" w:pos="709"/>
          <w:tab w:val="left" w:pos="851"/>
        </w:tabs>
        <w:rPr>
          <w:rFonts w:ascii="Spranq eco sans" w:hAnsi="Spranq eco sans" w:cs="Times New Roman"/>
          <w:sz w:val="20"/>
          <w:szCs w:val="20"/>
        </w:rPr>
      </w:pPr>
    </w:p>
    <w:p w:rsidR="004D0656" w:rsidRPr="000B1AA4" w:rsidRDefault="004D0656" w:rsidP="002A4018">
      <w:pPr>
        <w:numPr>
          <w:ilvl w:val="1"/>
          <w:numId w:val="1"/>
        </w:numPr>
        <w:tabs>
          <w:tab w:val="left" w:pos="709"/>
          <w:tab w:val="left" w:pos="851"/>
        </w:tabs>
        <w:ind w:left="0" w:right="-17" w:firstLine="0"/>
        <w:jc w:val="both"/>
        <w:rPr>
          <w:rFonts w:ascii="Spranq eco sans" w:hAnsi="Spranq eco sans" w:cs="Times New Roman"/>
          <w:sz w:val="20"/>
          <w:szCs w:val="20"/>
        </w:rPr>
      </w:pPr>
      <w:r w:rsidRPr="000B1AA4">
        <w:rPr>
          <w:rFonts w:ascii="Spranq eco sans" w:hAnsi="Spranq eco sans" w:cs="Times New Roman"/>
          <w:sz w:val="20"/>
          <w:szCs w:val="20"/>
        </w:rPr>
        <w:t xml:space="preserve">Havendo necessidade, o </w:t>
      </w:r>
      <w:r w:rsidR="006300F4" w:rsidRPr="000B1AA4">
        <w:rPr>
          <w:rFonts w:ascii="Spranq eco sans" w:hAnsi="Spranq eco sans" w:cs="Times New Roman"/>
          <w:sz w:val="20"/>
          <w:szCs w:val="20"/>
        </w:rPr>
        <w:t>p</w:t>
      </w:r>
      <w:r w:rsidRPr="000B1AA4">
        <w:rPr>
          <w:rFonts w:ascii="Spranq eco sans" w:hAnsi="Spranq eco sans" w:cs="Times New Roman"/>
          <w:sz w:val="20"/>
          <w:szCs w:val="20"/>
        </w:rPr>
        <w:t>regoeiro suspenderá a sessão, informando a nova data e horário para a continuidade.</w:t>
      </w:r>
    </w:p>
    <w:p w:rsidR="00122521" w:rsidRPr="000B1AA4" w:rsidRDefault="00122521" w:rsidP="002A4018">
      <w:pPr>
        <w:tabs>
          <w:tab w:val="left" w:pos="709"/>
          <w:tab w:val="left" w:pos="851"/>
        </w:tabs>
        <w:ind w:right="-17"/>
        <w:jc w:val="both"/>
        <w:rPr>
          <w:rFonts w:ascii="Spranq eco sans" w:hAnsi="Spranq eco sans" w:cs="Times New Roman"/>
          <w:sz w:val="20"/>
          <w:szCs w:val="20"/>
        </w:rPr>
      </w:pPr>
    </w:p>
    <w:p w:rsidR="004D0656" w:rsidRPr="000B1AA4" w:rsidRDefault="004D0656" w:rsidP="002A4018">
      <w:pPr>
        <w:numPr>
          <w:ilvl w:val="1"/>
          <w:numId w:val="1"/>
        </w:numPr>
        <w:tabs>
          <w:tab w:val="left" w:pos="709"/>
          <w:tab w:val="left" w:pos="851"/>
        </w:tabs>
        <w:ind w:left="0" w:right="-17" w:firstLine="0"/>
        <w:jc w:val="both"/>
        <w:rPr>
          <w:rFonts w:ascii="Spranq eco sans" w:hAnsi="Spranq eco sans" w:cs="Times New Roman"/>
          <w:sz w:val="20"/>
          <w:szCs w:val="20"/>
        </w:rPr>
      </w:pPr>
      <w:r w:rsidRPr="000B1AA4">
        <w:rPr>
          <w:rFonts w:ascii="Spranq eco sans" w:hAnsi="Spranq eco sans" w:cs="Times New Roman"/>
          <w:sz w:val="20"/>
          <w:szCs w:val="20"/>
        </w:rPr>
        <w:t xml:space="preserve">O </w:t>
      </w:r>
      <w:r w:rsidR="006300F4" w:rsidRPr="000B1AA4">
        <w:rPr>
          <w:rFonts w:ascii="Spranq eco sans" w:hAnsi="Spranq eco sans" w:cs="Times New Roman"/>
          <w:sz w:val="20"/>
          <w:szCs w:val="20"/>
        </w:rPr>
        <w:t>p</w:t>
      </w:r>
      <w:r w:rsidRPr="000B1AA4">
        <w:rPr>
          <w:rFonts w:ascii="Spranq eco sans" w:hAnsi="Spranq eco sans" w:cs="Times New Roman"/>
          <w:sz w:val="20"/>
          <w:szCs w:val="20"/>
        </w:rPr>
        <w:t xml:space="preserve">regoeiro poderá encaminhar, por meio do sistema eletrônico, contraproposta ao licitante que apresentou o lance mais vantajoso, com o fim de negociar a obtenção de melhor preço, vedada a negociação em condições diversas das previstas neste </w:t>
      </w:r>
      <w:r w:rsidR="00117F93" w:rsidRPr="000B1AA4">
        <w:rPr>
          <w:rFonts w:ascii="Spranq eco sans" w:hAnsi="Spranq eco sans" w:cs="Times New Roman"/>
          <w:sz w:val="20"/>
          <w:szCs w:val="20"/>
        </w:rPr>
        <w:t>e</w:t>
      </w:r>
      <w:r w:rsidRPr="000B1AA4">
        <w:rPr>
          <w:rFonts w:ascii="Spranq eco sans" w:hAnsi="Spranq eco sans" w:cs="Times New Roman"/>
          <w:sz w:val="20"/>
          <w:szCs w:val="20"/>
        </w:rPr>
        <w:t>dital.</w:t>
      </w:r>
    </w:p>
    <w:p w:rsidR="009A2B76" w:rsidRPr="000B1AA4" w:rsidRDefault="009A2B76" w:rsidP="009A2B76">
      <w:pPr>
        <w:pStyle w:val="PargrafodaLista"/>
        <w:rPr>
          <w:rFonts w:ascii="Spranq eco sans" w:hAnsi="Spranq eco sans" w:cs="Times New Roman"/>
          <w:sz w:val="20"/>
          <w:szCs w:val="20"/>
        </w:rPr>
      </w:pPr>
    </w:p>
    <w:p w:rsidR="004D0656" w:rsidRPr="005B32EB" w:rsidRDefault="004D0656" w:rsidP="0023099D">
      <w:pPr>
        <w:numPr>
          <w:ilvl w:val="2"/>
          <w:numId w:val="1"/>
        </w:numPr>
        <w:tabs>
          <w:tab w:val="left" w:pos="1701"/>
        </w:tabs>
        <w:ind w:left="1701" w:right="-17" w:hanging="992"/>
        <w:jc w:val="both"/>
        <w:rPr>
          <w:rFonts w:ascii="Spranq eco sans" w:hAnsi="Spranq eco sans" w:cs="Times New Roman"/>
          <w:sz w:val="20"/>
          <w:szCs w:val="20"/>
        </w:rPr>
      </w:pPr>
      <w:r w:rsidRPr="000B1AA4">
        <w:rPr>
          <w:rFonts w:ascii="Spranq eco sans" w:hAnsi="Spranq eco sans" w:cs="Times New Roman"/>
          <w:sz w:val="20"/>
          <w:szCs w:val="20"/>
        </w:rPr>
        <w:t xml:space="preserve">Também nas hipóteses em que o </w:t>
      </w:r>
      <w:r w:rsidR="006300F4" w:rsidRPr="000B1AA4">
        <w:rPr>
          <w:rFonts w:ascii="Spranq eco sans" w:hAnsi="Spranq eco sans" w:cs="Times New Roman"/>
          <w:sz w:val="20"/>
          <w:szCs w:val="20"/>
        </w:rPr>
        <w:t>p</w:t>
      </w:r>
      <w:r w:rsidRPr="000B1AA4">
        <w:rPr>
          <w:rFonts w:ascii="Spranq eco sans" w:hAnsi="Spranq eco sans" w:cs="Times New Roman"/>
          <w:sz w:val="20"/>
          <w:szCs w:val="20"/>
        </w:rPr>
        <w:t>regoeiro não aceitar</w:t>
      </w:r>
      <w:r w:rsidRPr="005B32EB">
        <w:rPr>
          <w:rFonts w:ascii="Spranq eco sans" w:hAnsi="Spranq eco sans" w:cs="Times New Roman"/>
          <w:sz w:val="20"/>
          <w:szCs w:val="20"/>
        </w:rPr>
        <w:t xml:space="preserve"> a proposta e passar à subsequente, poderá negociar com o licitante pa</w:t>
      </w:r>
      <w:r w:rsidR="00F12A00" w:rsidRPr="005B32EB">
        <w:rPr>
          <w:rFonts w:ascii="Spranq eco sans" w:hAnsi="Spranq eco sans" w:cs="Times New Roman"/>
          <w:sz w:val="20"/>
          <w:szCs w:val="20"/>
        </w:rPr>
        <w:t>ra que seja obtido preço melhor;</w:t>
      </w:r>
    </w:p>
    <w:p w:rsidR="00122521" w:rsidRPr="00536D1C" w:rsidRDefault="00122521" w:rsidP="0023099D">
      <w:pPr>
        <w:tabs>
          <w:tab w:val="left" w:pos="1701"/>
        </w:tabs>
        <w:ind w:left="1701" w:right="-17" w:hanging="992"/>
        <w:jc w:val="both"/>
        <w:rPr>
          <w:rFonts w:ascii="Spranq eco sans" w:hAnsi="Spranq eco sans" w:cs="Times New Roman"/>
          <w:sz w:val="20"/>
          <w:szCs w:val="20"/>
        </w:rPr>
      </w:pPr>
    </w:p>
    <w:p w:rsidR="004D0656" w:rsidRPr="00536D1C" w:rsidRDefault="004D0656" w:rsidP="0023099D">
      <w:pPr>
        <w:numPr>
          <w:ilvl w:val="2"/>
          <w:numId w:val="1"/>
        </w:numPr>
        <w:tabs>
          <w:tab w:val="left" w:pos="1276"/>
          <w:tab w:val="left" w:pos="1701"/>
        </w:tabs>
        <w:ind w:left="1701" w:right="-17" w:hanging="992"/>
        <w:jc w:val="both"/>
        <w:rPr>
          <w:rFonts w:ascii="Spranq eco sans" w:hAnsi="Spranq eco sans" w:cs="Times New Roman"/>
          <w:sz w:val="20"/>
          <w:szCs w:val="20"/>
        </w:rPr>
      </w:pPr>
      <w:r w:rsidRPr="00536D1C">
        <w:rPr>
          <w:rFonts w:ascii="Spranq eco sans" w:hAnsi="Spranq eco sans" w:cs="Times New Roman"/>
          <w:sz w:val="20"/>
          <w:szCs w:val="20"/>
        </w:rPr>
        <w:t xml:space="preserve">A </w:t>
      </w:r>
      <w:r w:rsidRPr="009A2B76">
        <w:rPr>
          <w:rFonts w:ascii="Spranq eco sans" w:hAnsi="Spranq eco sans" w:cs="Times New Roman"/>
          <w:sz w:val="20"/>
          <w:szCs w:val="20"/>
        </w:rPr>
        <w:t>negociação será realizada por meio do sistema, podendo</w:t>
      </w:r>
      <w:r w:rsidRPr="00536D1C">
        <w:rPr>
          <w:rFonts w:ascii="Spranq eco sans" w:hAnsi="Spranq eco sans" w:cs="Times New Roman"/>
          <w:sz w:val="20"/>
          <w:szCs w:val="20"/>
        </w:rPr>
        <w:t xml:space="preserve"> ser acompanhada pelos demais licitantes.</w:t>
      </w:r>
    </w:p>
    <w:p w:rsidR="006D423A" w:rsidRPr="00905C78" w:rsidRDefault="006D423A" w:rsidP="00536D1C">
      <w:pPr>
        <w:tabs>
          <w:tab w:val="left" w:pos="851"/>
        </w:tabs>
        <w:ind w:right="-17"/>
        <w:jc w:val="both"/>
        <w:rPr>
          <w:rFonts w:ascii="Spranq eco sans" w:hAnsi="Spranq eco sans" w:cs="Times New Roman"/>
          <w:sz w:val="18"/>
          <w:szCs w:val="18"/>
        </w:rPr>
      </w:pPr>
    </w:p>
    <w:p w:rsidR="00122521" w:rsidRPr="00905C78" w:rsidRDefault="00122521" w:rsidP="00536D1C">
      <w:pPr>
        <w:tabs>
          <w:tab w:val="left" w:pos="851"/>
        </w:tabs>
        <w:ind w:right="-17"/>
        <w:jc w:val="both"/>
        <w:rPr>
          <w:rFonts w:ascii="Spranq eco sans" w:hAnsi="Spranq eco sans" w:cs="Times New Roman"/>
          <w:sz w:val="18"/>
          <w:szCs w:val="18"/>
        </w:rPr>
      </w:pPr>
    </w:p>
    <w:p w:rsidR="000F104D" w:rsidRPr="00536D1C" w:rsidRDefault="001E5328" w:rsidP="00536D1C">
      <w:pPr>
        <w:pStyle w:val="Ttulo1"/>
        <w:keepNext/>
        <w:widowControl w:val="0"/>
        <w:numPr>
          <w:ilvl w:val="0"/>
          <w:numId w:val="1"/>
        </w:numPr>
        <w:spacing w:before="0" w:after="0" w:line="240" w:lineRule="auto"/>
        <w:ind w:left="567" w:hanging="567"/>
        <w:contextualSpacing/>
        <w:rPr>
          <w:rFonts w:ascii="Spranq eco sans" w:hAnsi="Spranq eco sans" w:cs="Times New Roman"/>
          <w:bCs/>
          <w:kern w:val="0"/>
          <w:sz w:val="20"/>
          <w:szCs w:val="20"/>
          <w:highlight w:val="lightGray"/>
        </w:rPr>
      </w:pPr>
      <w:bookmarkStart w:id="66" w:name="_Toc308540731"/>
      <w:bookmarkStart w:id="67" w:name="_Toc308535632"/>
      <w:r>
        <w:rPr>
          <w:rFonts w:ascii="Spranq eco sans" w:hAnsi="Spranq eco sans" w:cs="Times New Roman"/>
          <w:bCs/>
          <w:kern w:val="0"/>
          <w:sz w:val="20"/>
          <w:szCs w:val="20"/>
          <w:highlight w:val="lightGray"/>
        </w:rPr>
        <w:br w:type="page"/>
      </w:r>
      <w:bookmarkStart w:id="68" w:name="_Toc358194031"/>
      <w:r w:rsidR="000F104D" w:rsidRPr="00536D1C">
        <w:rPr>
          <w:rFonts w:ascii="Spranq eco sans" w:hAnsi="Spranq eco sans" w:cs="Times New Roman"/>
          <w:bCs/>
          <w:kern w:val="0"/>
          <w:sz w:val="20"/>
          <w:szCs w:val="20"/>
          <w:highlight w:val="lightGray"/>
        </w:rPr>
        <w:lastRenderedPageBreak/>
        <w:t>DA HABILITAÇÃO</w:t>
      </w:r>
      <w:bookmarkEnd w:id="66"/>
      <w:bookmarkEnd w:id="67"/>
      <w:bookmarkEnd w:id="68"/>
    </w:p>
    <w:p w:rsidR="00122521" w:rsidRPr="00536D1C" w:rsidRDefault="00122521" w:rsidP="00536D1C">
      <w:pPr>
        <w:rPr>
          <w:rFonts w:ascii="Spranq eco sans" w:hAnsi="Spranq eco sans"/>
          <w:sz w:val="20"/>
          <w:szCs w:val="20"/>
          <w:highlight w:val="lightGray"/>
          <w:lang w:eastAsia="en-US"/>
        </w:rPr>
      </w:pPr>
    </w:p>
    <w:p w:rsidR="005D6302" w:rsidRPr="000B1AA4" w:rsidRDefault="007538B2" w:rsidP="002A4018">
      <w:pPr>
        <w:numPr>
          <w:ilvl w:val="1"/>
          <w:numId w:val="1"/>
        </w:numPr>
        <w:tabs>
          <w:tab w:val="left" w:pos="709"/>
        </w:tabs>
        <w:ind w:left="0" w:right="-74" w:firstLine="0"/>
        <w:jc w:val="both"/>
        <w:rPr>
          <w:rFonts w:ascii="Spranq eco sans" w:hAnsi="Spranq eco sans" w:cs="Times New Roman"/>
          <w:bCs/>
          <w:sz w:val="20"/>
          <w:szCs w:val="20"/>
        </w:rPr>
      </w:pPr>
      <w:r w:rsidRPr="009A2B76">
        <w:rPr>
          <w:rFonts w:ascii="Spranq eco sans" w:hAnsi="Spranq eco sans" w:cs="Times New Roman"/>
          <w:bCs/>
          <w:sz w:val="20"/>
          <w:szCs w:val="20"/>
        </w:rPr>
        <w:t xml:space="preserve">O </w:t>
      </w:r>
      <w:r w:rsidR="006300F4" w:rsidRPr="000B1AA4">
        <w:rPr>
          <w:rFonts w:ascii="Spranq eco sans" w:hAnsi="Spranq eco sans" w:cs="Times New Roman"/>
          <w:sz w:val="20"/>
          <w:szCs w:val="20"/>
        </w:rPr>
        <w:t>p</w:t>
      </w:r>
      <w:r w:rsidRPr="000B1AA4">
        <w:rPr>
          <w:rFonts w:ascii="Spranq eco sans" w:hAnsi="Spranq eco sans" w:cs="Times New Roman"/>
          <w:bCs/>
          <w:sz w:val="20"/>
          <w:szCs w:val="20"/>
        </w:rPr>
        <w:t xml:space="preserve">regoeiro consultará o Sistema de Cadastro Unificado de Fornecedores – SICAF, </w:t>
      </w:r>
      <w:r w:rsidR="008C29DF" w:rsidRPr="000B1AA4">
        <w:rPr>
          <w:rFonts w:ascii="Spranq eco sans" w:hAnsi="Spranq eco sans" w:cs="Times New Roman"/>
          <w:bCs/>
          <w:sz w:val="20"/>
          <w:szCs w:val="20"/>
        </w:rPr>
        <w:t xml:space="preserve">para aferir </w:t>
      </w:r>
      <w:r w:rsidRPr="000B1AA4">
        <w:rPr>
          <w:rFonts w:ascii="Spranq eco sans" w:hAnsi="Spranq eco sans" w:cs="Times New Roman"/>
          <w:bCs/>
          <w:sz w:val="20"/>
          <w:szCs w:val="20"/>
        </w:rPr>
        <w:t xml:space="preserve">à habilitação jurídica, à regularidade fiscal </w:t>
      </w:r>
      <w:r w:rsidR="00B61AA5" w:rsidRPr="000B1AA4">
        <w:rPr>
          <w:rFonts w:ascii="Spranq eco sans" w:hAnsi="Spranq eco sans" w:cs="Times New Roman"/>
          <w:bCs/>
          <w:sz w:val="20"/>
          <w:szCs w:val="20"/>
        </w:rPr>
        <w:t>e à qualificação econômico-financeira</w:t>
      </w:r>
      <w:r w:rsidR="0015461A" w:rsidRPr="000B1AA4">
        <w:rPr>
          <w:rFonts w:ascii="Spranq eco sans" w:hAnsi="Spranq eco sans" w:cs="Times New Roman"/>
          <w:bCs/>
          <w:sz w:val="20"/>
          <w:szCs w:val="20"/>
        </w:rPr>
        <w:t xml:space="preserve">, bem como a </w:t>
      </w:r>
      <w:r w:rsidR="005B32EB" w:rsidRPr="000B1AA4">
        <w:rPr>
          <w:rFonts w:ascii="Spranq eco sans" w:hAnsi="Spranq eco sans" w:cs="Times New Roman"/>
          <w:bCs/>
          <w:sz w:val="20"/>
          <w:szCs w:val="20"/>
        </w:rPr>
        <w:t xml:space="preserve">Certidão Negativa de Débitos Trabalhistas </w:t>
      </w:r>
      <w:r w:rsidR="008C29DF" w:rsidRPr="000B1AA4">
        <w:rPr>
          <w:rFonts w:ascii="Spranq eco sans" w:hAnsi="Spranq eco sans" w:cs="Times New Roman"/>
          <w:bCs/>
          <w:sz w:val="20"/>
          <w:szCs w:val="20"/>
        </w:rPr>
        <w:t xml:space="preserve">– CNDT </w:t>
      </w:r>
      <w:r w:rsidR="0015461A" w:rsidRPr="000B1AA4">
        <w:rPr>
          <w:rFonts w:ascii="Spranq eco sans" w:hAnsi="Spranq eco sans" w:cs="Times New Roman"/>
          <w:bCs/>
          <w:sz w:val="20"/>
          <w:szCs w:val="20"/>
        </w:rPr>
        <w:t xml:space="preserve">junto </w:t>
      </w:r>
      <w:r w:rsidR="005B32EB" w:rsidRPr="000B1AA4">
        <w:rPr>
          <w:rFonts w:ascii="Spranq eco sans" w:hAnsi="Spranq eco sans" w:cs="Times New Roman"/>
          <w:bCs/>
          <w:sz w:val="20"/>
          <w:szCs w:val="20"/>
        </w:rPr>
        <w:t>ao site do TST – Tribunal Superior do Trabalho</w:t>
      </w:r>
      <w:r w:rsidR="00BE2387" w:rsidRPr="000B1AA4">
        <w:rPr>
          <w:rFonts w:ascii="Spranq eco sans" w:hAnsi="Spranq eco sans" w:cs="Times New Roman"/>
          <w:bCs/>
          <w:sz w:val="20"/>
          <w:szCs w:val="20"/>
        </w:rPr>
        <w:t>.</w:t>
      </w:r>
    </w:p>
    <w:p w:rsidR="00122521" w:rsidRPr="000B1AA4" w:rsidRDefault="00122521" w:rsidP="00536D1C">
      <w:pPr>
        <w:tabs>
          <w:tab w:val="left" w:pos="851"/>
        </w:tabs>
        <w:ind w:right="-74"/>
        <w:jc w:val="both"/>
        <w:rPr>
          <w:rFonts w:ascii="Spranq eco sans" w:hAnsi="Spranq eco sans" w:cs="Times New Roman"/>
          <w:bCs/>
          <w:sz w:val="18"/>
          <w:szCs w:val="18"/>
        </w:rPr>
      </w:pPr>
    </w:p>
    <w:p w:rsidR="005D6302" w:rsidRPr="000B1AA4" w:rsidRDefault="004E19A1" w:rsidP="002A4018">
      <w:pPr>
        <w:numPr>
          <w:ilvl w:val="2"/>
          <w:numId w:val="1"/>
        </w:numPr>
        <w:tabs>
          <w:tab w:val="left" w:pos="1418"/>
        </w:tabs>
        <w:ind w:left="1560" w:right="-74" w:hanging="850"/>
        <w:jc w:val="both"/>
        <w:rPr>
          <w:rFonts w:ascii="Spranq eco sans" w:hAnsi="Spranq eco sans" w:cs="Times New Roman"/>
          <w:bCs/>
          <w:sz w:val="20"/>
          <w:szCs w:val="20"/>
        </w:rPr>
      </w:pPr>
      <w:r w:rsidRPr="000B1AA4">
        <w:rPr>
          <w:rFonts w:ascii="Spranq eco sans" w:hAnsi="Spranq eco sans" w:cs="Times New Roman"/>
          <w:sz w:val="20"/>
          <w:szCs w:val="20"/>
        </w:rPr>
        <w:t xml:space="preserve">  </w:t>
      </w:r>
      <w:r w:rsidR="005D6302" w:rsidRPr="000B1AA4">
        <w:rPr>
          <w:rFonts w:ascii="Spranq eco sans" w:hAnsi="Spranq eco sans" w:cs="Times New Roman"/>
          <w:sz w:val="20"/>
          <w:szCs w:val="20"/>
        </w:rPr>
        <w:t xml:space="preserve">Também poderão ser consultados </w:t>
      </w:r>
      <w:r w:rsidR="005D6302" w:rsidRPr="000B1AA4">
        <w:rPr>
          <w:rFonts w:ascii="Spranq eco sans" w:hAnsi="Spranq eco sans" w:cs="Times New Roman"/>
          <w:bCs/>
          <w:sz w:val="20"/>
          <w:szCs w:val="20"/>
        </w:rPr>
        <w:t xml:space="preserve">os sítios oficiais emissores de certidões, especialmente quando </w:t>
      </w:r>
      <w:r w:rsidR="005D6302" w:rsidRPr="000B1AA4">
        <w:rPr>
          <w:rFonts w:ascii="Spranq eco sans" w:hAnsi="Spranq eco sans" w:cs="Times New Roman"/>
          <w:sz w:val="20"/>
          <w:szCs w:val="20"/>
        </w:rPr>
        <w:t xml:space="preserve">o licitante esteja com alguma documentação vencida junto ao </w:t>
      </w:r>
      <w:r w:rsidR="00710B43" w:rsidRPr="000B1AA4">
        <w:rPr>
          <w:rFonts w:ascii="Spranq eco sans" w:hAnsi="Spranq eco sans"/>
          <w:sz w:val="20"/>
          <w:szCs w:val="20"/>
        </w:rPr>
        <w:t xml:space="preserve">Sistema de Cadastramento de Fornecedores – </w:t>
      </w:r>
      <w:r w:rsidR="005D6302" w:rsidRPr="000B1AA4">
        <w:rPr>
          <w:rFonts w:ascii="Spranq eco sans" w:hAnsi="Spranq eco sans" w:cs="Times New Roman"/>
          <w:sz w:val="20"/>
          <w:szCs w:val="20"/>
        </w:rPr>
        <w:t>SICAF</w:t>
      </w:r>
      <w:r w:rsidR="00F12A00" w:rsidRPr="000B1AA4">
        <w:rPr>
          <w:rFonts w:ascii="Spranq eco sans" w:hAnsi="Spranq eco sans" w:cs="Times New Roman"/>
          <w:bCs/>
          <w:sz w:val="20"/>
          <w:szCs w:val="20"/>
        </w:rPr>
        <w:t>;</w:t>
      </w:r>
    </w:p>
    <w:p w:rsidR="00122521" w:rsidRPr="000B1AA4" w:rsidRDefault="00122521" w:rsidP="002A4018">
      <w:pPr>
        <w:tabs>
          <w:tab w:val="left" w:pos="1701"/>
        </w:tabs>
        <w:ind w:left="1560" w:right="-74" w:hanging="850"/>
        <w:jc w:val="both"/>
        <w:rPr>
          <w:rFonts w:ascii="Spranq eco sans" w:hAnsi="Spranq eco sans" w:cs="Times New Roman"/>
          <w:bCs/>
          <w:sz w:val="18"/>
          <w:szCs w:val="18"/>
        </w:rPr>
      </w:pPr>
    </w:p>
    <w:p w:rsidR="00D82045" w:rsidRPr="008C29DF" w:rsidRDefault="00117F93" w:rsidP="006344AF">
      <w:pPr>
        <w:numPr>
          <w:ilvl w:val="2"/>
          <w:numId w:val="1"/>
        </w:numPr>
        <w:tabs>
          <w:tab w:val="left" w:pos="1560"/>
        </w:tabs>
        <w:ind w:left="1560" w:right="-74" w:hanging="850"/>
        <w:jc w:val="both"/>
        <w:rPr>
          <w:rFonts w:ascii="Spranq eco sans" w:hAnsi="Spranq eco sans" w:cs="Times New Roman"/>
          <w:bCs/>
          <w:sz w:val="20"/>
          <w:szCs w:val="20"/>
        </w:rPr>
      </w:pPr>
      <w:r w:rsidRPr="000B1AA4">
        <w:rPr>
          <w:rFonts w:ascii="Spranq eco sans" w:hAnsi="Spranq eco sans" w:cs="Times New Roman"/>
          <w:sz w:val="20"/>
          <w:szCs w:val="20"/>
        </w:rPr>
        <w:t>Caso o p</w:t>
      </w:r>
      <w:r w:rsidR="005D6302" w:rsidRPr="000B1AA4">
        <w:rPr>
          <w:rFonts w:ascii="Spranq eco sans" w:hAnsi="Spranq eco sans" w:cs="Times New Roman"/>
          <w:sz w:val="20"/>
          <w:szCs w:val="20"/>
        </w:rPr>
        <w:t xml:space="preserve">regoeiro não logre êxito em obter a certidão correspondente através do sítio oficial, o licitante será convocado a encaminhar documento válido que comprove o atendimento das exigências deste </w:t>
      </w:r>
      <w:r w:rsidRPr="000B1AA4">
        <w:rPr>
          <w:rFonts w:ascii="Spranq eco sans" w:hAnsi="Spranq eco sans" w:cs="Times New Roman"/>
          <w:sz w:val="20"/>
          <w:szCs w:val="20"/>
        </w:rPr>
        <w:t>e</w:t>
      </w:r>
      <w:r w:rsidR="005D6302" w:rsidRPr="000B1AA4">
        <w:rPr>
          <w:rFonts w:ascii="Spranq eco sans" w:hAnsi="Spranq eco sans" w:cs="Times New Roman"/>
          <w:sz w:val="20"/>
          <w:szCs w:val="20"/>
        </w:rPr>
        <w:t xml:space="preserve">dital, </w:t>
      </w:r>
      <w:proofErr w:type="gramStart"/>
      <w:r w:rsidR="005D6302" w:rsidRPr="000B1AA4">
        <w:rPr>
          <w:rFonts w:ascii="Spranq eco sans" w:hAnsi="Spranq eco sans" w:cs="Times New Roman"/>
          <w:sz w:val="20"/>
          <w:szCs w:val="20"/>
        </w:rPr>
        <w:t>sob pena</w:t>
      </w:r>
      <w:proofErr w:type="gramEnd"/>
      <w:r w:rsidR="005D6302" w:rsidRPr="000B1AA4">
        <w:rPr>
          <w:rFonts w:ascii="Spranq eco sans" w:hAnsi="Spranq eco sans" w:cs="Times New Roman"/>
          <w:sz w:val="20"/>
          <w:szCs w:val="20"/>
        </w:rPr>
        <w:t xml:space="preserve"> de inabilitação, ressalvado o disposto quanto à comprovação da regularidade fiscal das microempresas</w:t>
      </w:r>
      <w:r w:rsidR="005D6302" w:rsidRPr="008C29DF">
        <w:rPr>
          <w:rFonts w:ascii="Spranq eco sans" w:hAnsi="Spranq eco sans" w:cs="Times New Roman"/>
          <w:sz w:val="20"/>
          <w:szCs w:val="20"/>
        </w:rPr>
        <w:t>, empresas de pequeno porte e</w:t>
      </w:r>
      <w:r w:rsidR="005D6302" w:rsidRPr="008C29DF">
        <w:rPr>
          <w:rFonts w:ascii="Spranq eco sans" w:eastAsia="Zurich BT" w:hAnsi="Spranq eco sans" w:cs="Times New Roman"/>
          <w:bCs/>
          <w:sz w:val="20"/>
          <w:szCs w:val="20"/>
        </w:rPr>
        <w:t xml:space="preserve"> sociedades cooperativas</w:t>
      </w:r>
      <w:r w:rsidR="005D6302" w:rsidRPr="008C29DF">
        <w:rPr>
          <w:rFonts w:ascii="Spranq eco sans" w:hAnsi="Spranq eco sans" w:cs="Times New Roman"/>
          <w:sz w:val="20"/>
          <w:szCs w:val="20"/>
        </w:rPr>
        <w:t>, conforme estatui o art. 43, § 1º da LC nº 123, de 2006.</w:t>
      </w:r>
    </w:p>
    <w:p w:rsidR="00956536" w:rsidRPr="00905C78" w:rsidRDefault="00956536" w:rsidP="00536D1C">
      <w:pPr>
        <w:tabs>
          <w:tab w:val="left" w:pos="1701"/>
        </w:tabs>
        <w:ind w:left="1701" w:right="-74"/>
        <w:jc w:val="both"/>
        <w:rPr>
          <w:rFonts w:ascii="Spranq eco sans" w:hAnsi="Spranq eco sans" w:cs="Times New Roman"/>
          <w:sz w:val="18"/>
          <w:szCs w:val="18"/>
        </w:rPr>
      </w:pPr>
    </w:p>
    <w:p w:rsidR="005D6302" w:rsidRPr="00536D1C" w:rsidRDefault="005D6302" w:rsidP="00FE2F01">
      <w:pPr>
        <w:numPr>
          <w:ilvl w:val="1"/>
          <w:numId w:val="1"/>
        </w:numPr>
        <w:tabs>
          <w:tab w:val="left" w:pos="709"/>
        </w:tabs>
        <w:ind w:left="0" w:right="-74" w:firstLine="0"/>
        <w:jc w:val="both"/>
        <w:rPr>
          <w:rFonts w:ascii="Spranq eco sans" w:hAnsi="Spranq eco sans" w:cs="Times New Roman"/>
          <w:bCs/>
          <w:sz w:val="20"/>
          <w:szCs w:val="20"/>
        </w:rPr>
      </w:pPr>
      <w:r w:rsidRPr="00536D1C">
        <w:rPr>
          <w:rFonts w:ascii="Spranq eco sans" w:hAnsi="Spranq eco sans" w:cs="Times New Roman"/>
          <w:bCs/>
          <w:sz w:val="20"/>
          <w:szCs w:val="20"/>
        </w:rPr>
        <w:t xml:space="preserve">Os licitantes que </w:t>
      </w:r>
      <w:r w:rsidR="007538B2" w:rsidRPr="00536D1C">
        <w:rPr>
          <w:rFonts w:ascii="Spranq eco sans" w:hAnsi="Spranq eco sans" w:cs="Times New Roman"/>
          <w:b/>
          <w:bCs/>
          <w:sz w:val="20"/>
          <w:szCs w:val="20"/>
        </w:rPr>
        <w:t>NÃO ESTIVEREM CADASTRADOS</w:t>
      </w:r>
      <w:r w:rsidR="007538B2" w:rsidRPr="00536D1C">
        <w:rPr>
          <w:rFonts w:ascii="Spranq eco sans" w:hAnsi="Spranq eco sans" w:cs="Times New Roman"/>
          <w:bCs/>
          <w:sz w:val="20"/>
          <w:szCs w:val="20"/>
        </w:rPr>
        <w:t xml:space="preserve"> </w:t>
      </w:r>
      <w:r w:rsidRPr="00536D1C">
        <w:rPr>
          <w:rFonts w:ascii="Spranq eco sans" w:hAnsi="Spranq eco sans" w:cs="Times New Roman"/>
          <w:bCs/>
          <w:sz w:val="20"/>
          <w:szCs w:val="20"/>
        </w:rPr>
        <w:t>no Sistema de Cadastro Unificado de Fornecedores – SICAF além do nível de credenciamento exigido pela Instrução Normativa SLTI/MPOG nº 2, de 2010, deverão apresentar documentação</w:t>
      </w:r>
      <w:r w:rsidRPr="00536D1C">
        <w:rPr>
          <w:rFonts w:ascii="Spranq eco sans" w:hAnsi="Spranq eco sans" w:cs="Times New Roman"/>
          <w:sz w:val="20"/>
          <w:szCs w:val="20"/>
        </w:rPr>
        <w:t xml:space="preserve"> nas condições seguintes</w:t>
      </w:r>
      <w:r w:rsidRPr="00536D1C">
        <w:rPr>
          <w:rFonts w:ascii="Spranq eco sans" w:hAnsi="Spranq eco sans" w:cs="Times New Roman"/>
          <w:bCs/>
          <w:sz w:val="20"/>
          <w:szCs w:val="20"/>
        </w:rPr>
        <w:t>:</w:t>
      </w:r>
    </w:p>
    <w:p w:rsidR="00122521" w:rsidRPr="00536D1C" w:rsidRDefault="00122521" w:rsidP="00536D1C">
      <w:pPr>
        <w:tabs>
          <w:tab w:val="left" w:pos="851"/>
        </w:tabs>
        <w:ind w:right="-74"/>
        <w:jc w:val="both"/>
        <w:rPr>
          <w:rFonts w:ascii="Spranq eco sans" w:hAnsi="Spranq eco sans" w:cs="Times New Roman"/>
          <w:bCs/>
          <w:sz w:val="20"/>
          <w:szCs w:val="20"/>
        </w:rPr>
      </w:pPr>
    </w:p>
    <w:p w:rsidR="00D20169" w:rsidRPr="00536D1C" w:rsidRDefault="00AA0204" w:rsidP="002A4018">
      <w:pPr>
        <w:numPr>
          <w:ilvl w:val="2"/>
          <w:numId w:val="1"/>
        </w:numPr>
        <w:ind w:left="1560" w:hanging="851"/>
        <w:jc w:val="both"/>
        <w:rPr>
          <w:rFonts w:ascii="Spranq eco sans" w:hAnsi="Spranq eco sans" w:cs="Times New Roman"/>
          <w:b/>
          <w:bCs/>
          <w:sz w:val="20"/>
          <w:szCs w:val="20"/>
        </w:rPr>
      </w:pPr>
      <w:r>
        <w:rPr>
          <w:rFonts w:ascii="Spranq eco sans" w:hAnsi="Spranq eco sans" w:cs="Times New Roman"/>
          <w:b/>
          <w:bCs/>
          <w:sz w:val="20"/>
          <w:szCs w:val="20"/>
        </w:rPr>
        <w:t xml:space="preserve">  </w:t>
      </w:r>
      <w:r w:rsidR="00D20169" w:rsidRPr="00536D1C">
        <w:rPr>
          <w:rFonts w:ascii="Spranq eco sans" w:hAnsi="Spranq eco sans" w:cs="Times New Roman"/>
          <w:b/>
          <w:bCs/>
          <w:sz w:val="20"/>
          <w:szCs w:val="20"/>
        </w:rPr>
        <w:t>Habilitação jurídica:</w:t>
      </w:r>
    </w:p>
    <w:p w:rsidR="00122521" w:rsidRPr="00905C78" w:rsidRDefault="00122521" w:rsidP="00536D1C">
      <w:pPr>
        <w:tabs>
          <w:tab w:val="left" w:pos="851"/>
        </w:tabs>
        <w:ind w:left="1214"/>
        <w:jc w:val="both"/>
        <w:rPr>
          <w:rFonts w:ascii="Spranq eco sans" w:hAnsi="Spranq eco sans" w:cs="Times New Roman"/>
          <w:b/>
          <w:bCs/>
          <w:sz w:val="18"/>
          <w:szCs w:val="18"/>
        </w:rPr>
      </w:pPr>
    </w:p>
    <w:p w:rsidR="00D20169" w:rsidRPr="00536D1C" w:rsidRDefault="00D20169" w:rsidP="002A4018">
      <w:pPr>
        <w:numPr>
          <w:ilvl w:val="3"/>
          <w:numId w:val="1"/>
        </w:numPr>
        <w:tabs>
          <w:tab w:val="left" w:pos="2835"/>
        </w:tabs>
        <w:ind w:left="2835" w:hanging="1275"/>
        <w:jc w:val="both"/>
        <w:rPr>
          <w:rFonts w:ascii="Spranq eco sans" w:hAnsi="Spranq eco sans" w:cs="Times New Roman"/>
          <w:sz w:val="20"/>
          <w:szCs w:val="20"/>
        </w:rPr>
      </w:pPr>
      <w:r w:rsidRPr="00536D1C">
        <w:rPr>
          <w:rFonts w:ascii="Spranq eco sans" w:hAnsi="Spranq eco sans" w:cs="Times New Roman"/>
          <w:sz w:val="20"/>
          <w:szCs w:val="20"/>
        </w:rPr>
        <w:t>No caso de empresário individual, inscrição no Registro Público de Empresas Mercantis;</w:t>
      </w:r>
    </w:p>
    <w:p w:rsidR="00122521" w:rsidRPr="00536D1C" w:rsidRDefault="00122521" w:rsidP="002A4018">
      <w:pPr>
        <w:tabs>
          <w:tab w:val="left" w:pos="2835"/>
        </w:tabs>
        <w:ind w:left="2835" w:hanging="1275"/>
        <w:jc w:val="both"/>
        <w:rPr>
          <w:rFonts w:ascii="Spranq eco sans" w:hAnsi="Spranq eco sans" w:cs="Times New Roman"/>
          <w:sz w:val="20"/>
          <w:szCs w:val="20"/>
        </w:rPr>
      </w:pPr>
    </w:p>
    <w:p w:rsidR="00D20169" w:rsidRPr="00536D1C" w:rsidRDefault="00D20169" w:rsidP="002A4018">
      <w:pPr>
        <w:numPr>
          <w:ilvl w:val="3"/>
          <w:numId w:val="1"/>
        </w:numPr>
        <w:tabs>
          <w:tab w:val="left" w:pos="2835"/>
        </w:tabs>
        <w:ind w:left="2835" w:hanging="1275"/>
        <w:jc w:val="both"/>
        <w:rPr>
          <w:rFonts w:ascii="Spranq eco sans" w:hAnsi="Spranq eco sans" w:cs="Times New Roman"/>
          <w:sz w:val="20"/>
          <w:szCs w:val="20"/>
        </w:rPr>
      </w:pPr>
      <w:r w:rsidRPr="00536D1C">
        <w:rPr>
          <w:rFonts w:ascii="Spranq eco sans" w:hAnsi="Spranq eco sans" w:cs="Times New Roman"/>
          <w:sz w:val="20"/>
          <w:szCs w:val="20"/>
        </w:rPr>
        <w:t>Em se tratando de sociedades comerciais, contrato social ou estatuto em vigor, devidamente registrado, e, no caso de sociedades por ações, acompanhado de documentos de eleição de seus administradores;</w:t>
      </w:r>
    </w:p>
    <w:p w:rsidR="00122521" w:rsidRPr="00536D1C" w:rsidRDefault="00122521" w:rsidP="002A4018">
      <w:pPr>
        <w:pStyle w:val="PargrafodaLista"/>
        <w:tabs>
          <w:tab w:val="left" w:pos="2835"/>
        </w:tabs>
        <w:ind w:left="2835" w:hanging="1275"/>
        <w:rPr>
          <w:rFonts w:ascii="Spranq eco sans" w:hAnsi="Spranq eco sans" w:cs="Times New Roman"/>
          <w:sz w:val="20"/>
          <w:szCs w:val="20"/>
        </w:rPr>
      </w:pPr>
    </w:p>
    <w:p w:rsidR="00D20169" w:rsidRPr="00536D1C" w:rsidRDefault="00D20169" w:rsidP="002A4018">
      <w:pPr>
        <w:numPr>
          <w:ilvl w:val="3"/>
          <w:numId w:val="1"/>
        </w:numPr>
        <w:tabs>
          <w:tab w:val="left" w:pos="2835"/>
        </w:tabs>
        <w:ind w:left="2835" w:hanging="1275"/>
        <w:jc w:val="both"/>
        <w:rPr>
          <w:rFonts w:ascii="Spranq eco sans" w:hAnsi="Spranq eco sans" w:cs="Times New Roman"/>
          <w:sz w:val="20"/>
          <w:szCs w:val="20"/>
        </w:rPr>
      </w:pPr>
      <w:r w:rsidRPr="00536D1C">
        <w:rPr>
          <w:rFonts w:ascii="Spranq eco sans" w:hAnsi="Spranq eco sans" w:cs="Times New Roman"/>
          <w:sz w:val="20"/>
          <w:szCs w:val="20"/>
        </w:rPr>
        <w:t xml:space="preserve">Inscrição no Registro Público de Empresas Mercantis onde </w:t>
      </w:r>
      <w:proofErr w:type="gramStart"/>
      <w:r w:rsidRPr="00536D1C">
        <w:rPr>
          <w:rFonts w:ascii="Spranq eco sans" w:hAnsi="Spranq eco sans" w:cs="Times New Roman"/>
          <w:sz w:val="20"/>
          <w:szCs w:val="20"/>
        </w:rPr>
        <w:t>opera,</w:t>
      </w:r>
      <w:proofErr w:type="gramEnd"/>
      <w:r w:rsidRPr="00536D1C">
        <w:rPr>
          <w:rFonts w:ascii="Spranq eco sans" w:hAnsi="Spranq eco sans" w:cs="Times New Roman"/>
          <w:sz w:val="20"/>
          <w:szCs w:val="20"/>
        </w:rPr>
        <w:t xml:space="preserve"> com averbação no Registro onde tem sede a matriz, no caso de ser o participante sucursal, filial ou agência;</w:t>
      </w:r>
    </w:p>
    <w:p w:rsidR="00122521" w:rsidRPr="00536D1C" w:rsidRDefault="00122521" w:rsidP="002A4018">
      <w:pPr>
        <w:pStyle w:val="PargrafodaLista"/>
        <w:tabs>
          <w:tab w:val="left" w:pos="2835"/>
        </w:tabs>
        <w:ind w:left="2835" w:hanging="1275"/>
        <w:rPr>
          <w:rFonts w:ascii="Spranq eco sans" w:hAnsi="Spranq eco sans" w:cs="Times New Roman"/>
          <w:sz w:val="20"/>
          <w:szCs w:val="20"/>
        </w:rPr>
      </w:pPr>
    </w:p>
    <w:p w:rsidR="00A62CD0" w:rsidRDefault="00D20169" w:rsidP="002A4018">
      <w:pPr>
        <w:numPr>
          <w:ilvl w:val="3"/>
          <w:numId w:val="1"/>
        </w:numPr>
        <w:tabs>
          <w:tab w:val="left" w:pos="2835"/>
        </w:tabs>
        <w:ind w:left="2835" w:hanging="1275"/>
        <w:jc w:val="both"/>
        <w:rPr>
          <w:rFonts w:ascii="Spranq eco sans" w:hAnsi="Spranq eco sans" w:cs="Times New Roman"/>
          <w:sz w:val="20"/>
          <w:szCs w:val="20"/>
        </w:rPr>
      </w:pPr>
      <w:r w:rsidRPr="00536D1C">
        <w:rPr>
          <w:rFonts w:ascii="Spranq eco sans" w:hAnsi="Spranq eco sans" w:cs="Times New Roman"/>
          <w:sz w:val="20"/>
          <w:szCs w:val="20"/>
        </w:rPr>
        <w:t xml:space="preserve">Inscrição do ato constitutivo no Registro Civil das Pessoas Jurídicas, no caso de sociedades simples, acompanhada de </w:t>
      </w:r>
      <w:r w:rsidR="00F12A00">
        <w:rPr>
          <w:rFonts w:ascii="Spranq eco sans" w:hAnsi="Spranq eco sans" w:cs="Times New Roman"/>
          <w:sz w:val="20"/>
          <w:szCs w:val="20"/>
        </w:rPr>
        <w:t>prova de diretoria em exercício.</w:t>
      </w:r>
    </w:p>
    <w:p w:rsidR="00F2300C" w:rsidRDefault="006344AF" w:rsidP="006344AF">
      <w:pPr>
        <w:pStyle w:val="PargrafodaLista"/>
        <w:tabs>
          <w:tab w:val="left" w:pos="1245"/>
        </w:tabs>
        <w:rPr>
          <w:rFonts w:ascii="Spranq eco sans" w:hAnsi="Spranq eco sans" w:cs="Times New Roman"/>
          <w:sz w:val="20"/>
          <w:szCs w:val="20"/>
        </w:rPr>
      </w:pPr>
      <w:r>
        <w:rPr>
          <w:rFonts w:ascii="Spranq eco sans" w:hAnsi="Spranq eco sans" w:cs="Times New Roman"/>
          <w:sz w:val="20"/>
          <w:szCs w:val="20"/>
        </w:rPr>
        <w:tab/>
      </w:r>
    </w:p>
    <w:p w:rsidR="00D20169" w:rsidRPr="00536D1C" w:rsidRDefault="00AA0204" w:rsidP="00AA0204">
      <w:pPr>
        <w:numPr>
          <w:ilvl w:val="2"/>
          <w:numId w:val="1"/>
        </w:numPr>
        <w:tabs>
          <w:tab w:val="left" w:pos="851"/>
        </w:tabs>
        <w:ind w:left="1560" w:hanging="851"/>
        <w:jc w:val="both"/>
        <w:rPr>
          <w:rFonts w:ascii="Spranq eco sans" w:hAnsi="Spranq eco sans" w:cs="Times New Roman"/>
          <w:b/>
          <w:bCs/>
          <w:sz w:val="20"/>
          <w:szCs w:val="20"/>
        </w:rPr>
      </w:pPr>
      <w:r>
        <w:rPr>
          <w:rFonts w:ascii="Spranq eco sans" w:hAnsi="Spranq eco sans" w:cs="Times New Roman"/>
          <w:b/>
          <w:bCs/>
          <w:sz w:val="20"/>
          <w:szCs w:val="20"/>
        </w:rPr>
        <w:t xml:space="preserve">  </w:t>
      </w:r>
      <w:r w:rsidR="00D20169" w:rsidRPr="00536D1C">
        <w:rPr>
          <w:rFonts w:ascii="Spranq eco sans" w:hAnsi="Spranq eco sans" w:cs="Times New Roman"/>
          <w:b/>
          <w:bCs/>
          <w:sz w:val="20"/>
          <w:szCs w:val="20"/>
        </w:rPr>
        <w:t>Regularidade fiscal</w:t>
      </w:r>
      <w:r w:rsidR="00E77636" w:rsidRPr="00536D1C">
        <w:rPr>
          <w:rFonts w:ascii="Spranq eco sans" w:hAnsi="Spranq eco sans" w:cs="Times New Roman"/>
          <w:b/>
          <w:bCs/>
          <w:sz w:val="20"/>
          <w:szCs w:val="20"/>
        </w:rPr>
        <w:t xml:space="preserve"> e trabalhista</w:t>
      </w:r>
      <w:r w:rsidR="00D20169" w:rsidRPr="00536D1C">
        <w:rPr>
          <w:rFonts w:ascii="Spranq eco sans" w:hAnsi="Spranq eco sans" w:cs="Times New Roman"/>
          <w:b/>
          <w:bCs/>
          <w:sz w:val="20"/>
          <w:szCs w:val="20"/>
        </w:rPr>
        <w:t>:</w:t>
      </w:r>
    </w:p>
    <w:p w:rsidR="00122521" w:rsidRPr="00905C78" w:rsidRDefault="00122521" w:rsidP="00536D1C">
      <w:pPr>
        <w:tabs>
          <w:tab w:val="left" w:pos="851"/>
        </w:tabs>
        <w:ind w:left="1214"/>
        <w:jc w:val="both"/>
        <w:rPr>
          <w:rFonts w:ascii="Spranq eco sans" w:hAnsi="Spranq eco sans" w:cs="Times New Roman"/>
          <w:b/>
          <w:bCs/>
          <w:sz w:val="16"/>
          <w:szCs w:val="16"/>
        </w:rPr>
      </w:pPr>
    </w:p>
    <w:p w:rsidR="00D20169" w:rsidRPr="00536D1C" w:rsidRDefault="00A669AA" w:rsidP="002A4018">
      <w:pPr>
        <w:numPr>
          <w:ilvl w:val="3"/>
          <w:numId w:val="1"/>
        </w:numPr>
        <w:tabs>
          <w:tab w:val="left" w:pos="2835"/>
        </w:tabs>
        <w:ind w:left="2835" w:hanging="1275"/>
        <w:jc w:val="both"/>
        <w:rPr>
          <w:rFonts w:ascii="Spranq eco sans" w:hAnsi="Spranq eco sans" w:cs="Times New Roman"/>
          <w:sz w:val="20"/>
          <w:szCs w:val="20"/>
        </w:rPr>
      </w:pPr>
      <w:r w:rsidRPr="00536D1C">
        <w:rPr>
          <w:rFonts w:ascii="Spranq eco sans" w:hAnsi="Spranq eco sans" w:cs="Times New Roman"/>
          <w:sz w:val="20"/>
          <w:szCs w:val="20"/>
          <w:lang w:eastAsia="en-US"/>
        </w:rPr>
        <w:t>Prova</w:t>
      </w:r>
      <w:r w:rsidR="00D20169" w:rsidRPr="00536D1C">
        <w:rPr>
          <w:rFonts w:ascii="Spranq eco sans" w:hAnsi="Spranq eco sans" w:cs="Times New Roman"/>
          <w:sz w:val="20"/>
          <w:szCs w:val="20"/>
          <w:lang w:eastAsia="en-US"/>
        </w:rPr>
        <w:t xml:space="preserve"> de inscrição no Cadastro Nacional de Pessoas Jurídicas;</w:t>
      </w:r>
    </w:p>
    <w:p w:rsidR="00122521" w:rsidRPr="00905C78" w:rsidRDefault="00122521" w:rsidP="002A4018">
      <w:pPr>
        <w:tabs>
          <w:tab w:val="left" w:pos="2835"/>
        </w:tabs>
        <w:ind w:left="2835" w:hanging="1275"/>
        <w:jc w:val="both"/>
        <w:rPr>
          <w:rFonts w:ascii="Spranq eco sans" w:hAnsi="Spranq eco sans" w:cs="Times New Roman"/>
          <w:sz w:val="18"/>
          <w:szCs w:val="18"/>
        </w:rPr>
      </w:pPr>
    </w:p>
    <w:p w:rsidR="00D20169" w:rsidRPr="00536D1C" w:rsidRDefault="00A669AA" w:rsidP="002A4018">
      <w:pPr>
        <w:numPr>
          <w:ilvl w:val="3"/>
          <w:numId w:val="1"/>
        </w:numPr>
        <w:tabs>
          <w:tab w:val="left" w:pos="2127"/>
          <w:tab w:val="left" w:pos="2835"/>
        </w:tabs>
        <w:ind w:left="2835" w:hanging="1275"/>
        <w:jc w:val="both"/>
        <w:rPr>
          <w:rFonts w:ascii="Spranq eco sans" w:hAnsi="Spranq eco sans" w:cs="Times New Roman"/>
          <w:sz w:val="20"/>
          <w:szCs w:val="20"/>
        </w:rPr>
      </w:pPr>
      <w:r w:rsidRPr="00536D1C">
        <w:rPr>
          <w:rFonts w:ascii="Spranq eco sans" w:hAnsi="Spranq eco sans" w:cs="Times New Roman"/>
          <w:sz w:val="20"/>
          <w:szCs w:val="20"/>
          <w:lang w:eastAsia="en-US"/>
        </w:rPr>
        <w:lastRenderedPageBreak/>
        <w:t>Prova</w:t>
      </w:r>
      <w:r w:rsidR="00D20169" w:rsidRPr="00536D1C">
        <w:rPr>
          <w:rFonts w:ascii="Spranq eco sans" w:hAnsi="Spranq eco sans" w:cs="Times New Roman"/>
          <w:sz w:val="20"/>
          <w:szCs w:val="20"/>
          <w:lang w:eastAsia="en-US"/>
        </w:rPr>
        <w:t xml:space="preserve"> de regularidade com a</w:t>
      </w:r>
      <w:r w:rsidR="00D20169" w:rsidRPr="00536D1C">
        <w:rPr>
          <w:rFonts w:ascii="Spranq eco sans" w:hAnsi="Spranq eco sans" w:cs="Times New Roman"/>
          <w:iCs/>
          <w:sz w:val="20"/>
          <w:szCs w:val="20"/>
        </w:rPr>
        <w:t xml:space="preserve"> Fazenda Nacional (</w:t>
      </w:r>
      <w:r w:rsidR="00D20169" w:rsidRPr="00536D1C">
        <w:rPr>
          <w:rFonts w:ascii="Spranq eco sans" w:hAnsi="Spranq eco sans" w:cs="Times New Roman"/>
          <w:sz w:val="20"/>
          <w:szCs w:val="20"/>
        </w:rPr>
        <w:t xml:space="preserve">certidão conjunta, emitida pela Secretaria da Receita Federal do Brasil e Procuradoria-Geral da Fazenda Nacional, quanto aos demais tributos federais e </w:t>
      </w:r>
      <w:proofErr w:type="gramStart"/>
      <w:r w:rsidR="00D20169" w:rsidRPr="00536D1C">
        <w:rPr>
          <w:rFonts w:ascii="Spranq eco sans" w:hAnsi="Spranq eco sans" w:cs="Times New Roman"/>
          <w:sz w:val="20"/>
          <w:szCs w:val="20"/>
        </w:rPr>
        <w:t>à</w:t>
      </w:r>
      <w:proofErr w:type="gramEnd"/>
      <w:r w:rsidR="00D20169" w:rsidRPr="00536D1C">
        <w:rPr>
          <w:rFonts w:ascii="Spranq eco sans" w:hAnsi="Spranq eco sans" w:cs="Times New Roman"/>
          <w:sz w:val="20"/>
          <w:szCs w:val="20"/>
        </w:rPr>
        <w:t xml:space="preserve"> Divida Ativa da União, por elas administrados, conforme art. 1º, inciso I, do Decreto nº 6.106/07); </w:t>
      </w:r>
    </w:p>
    <w:p w:rsidR="00122521" w:rsidRPr="00905C78" w:rsidRDefault="00122521" w:rsidP="002A4018">
      <w:pPr>
        <w:pStyle w:val="PargrafodaLista"/>
        <w:tabs>
          <w:tab w:val="left" w:pos="2835"/>
        </w:tabs>
        <w:ind w:left="2835" w:hanging="1275"/>
        <w:rPr>
          <w:rFonts w:ascii="Spranq eco sans" w:hAnsi="Spranq eco sans" w:cs="Times New Roman"/>
          <w:sz w:val="18"/>
          <w:szCs w:val="18"/>
        </w:rPr>
      </w:pPr>
    </w:p>
    <w:p w:rsidR="00A3272D" w:rsidRPr="00536D1C" w:rsidRDefault="00A669AA" w:rsidP="002A4018">
      <w:pPr>
        <w:numPr>
          <w:ilvl w:val="3"/>
          <w:numId w:val="1"/>
        </w:numPr>
        <w:tabs>
          <w:tab w:val="left" w:pos="2835"/>
        </w:tabs>
        <w:ind w:left="2835" w:hanging="1275"/>
        <w:jc w:val="both"/>
        <w:rPr>
          <w:rFonts w:ascii="Spranq eco sans" w:hAnsi="Spranq eco sans" w:cs="Times New Roman"/>
          <w:sz w:val="20"/>
          <w:szCs w:val="20"/>
          <w:lang w:eastAsia="en-US"/>
        </w:rPr>
      </w:pPr>
      <w:r w:rsidRPr="00536D1C">
        <w:rPr>
          <w:rFonts w:ascii="Spranq eco sans" w:hAnsi="Spranq eco sans" w:cs="Times New Roman"/>
          <w:sz w:val="20"/>
          <w:szCs w:val="20"/>
          <w:lang w:eastAsia="en-US"/>
        </w:rPr>
        <w:t>Prova</w:t>
      </w:r>
      <w:r w:rsidR="00A3272D" w:rsidRPr="00536D1C">
        <w:rPr>
          <w:rFonts w:ascii="Spranq eco sans" w:hAnsi="Spranq eco sans" w:cs="Times New Roman"/>
          <w:sz w:val="20"/>
          <w:szCs w:val="20"/>
          <w:lang w:eastAsia="en-US"/>
        </w:rPr>
        <w:t xml:space="preserve"> de regularidade relativa à </w:t>
      </w:r>
      <w:r w:rsidR="00C826F0">
        <w:rPr>
          <w:rFonts w:ascii="Spranq eco sans" w:hAnsi="Spranq eco sans" w:cs="Times New Roman"/>
          <w:sz w:val="20"/>
          <w:szCs w:val="20"/>
          <w:lang w:eastAsia="en-US"/>
        </w:rPr>
        <w:t>Previdência Social</w:t>
      </w:r>
      <w:r w:rsidR="00A3272D" w:rsidRPr="00536D1C">
        <w:rPr>
          <w:rFonts w:ascii="Spranq eco sans" w:hAnsi="Spranq eco sans" w:cs="Times New Roman"/>
          <w:sz w:val="20"/>
          <w:szCs w:val="20"/>
          <w:lang w:eastAsia="en-US"/>
        </w:rPr>
        <w:t xml:space="preserve"> e ao Fundo de Garantia por Tempo de Serviço (FGTS), demonstrando situação regular no cumprimento dos encargos sociais instituídos por lei;</w:t>
      </w:r>
    </w:p>
    <w:p w:rsidR="00122521" w:rsidRPr="00905C78" w:rsidRDefault="00122521" w:rsidP="002A4018">
      <w:pPr>
        <w:pStyle w:val="PargrafodaLista"/>
        <w:tabs>
          <w:tab w:val="left" w:pos="2835"/>
        </w:tabs>
        <w:ind w:left="2835" w:hanging="1275"/>
        <w:rPr>
          <w:rFonts w:ascii="Spranq eco sans" w:hAnsi="Spranq eco sans" w:cs="Times New Roman"/>
          <w:sz w:val="18"/>
          <w:szCs w:val="18"/>
          <w:lang w:eastAsia="en-US"/>
        </w:rPr>
      </w:pPr>
    </w:p>
    <w:p w:rsidR="00A3272D" w:rsidRPr="00536D1C" w:rsidRDefault="00A669AA" w:rsidP="002A4018">
      <w:pPr>
        <w:numPr>
          <w:ilvl w:val="3"/>
          <w:numId w:val="1"/>
        </w:numPr>
        <w:tabs>
          <w:tab w:val="left" w:pos="2127"/>
          <w:tab w:val="left" w:pos="2835"/>
        </w:tabs>
        <w:ind w:left="2835" w:hanging="1275"/>
        <w:jc w:val="both"/>
        <w:rPr>
          <w:rFonts w:ascii="Spranq eco sans" w:hAnsi="Spranq eco sans" w:cs="Times New Roman"/>
          <w:sz w:val="20"/>
          <w:szCs w:val="20"/>
        </w:rPr>
      </w:pPr>
      <w:r w:rsidRPr="00536D1C">
        <w:rPr>
          <w:rFonts w:ascii="Spranq eco sans" w:hAnsi="Spranq eco sans" w:cs="Times New Roman"/>
          <w:sz w:val="20"/>
          <w:szCs w:val="20"/>
        </w:rPr>
        <w:t>Prova</w:t>
      </w:r>
      <w:r w:rsidR="00A3272D" w:rsidRPr="00536D1C">
        <w:rPr>
          <w:rFonts w:ascii="Spranq eco sans" w:hAnsi="Spranq eco sans" w:cs="Times New Roman"/>
          <w:sz w:val="20"/>
          <w:szCs w:val="20"/>
        </w:rPr>
        <w:t xml:space="preserve"> de inexistência de débitos inadimplidos perante a Justiça do Trabalho, mediante a apresentação de certidão </w:t>
      </w:r>
      <w:r w:rsidR="00A3272D" w:rsidRPr="008C29DF">
        <w:rPr>
          <w:rFonts w:ascii="Spranq eco sans" w:hAnsi="Spranq eco sans" w:cs="Times New Roman"/>
          <w:sz w:val="20"/>
          <w:szCs w:val="20"/>
        </w:rPr>
        <w:t>negativa, nos termos do Título VII-A da Consolidação das Leis do Trabalho, aprovada pelo Decreto-Lei no 5.452, de 1</w:t>
      </w:r>
      <w:r w:rsidR="008C29DF" w:rsidRPr="008C29DF">
        <w:rPr>
          <w:rFonts w:ascii="Spranq eco sans" w:hAnsi="Spranq eco sans" w:cs="Times New Roman"/>
          <w:sz w:val="20"/>
          <w:szCs w:val="20"/>
        </w:rPr>
        <w:t>º</w:t>
      </w:r>
      <w:r w:rsidR="00A3272D" w:rsidRPr="008C29DF">
        <w:rPr>
          <w:rFonts w:ascii="Spranq eco sans" w:hAnsi="Spranq eco sans" w:cs="Times New Roman"/>
          <w:sz w:val="20"/>
          <w:szCs w:val="20"/>
        </w:rPr>
        <w:t xml:space="preserve"> de maio de 1943</w:t>
      </w:r>
      <w:r w:rsidR="00B77AAA" w:rsidRPr="008C29DF">
        <w:rPr>
          <w:rFonts w:ascii="Spranq eco sans" w:hAnsi="Spranq eco sans" w:cs="Times New Roman"/>
          <w:sz w:val="20"/>
          <w:szCs w:val="20"/>
        </w:rPr>
        <w:t xml:space="preserve">, </w:t>
      </w:r>
      <w:r w:rsidR="008B749B" w:rsidRPr="008C29DF">
        <w:rPr>
          <w:rFonts w:ascii="Spranq eco sans" w:hAnsi="Spranq eco sans" w:cs="Times New Roman"/>
          <w:sz w:val="20"/>
          <w:szCs w:val="20"/>
        </w:rPr>
        <w:t xml:space="preserve">e </w:t>
      </w:r>
      <w:r w:rsidR="00B77AAA" w:rsidRPr="008C29DF">
        <w:rPr>
          <w:rFonts w:ascii="Spranq eco sans" w:hAnsi="Spranq eco sans" w:cs="Times New Roman"/>
          <w:sz w:val="20"/>
          <w:szCs w:val="20"/>
        </w:rPr>
        <w:t xml:space="preserve">termos </w:t>
      </w:r>
      <w:r w:rsidR="00B77AAA" w:rsidRPr="00536D1C">
        <w:rPr>
          <w:rFonts w:ascii="Spranq eco sans" w:hAnsi="Spranq eco sans" w:cs="Times New Roman"/>
          <w:sz w:val="20"/>
          <w:szCs w:val="20"/>
        </w:rPr>
        <w:t>da Lei nº 12.440/2011.</w:t>
      </w:r>
    </w:p>
    <w:p w:rsidR="00122521" w:rsidRPr="00905C78" w:rsidRDefault="00122521" w:rsidP="00536D1C">
      <w:pPr>
        <w:tabs>
          <w:tab w:val="left" w:pos="2127"/>
        </w:tabs>
        <w:ind w:left="2127"/>
        <w:jc w:val="both"/>
        <w:rPr>
          <w:rFonts w:ascii="Spranq eco sans" w:hAnsi="Spranq eco sans" w:cs="Times New Roman"/>
          <w:sz w:val="18"/>
          <w:szCs w:val="18"/>
        </w:rPr>
      </w:pPr>
    </w:p>
    <w:p w:rsidR="00D20169" w:rsidRPr="00536D1C" w:rsidRDefault="00AA0204" w:rsidP="00AA0204">
      <w:pPr>
        <w:numPr>
          <w:ilvl w:val="2"/>
          <w:numId w:val="1"/>
        </w:numPr>
        <w:tabs>
          <w:tab w:val="left" w:pos="851"/>
        </w:tabs>
        <w:ind w:left="1560" w:hanging="851"/>
        <w:jc w:val="both"/>
        <w:rPr>
          <w:rFonts w:ascii="Spranq eco sans" w:hAnsi="Spranq eco sans" w:cs="Times New Roman"/>
          <w:b/>
          <w:bCs/>
          <w:sz w:val="20"/>
          <w:szCs w:val="20"/>
        </w:rPr>
      </w:pPr>
      <w:r>
        <w:rPr>
          <w:rFonts w:ascii="Spranq eco sans" w:hAnsi="Spranq eco sans" w:cs="Times New Roman"/>
          <w:b/>
          <w:bCs/>
          <w:sz w:val="20"/>
          <w:szCs w:val="20"/>
        </w:rPr>
        <w:t xml:space="preserve">  </w:t>
      </w:r>
      <w:r w:rsidR="00D20169" w:rsidRPr="00536D1C">
        <w:rPr>
          <w:rFonts w:ascii="Spranq eco sans" w:hAnsi="Spranq eco sans" w:cs="Times New Roman"/>
          <w:b/>
          <w:bCs/>
          <w:sz w:val="20"/>
          <w:szCs w:val="20"/>
        </w:rPr>
        <w:t>Qualificação econômico-financeira:</w:t>
      </w:r>
    </w:p>
    <w:p w:rsidR="00122521" w:rsidRPr="00905C78" w:rsidRDefault="00122521" w:rsidP="00536D1C">
      <w:pPr>
        <w:tabs>
          <w:tab w:val="left" w:pos="851"/>
        </w:tabs>
        <w:ind w:left="1214"/>
        <w:jc w:val="both"/>
        <w:rPr>
          <w:rFonts w:ascii="Spranq eco sans" w:hAnsi="Spranq eco sans" w:cs="Times New Roman"/>
          <w:b/>
          <w:bCs/>
          <w:sz w:val="18"/>
          <w:szCs w:val="18"/>
        </w:rPr>
      </w:pPr>
    </w:p>
    <w:p w:rsidR="00D20169" w:rsidRPr="00536D1C" w:rsidRDefault="006F4BB8" w:rsidP="002A4018">
      <w:pPr>
        <w:numPr>
          <w:ilvl w:val="3"/>
          <w:numId w:val="1"/>
        </w:numPr>
        <w:tabs>
          <w:tab w:val="left" w:pos="2835"/>
        </w:tabs>
        <w:ind w:left="2835" w:hanging="1275"/>
        <w:jc w:val="both"/>
        <w:rPr>
          <w:rFonts w:ascii="Spranq eco sans" w:hAnsi="Spranq eco sans" w:cs="Times New Roman"/>
          <w:sz w:val="20"/>
          <w:szCs w:val="20"/>
          <w:lang w:eastAsia="en-US"/>
        </w:rPr>
      </w:pPr>
      <w:r w:rsidRPr="00536D1C">
        <w:rPr>
          <w:rFonts w:ascii="Spranq eco sans" w:hAnsi="Spranq eco sans" w:cs="Times New Roman"/>
          <w:sz w:val="20"/>
          <w:szCs w:val="20"/>
          <w:lang w:eastAsia="en-US"/>
        </w:rPr>
        <w:t>Certidão</w:t>
      </w:r>
      <w:r w:rsidR="00D20169" w:rsidRPr="00536D1C">
        <w:rPr>
          <w:rFonts w:ascii="Spranq eco sans" w:hAnsi="Spranq eco sans" w:cs="Times New Roman"/>
          <w:sz w:val="20"/>
          <w:szCs w:val="20"/>
          <w:lang w:eastAsia="en-US"/>
        </w:rPr>
        <w:t xml:space="preserve"> negativa de falência ou recuperação judicial expedida pelo distribuidor da sede do licitante;</w:t>
      </w:r>
    </w:p>
    <w:p w:rsidR="00122521" w:rsidRPr="00905C78" w:rsidRDefault="00122521" w:rsidP="002A4018">
      <w:pPr>
        <w:tabs>
          <w:tab w:val="left" w:pos="2835"/>
        </w:tabs>
        <w:ind w:left="2835" w:hanging="1275"/>
        <w:jc w:val="both"/>
        <w:rPr>
          <w:rFonts w:ascii="Spranq eco sans" w:hAnsi="Spranq eco sans" w:cs="Times New Roman"/>
          <w:sz w:val="18"/>
          <w:szCs w:val="18"/>
          <w:lang w:eastAsia="en-US"/>
        </w:rPr>
      </w:pPr>
    </w:p>
    <w:p w:rsidR="00D20169" w:rsidRPr="00536D1C" w:rsidRDefault="006F4BB8" w:rsidP="002A4018">
      <w:pPr>
        <w:numPr>
          <w:ilvl w:val="3"/>
          <w:numId w:val="1"/>
        </w:numPr>
        <w:tabs>
          <w:tab w:val="left" w:pos="2835"/>
        </w:tabs>
        <w:ind w:left="2835" w:hanging="1275"/>
        <w:jc w:val="both"/>
        <w:rPr>
          <w:rFonts w:ascii="Spranq eco sans" w:hAnsi="Spranq eco sans" w:cs="Times New Roman"/>
          <w:sz w:val="20"/>
          <w:szCs w:val="20"/>
          <w:lang w:eastAsia="en-US"/>
        </w:rPr>
      </w:pPr>
      <w:r w:rsidRPr="00536D1C">
        <w:rPr>
          <w:rFonts w:ascii="Spranq eco sans" w:hAnsi="Spranq eco sans" w:cs="Times New Roman"/>
          <w:sz w:val="20"/>
          <w:szCs w:val="20"/>
          <w:lang w:eastAsia="en-US"/>
        </w:rPr>
        <w:t>Balanço</w:t>
      </w:r>
      <w:r w:rsidR="00D20169" w:rsidRPr="00536D1C">
        <w:rPr>
          <w:rFonts w:ascii="Spranq eco sans" w:hAnsi="Spranq eco sans" w:cs="Times New Roman"/>
          <w:sz w:val="20"/>
          <w:szCs w:val="20"/>
          <w:lang w:eastAsia="en-US"/>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00D20169" w:rsidRPr="00536D1C">
        <w:rPr>
          <w:rFonts w:ascii="Spranq eco sans" w:hAnsi="Spranq eco sans" w:cs="Times New Roman"/>
          <w:sz w:val="20"/>
          <w:szCs w:val="20"/>
          <w:lang w:eastAsia="en-US"/>
        </w:rPr>
        <w:t>3</w:t>
      </w:r>
      <w:proofErr w:type="gramEnd"/>
      <w:r w:rsidR="00D20169" w:rsidRPr="00536D1C">
        <w:rPr>
          <w:rFonts w:ascii="Spranq eco sans" w:hAnsi="Spranq eco sans" w:cs="Times New Roman"/>
          <w:sz w:val="20"/>
          <w:szCs w:val="20"/>
          <w:lang w:eastAsia="en-US"/>
        </w:rPr>
        <w:t xml:space="preserve"> (três) meses da data de apresentação da proposta;</w:t>
      </w:r>
    </w:p>
    <w:p w:rsidR="00122521" w:rsidRPr="00905C78" w:rsidRDefault="00122521" w:rsidP="00536D1C">
      <w:pPr>
        <w:pStyle w:val="PargrafodaLista"/>
        <w:rPr>
          <w:rFonts w:ascii="Spranq eco sans" w:hAnsi="Spranq eco sans" w:cs="Times New Roman"/>
          <w:sz w:val="18"/>
          <w:szCs w:val="18"/>
          <w:lang w:eastAsia="en-US"/>
        </w:rPr>
      </w:pPr>
    </w:p>
    <w:p w:rsidR="00D20169" w:rsidRPr="00536D1C" w:rsidRDefault="006F4BB8" w:rsidP="002A4018">
      <w:pPr>
        <w:numPr>
          <w:ilvl w:val="4"/>
          <w:numId w:val="1"/>
        </w:numPr>
        <w:tabs>
          <w:tab w:val="left" w:pos="1701"/>
        </w:tabs>
        <w:ind w:left="4253" w:hanging="1418"/>
        <w:jc w:val="both"/>
        <w:rPr>
          <w:rFonts w:ascii="Spranq eco sans" w:hAnsi="Spranq eco sans" w:cs="Times New Roman"/>
          <w:sz w:val="20"/>
          <w:szCs w:val="20"/>
          <w:lang w:eastAsia="en-US"/>
        </w:rPr>
      </w:pPr>
      <w:r w:rsidRPr="00536D1C">
        <w:rPr>
          <w:rFonts w:ascii="Spranq eco sans" w:hAnsi="Spranq eco sans" w:cs="Times New Roman"/>
          <w:sz w:val="20"/>
          <w:szCs w:val="20"/>
          <w:lang w:eastAsia="en-US"/>
        </w:rPr>
        <w:t>No</w:t>
      </w:r>
      <w:r w:rsidR="00D20169" w:rsidRPr="00536D1C">
        <w:rPr>
          <w:rFonts w:ascii="Spranq eco sans" w:hAnsi="Spranq eco sans" w:cs="Times New Roman"/>
          <w:sz w:val="20"/>
          <w:szCs w:val="20"/>
          <w:lang w:eastAsia="en-US"/>
        </w:rPr>
        <w:t xml:space="preserve"> caso de empresa constituída no exercício social vigente, admite-se a apresentação de balanço patrimonial e demonstrações contábeis referentes ao período de existência da sociedade;</w:t>
      </w:r>
    </w:p>
    <w:p w:rsidR="00122521" w:rsidRPr="00905C78" w:rsidRDefault="00122521" w:rsidP="002A4018">
      <w:pPr>
        <w:tabs>
          <w:tab w:val="left" w:pos="1701"/>
        </w:tabs>
        <w:ind w:left="4253" w:hanging="1418"/>
        <w:jc w:val="both"/>
        <w:rPr>
          <w:rFonts w:ascii="Spranq eco sans" w:hAnsi="Spranq eco sans" w:cs="Times New Roman"/>
          <w:sz w:val="18"/>
          <w:szCs w:val="18"/>
          <w:lang w:eastAsia="en-US"/>
        </w:rPr>
      </w:pPr>
    </w:p>
    <w:p w:rsidR="00C41C42" w:rsidRPr="00536D1C" w:rsidRDefault="00C41C42" w:rsidP="002A4018">
      <w:pPr>
        <w:numPr>
          <w:ilvl w:val="4"/>
          <w:numId w:val="1"/>
        </w:numPr>
        <w:tabs>
          <w:tab w:val="left" w:pos="1701"/>
        </w:tabs>
        <w:ind w:left="4253" w:hanging="1418"/>
        <w:jc w:val="both"/>
        <w:rPr>
          <w:rFonts w:ascii="Spranq eco sans" w:hAnsi="Spranq eco sans" w:cs="Times New Roman"/>
          <w:sz w:val="20"/>
          <w:szCs w:val="20"/>
          <w:lang w:eastAsia="en-US"/>
        </w:rPr>
      </w:pPr>
      <w:r w:rsidRPr="00536D1C">
        <w:rPr>
          <w:rFonts w:ascii="Spranq eco sans" w:hAnsi="Spranq eco sans" w:cs="Times New Roman"/>
          <w:sz w:val="20"/>
          <w:szCs w:val="20"/>
          <w:lang w:eastAsia="en-US"/>
        </w:rPr>
        <w:t>Comprovação da situação financeira da empresa será constatada mediante obtenção de índices de Liquidez Geral (LG), Solvência Geral (SG) e Liquidez Corrente (LC), resultantes da aplicação das fórmulas:</w:t>
      </w:r>
    </w:p>
    <w:p w:rsidR="00122521" w:rsidRPr="00905C78" w:rsidRDefault="00122521" w:rsidP="002A4018">
      <w:pPr>
        <w:pStyle w:val="PargrafodaLista"/>
        <w:ind w:left="4253" w:hanging="1418"/>
        <w:rPr>
          <w:rFonts w:ascii="Spranq eco sans" w:hAnsi="Spranq eco sans" w:cs="Times New Roman"/>
          <w:sz w:val="18"/>
          <w:szCs w:val="18"/>
          <w:lang w:eastAsia="en-US"/>
        </w:rPr>
      </w:pPr>
    </w:p>
    <w:p w:rsidR="00C41C42" w:rsidRPr="00536D1C" w:rsidRDefault="00C41C42" w:rsidP="002A4018">
      <w:pPr>
        <w:tabs>
          <w:tab w:val="left" w:pos="0"/>
          <w:tab w:val="left" w:pos="3119"/>
        </w:tabs>
        <w:ind w:left="4253" w:right="-1" w:hanging="1418"/>
        <w:jc w:val="both"/>
        <w:rPr>
          <w:rFonts w:ascii="Spranq eco sans" w:hAnsi="Spranq eco sans"/>
          <w:sz w:val="20"/>
          <w:szCs w:val="20"/>
        </w:rPr>
      </w:pPr>
      <w:r w:rsidRPr="00536D1C">
        <w:rPr>
          <w:rFonts w:ascii="Spranq eco sans" w:hAnsi="Spranq eco sans"/>
          <w:sz w:val="20"/>
          <w:szCs w:val="20"/>
        </w:rPr>
        <w:t xml:space="preserve">LG = </w:t>
      </w:r>
      <w:r w:rsidRPr="00536D1C">
        <w:rPr>
          <w:rFonts w:ascii="Spranq eco sans" w:hAnsi="Spranq eco sans"/>
          <w:sz w:val="20"/>
          <w:szCs w:val="20"/>
          <w:u w:val="single"/>
        </w:rPr>
        <w:t xml:space="preserve">Ativo Circulante + Realizável </w:t>
      </w:r>
      <w:proofErr w:type="gramStart"/>
      <w:r w:rsidRPr="00536D1C">
        <w:rPr>
          <w:rFonts w:ascii="Spranq eco sans" w:hAnsi="Spranq eco sans"/>
          <w:sz w:val="20"/>
          <w:szCs w:val="20"/>
          <w:u w:val="single"/>
        </w:rPr>
        <w:t>a Longo Prazo</w:t>
      </w:r>
      <w:proofErr w:type="gramEnd"/>
    </w:p>
    <w:p w:rsidR="00C41C42" w:rsidRPr="00536D1C" w:rsidRDefault="00C41C42" w:rsidP="002A4018">
      <w:pPr>
        <w:tabs>
          <w:tab w:val="left" w:pos="0"/>
          <w:tab w:val="left" w:pos="3119"/>
        </w:tabs>
        <w:ind w:left="4253" w:right="-1" w:hanging="1418"/>
        <w:jc w:val="both"/>
        <w:rPr>
          <w:rFonts w:ascii="Spranq eco sans" w:hAnsi="Spranq eco sans"/>
          <w:sz w:val="20"/>
          <w:szCs w:val="20"/>
        </w:rPr>
      </w:pPr>
      <w:r w:rsidRPr="00536D1C">
        <w:rPr>
          <w:rFonts w:ascii="Spranq eco sans" w:hAnsi="Spranq eco sans"/>
          <w:sz w:val="20"/>
          <w:szCs w:val="20"/>
        </w:rPr>
        <w:t xml:space="preserve">          Passivo Circulante + </w:t>
      </w:r>
      <w:r w:rsidR="003941CA" w:rsidRPr="00536D1C">
        <w:rPr>
          <w:rFonts w:ascii="Spranq eco sans" w:hAnsi="Spranq eco sans"/>
          <w:sz w:val="20"/>
          <w:szCs w:val="20"/>
        </w:rPr>
        <w:t xml:space="preserve">Passivo não Circulante </w:t>
      </w:r>
    </w:p>
    <w:p w:rsidR="00C41C42" w:rsidRPr="00905C78" w:rsidRDefault="00C41C42" w:rsidP="002A4018">
      <w:pPr>
        <w:tabs>
          <w:tab w:val="left" w:pos="0"/>
          <w:tab w:val="left" w:pos="3119"/>
        </w:tabs>
        <w:ind w:left="4253" w:right="-1" w:hanging="1418"/>
        <w:jc w:val="both"/>
        <w:rPr>
          <w:rFonts w:ascii="Spranq eco sans" w:hAnsi="Spranq eco sans"/>
          <w:sz w:val="18"/>
          <w:szCs w:val="18"/>
        </w:rPr>
      </w:pPr>
    </w:p>
    <w:p w:rsidR="00C41C42" w:rsidRPr="00536D1C" w:rsidRDefault="00C41C42" w:rsidP="002A4018">
      <w:pPr>
        <w:tabs>
          <w:tab w:val="left" w:pos="0"/>
          <w:tab w:val="left" w:pos="3119"/>
        </w:tabs>
        <w:ind w:left="4253" w:right="-1" w:hanging="1418"/>
        <w:jc w:val="both"/>
        <w:rPr>
          <w:rFonts w:ascii="Spranq eco sans" w:hAnsi="Spranq eco sans"/>
          <w:sz w:val="20"/>
          <w:szCs w:val="20"/>
        </w:rPr>
      </w:pPr>
      <w:r w:rsidRPr="00536D1C">
        <w:rPr>
          <w:rFonts w:ascii="Spranq eco sans" w:hAnsi="Spranq eco sans"/>
          <w:sz w:val="20"/>
          <w:szCs w:val="20"/>
        </w:rPr>
        <w:t xml:space="preserve">SG = </w:t>
      </w:r>
      <w:r w:rsidRPr="00536D1C">
        <w:rPr>
          <w:rFonts w:ascii="Spranq eco sans" w:hAnsi="Spranq eco sans"/>
          <w:sz w:val="20"/>
          <w:szCs w:val="20"/>
          <w:u w:val="single"/>
        </w:rPr>
        <w:t xml:space="preserve">              Ativo </w:t>
      </w:r>
      <w:proofErr w:type="gramStart"/>
      <w:r w:rsidRPr="00536D1C">
        <w:rPr>
          <w:rFonts w:ascii="Spranq eco sans" w:hAnsi="Spranq eco sans"/>
          <w:sz w:val="20"/>
          <w:szCs w:val="20"/>
          <w:u w:val="single"/>
        </w:rPr>
        <w:t>Total                 .</w:t>
      </w:r>
      <w:proofErr w:type="gramEnd"/>
    </w:p>
    <w:p w:rsidR="00C41C42" w:rsidRPr="00536D1C" w:rsidRDefault="00C41C42" w:rsidP="002A4018">
      <w:pPr>
        <w:tabs>
          <w:tab w:val="left" w:pos="0"/>
          <w:tab w:val="left" w:pos="3119"/>
        </w:tabs>
        <w:ind w:left="4253" w:right="-1" w:hanging="1418"/>
        <w:jc w:val="both"/>
        <w:rPr>
          <w:rFonts w:ascii="Spranq eco sans" w:hAnsi="Spranq eco sans"/>
          <w:sz w:val="20"/>
          <w:szCs w:val="20"/>
        </w:rPr>
      </w:pPr>
      <w:r w:rsidRPr="00536D1C">
        <w:rPr>
          <w:rFonts w:ascii="Spranq eco sans" w:hAnsi="Spranq eco sans"/>
          <w:sz w:val="20"/>
          <w:szCs w:val="20"/>
        </w:rPr>
        <w:t xml:space="preserve">          Passivo Circulante + </w:t>
      </w:r>
      <w:r w:rsidR="003941CA" w:rsidRPr="00536D1C">
        <w:rPr>
          <w:rFonts w:ascii="Spranq eco sans" w:hAnsi="Spranq eco sans"/>
          <w:sz w:val="20"/>
          <w:szCs w:val="20"/>
        </w:rPr>
        <w:t>Passivo não Circulante</w:t>
      </w:r>
    </w:p>
    <w:p w:rsidR="003941CA" w:rsidRPr="00905C78" w:rsidRDefault="003941CA" w:rsidP="002A4018">
      <w:pPr>
        <w:tabs>
          <w:tab w:val="left" w:pos="0"/>
          <w:tab w:val="left" w:pos="3119"/>
        </w:tabs>
        <w:ind w:left="4253" w:right="-1" w:hanging="1418"/>
        <w:jc w:val="both"/>
        <w:rPr>
          <w:rFonts w:ascii="Spranq eco sans" w:hAnsi="Spranq eco sans"/>
          <w:sz w:val="18"/>
          <w:szCs w:val="18"/>
        </w:rPr>
      </w:pPr>
    </w:p>
    <w:p w:rsidR="00C41C42" w:rsidRPr="00536D1C" w:rsidRDefault="006344AF" w:rsidP="002A4018">
      <w:pPr>
        <w:tabs>
          <w:tab w:val="left" w:pos="0"/>
          <w:tab w:val="left" w:pos="3119"/>
        </w:tabs>
        <w:ind w:left="4253" w:right="-1" w:hanging="1418"/>
        <w:jc w:val="both"/>
        <w:rPr>
          <w:rFonts w:ascii="Spranq eco sans" w:hAnsi="Spranq eco sans"/>
          <w:sz w:val="20"/>
          <w:szCs w:val="20"/>
        </w:rPr>
      </w:pPr>
      <w:r>
        <w:rPr>
          <w:rFonts w:ascii="Spranq eco sans" w:hAnsi="Spranq eco sans"/>
          <w:sz w:val="20"/>
          <w:szCs w:val="20"/>
        </w:rPr>
        <w:br w:type="page"/>
      </w:r>
      <w:r w:rsidR="00C41C42" w:rsidRPr="00536D1C">
        <w:rPr>
          <w:rFonts w:ascii="Spranq eco sans" w:hAnsi="Spranq eco sans"/>
          <w:sz w:val="20"/>
          <w:szCs w:val="20"/>
        </w:rPr>
        <w:lastRenderedPageBreak/>
        <w:t>LC =</w:t>
      </w:r>
      <w:proofErr w:type="gramStart"/>
      <w:r w:rsidR="00C41C42" w:rsidRPr="00536D1C">
        <w:rPr>
          <w:rFonts w:ascii="Spranq eco sans" w:hAnsi="Spranq eco sans"/>
          <w:sz w:val="20"/>
          <w:szCs w:val="20"/>
        </w:rPr>
        <w:t xml:space="preserve"> </w:t>
      </w:r>
      <w:r w:rsidR="00C41C42" w:rsidRPr="00536D1C">
        <w:rPr>
          <w:rFonts w:ascii="Spranq eco sans" w:hAnsi="Spranq eco sans"/>
          <w:sz w:val="20"/>
          <w:szCs w:val="20"/>
          <w:u w:val="single"/>
        </w:rPr>
        <w:t xml:space="preserve"> </w:t>
      </w:r>
      <w:proofErr w:type="gramEnd"/>
      <w:r w:rsidR="00C41C42" w:rsidRPr="00536D1C">
        <w:rPr>
          <w:rFonts w:ascii="Spranq eco sans" w:hAnsi="Spranq eco sans"/>
          <w:sz w:val="20"/>
          <w:szCs w:val="20"/>
          <w:u w:val="single"/>
        </w:rPr>
        <w:t>Ativo Circulante.</w:t>
      </w:r>
    </w:p>
    <w:p w:rsidR="00C41C42" w:rsidRDefault="00C41C42" w:rsidP="002A4018">
      <w:pPr>
        <w:tabs>
          <w:tab w:val="left" w:pos="0"/>
          <w:tab w:val="left" w:pos="3119"/>
        </w:tabs>
        <w:ind w:left="4253" w:right="-1" w:hanging="1418"/>
        <w:jc w:val="both"/>
        <w:rPr>
          <w:rFonts w:ascii="Spranq eco sans" w:hAnsi="Spranq eco sans"/>
          <w:sz w:val="20"/>
          <w:szCs w:val="20"/>
        </w:rPr>
      </w:pPr>
      <w:r w:rsidRPr="00536D1C">
        <w:rPr>
          <w:rFonts w:ascii="Spranq eco sans" w:hAnsi="Spranq eco sans"/>
          <w:sz w:val="20"/>
          <w:szCs w:val="20"/>
        </w:rPr>
        <w:t xml:space="preserve">         Passivo Circulante</w:t>
      </w:r>
    </w:p>
    <w:p w:rsidR="00FE2F01" w:rsidRDefault="00FE2F01" w:rsidP="002A4018">
      <w:pPr>
        <w:tabs>
          <w:tab w:val="left" w:pos="0"/>
          <w:tab w:val="left" w:pos="3119"/>
        </w:tabs>
        <w:ind w:left="4253" w:right="-1" w:hanging="1418"/>
        <w:jc w:val="both"/>
        <w:rPr>
          <w:rFonts w:ascii="Spranq eco sans" w:hAnsi="Spranq eco sans"/>
          <w:sz w:val="20"/>
          <w:szCs w:val="20"/>
        </w:rPr>
      </w:pPr>
    </w:p>
    <w:p w:rsidR="00C41C42" w:rsidRPr="00536D1C" w:rsidRDefault="00C41C42" w:rsidP="002A4018">
      <w:pPr>
        <w:numPr>
          <w:ilvl w:val="4"/>
          <w:numId w:val="1"/>
        </w:numPr>
        <w:tabs>
          <w:tab w:val="left" w:pos="1701"/>
        </w:tabs>
        <w:ind w:left="4253" w:hanging="1418"/>
        <w:jc w:val="both"/>
        <w:rPr>
          <w:rFonts w:ascii="Spranq eco sans" w:hAnsi="Spranq eco sans" w:cs="Times New Roman"/>
          <w:sz w:val="20"/>
          <w:szCs w:val="20"/>
          <w:lang w:eastAsia="en-US"/>
        </w:rPr>
      </w:pPr>
      <w:r w:rsidRPr="00536D1C">
        <w:rPr>
          <w:rFonts w:ascii="Spranq eco sans" w:hAnsi="Spranq eco sans" w:cs="Times New Roman"/>
          <w:sz w:val="20"/>
          <w:szCs w:val="20"/>
          <w:lang w:eastAsia="en-US"/>
        </w:rPr>
        <w:t xml:space="preserve">As empresas, </w:t>
      </w:r>
      <w:r w:rsidR="007538B2" w:rsidRPr="000B1AA4">
        <w:rPr>
          <w:rFonts w:ascii="Spranq eco sans" w:hAnsi="Spranq eco sans" w:cs="Times New Roman"/>
          <w:b/>
          <w:sz w:val="20"/>
          <w:szCs w:val="20"/>
          <w:lang w:eastAsia="en-US"/>
        </w:rPr>
        <w:t xml:space="preserve">REGISTRADAS OU NÃO NO </w:t>
      </w:r>
      <w:r w:rsidR="00710B43" w:rsidRPr="000B1AA4">
        <w:rPr>
          <w:rFonts w:ascii="Spranq eco sans" w:hAnsi="Spranq eco sans"/>
          <w:b/>
          <w:sz w:val="20"/>
          <w:szCs w:val="20"/>
        </w:rPr>
        <w:t>SISTEMA DE CADASTRAMENTO DE FORNECEDORES –</w:t>
      </w:r>
      <w:r w:rsidR="00710B43" w:rsidRPr="000B1AA4">
        <w:rPr>
          <w:rFonts w:ascii="Spranq eco sans" w:hAnsi="Spranq eco sans"/>
          <w:sz w:val="20"/>
          <w:szCs w:val="20"/>
        </w:rPr>
        <w:t xml:space="preserve"> </w:t>
      </w:r>
      <w:r w:rsidR="007538B2" w:rsidRPr="000B1AA4">
        <w:rPr>
          <w:rFonts w:ascii="Spranq eco sans" w:hAnsi="Spranq eco sans" w:cs="Times New Roman"/>
          <w:b/>
          <w:sz w:val="20"/>
          <w:szCs w:val="20"/>
          <w:lang w:eastAsia="en-US"/>
        </w:rPr>
        <w:t>SICAF</w:t>
      </w:r>
      <w:r w:rsidRPr="000B1AA4">
        <w:rPr>
          <w:rFonts w:ascii="Spranq eco sans" w:hAnsi="Spranq eco sans" w:cs="Times New Roman"/>
          <w:sz w:val="20"/>
          <w:szCs w:val="20"/>
          <w:lang w:eastAsia="en-US"/>
        </w:rPr>
        <w:t>,</w:t>
      </w:r>
      <w:r w:rsidRPr="00536D1C">
        <w:rPr>
          <w:rFonts w:ascii="Spranq eco sans" w:hAnsi="Spranq eco sans" w:cs="Times New Roman"/>
          <w:sz w:val="20"/>
          <w:szCs w:val="20"/>
          <w:lang w:eastAsia="en-US"/>
        </w:rPr>
        <w:t xml:space="preserve"> que apresentarem resultado inferior ou igual a </w:t>
      </w:r>
      <w:proofErr w:type="gramStart"/>
      <w:r w:rsidRPr="00536D1C">
        <w:rPr>
          <w:rFonts w:ascii="Spranq eco sans" w:hAnsi="Spranq eco sans" w:cs="Times New Roman"/>
          <w:sz w:val="20"/>
          <w:szCs w:val="20"/>
          <w:lang w:eastAsia="en-US"/>
        </w:rPr>
        <w:t>1</w:t>
      </w:r>
      <w:proofErr w:type="gramEnd"/>
      <w:r w:rsidRPr="00536D1C">
        <w:rPr>
          <w:rFonts w:ascii="Spranq eco sans" w:hAnsi="Spranq eco sans" w:cs="Times New Roman"/>
          <w:sz w:val="20"/>
          <w:szCs w:val="20"/>
          <w:lang w:eastAsia="en-US"/>
        </w:rPr>
        <w:t xml:space="preserve"> (um) em qualquer dos índices de Liquidez Geral (LG), Solvência Geral (SG) e Liquidez Corrente (LC), </w:t>
      </w:r>
      <w:r w:rsidRPr="0047406C">
        <w:rPr>
          <w:rFonts w:ascii="Spranq eco sans" w:hAnsi="Spranq eco sans" w:cs="Times New Roman"/>
          <w:sz w:val="20"/>
          <w:szCs w:val="20"/>
          <w:lang w:eastAsia="en-US"/>
        </w:rPr>
        <w:t xml:space="preserve">deverão comprovar que possuem patrimônio líquido </w:t>
      </w:r>
      <w:r w:rsidR="008C26BB">
        <w:rPr>
          <w:rFonts w:ascii="Spranq eco sans" w:hAnsi="Spranq eco sans" w:cs="Times New Roman"/>
          <w:sz w:val="20"/>
          <w:szCs w:val="20"/>
          <w:lang w:eastAsia="en-US"/>
        </w:rPr>
        <w:t>não inferior a</w:t>
      </w:r>
      <w:r w:rsidR="00EB42DC" w:rsidRPr="0047406C">
        <w:rPr>
          <w:rFonts w:ascii="Spranq eco sans" w:hAnsi="Spranq eco sans" w:cs="Times New Roman"/>
          <w:sz w:val="20"/>
          <w:szCs w:val="20"/>
          <w:lang w:eastAsia="en-US"/>
        </w:rPr>
        <w:t xml:space="preserve"> </w:t>
      </w:r>
      <w:r w:rsidR="003941CA" w:rsidRPr="0047406C">
        <w:rPr>
          <w:rFonts w:ascii="Spranq eco sans" w:hAnsi="Spranq eco sans" w:cs="Times New Roman"/>
          <w:sz w:val="20"/>
          <w:szCs w:val="20"/>
          <w:lang w:eastAsia="en-US"/>
        </w:rPr>
        <w:t>10</w:t>
      </w:r>
      <w:r w:rsidR="00EB42DC" w:rsidRPr="0047406C">
        <w:rPr>
          <w:rFonts w:ascii="Spranq eco sans" w:hAnsi="Spranq eco sans" w:cs="Times New Roman"/>
          <w:sz w:val="20"/>
          <w:szCs w:val="20"/>
          <w:lang w:eastAsia="en-US"/>
        </w:rPr>
        <w:t xml:space="preserve"> </w:t>
      </w:r>
      <w:r w:rsidR="008D4B23" w:rsidRPr="0047406C">
        <w:rPr>
          <w:rFonts w:ascii="Spranq eco sans" w:hAnsi="Spranq eco sans" w:cs="Times New Roman"/>
          <w:sz w:val="20"/>
          <w:szCs w:val="20"/>
          <w:lang w:eastAsia="en-US"/>
        </w:rPr>
        <w:t xml:space="preserve">% </w:t>
      </w:r>
      <w:r w:rsidRPr="0047406C">
        <w:rPr>
          <w:rFonts w:ascii="Spranq eco sans" w:hAnsi="Spranq eco sans" w:cs="Times New Roman"/>
          <w:sz w:val="20"/>
          <w:szCs w:val="20"/>
          <w:lang w:eastAsia="en-US"/>
        </w:rPr>
        <w:t>(</w:t>
      </w:r>
      <w:r w:rsidR="003941CA" w:rsidRPr="0047406C">
        <w:rPr>
          <w:rFonts w:ascii="Spranq eco sans" w:hAnsi="Spranq eco sans" w:cs="Times New Roman"/>
          <w:sz w:val="20"/>
          <w:szCs w:val="20"/>
          <w:lang w:eastAsia="en-US"/>
        </w:rPr>
        <w:t>dez</w:t>
      </w:r>
      <w:r w:rsidR="008D4B23" w:rsidRPr="0047406C">
        <w:rPr>
          <w:rFonts w:ascii="Spranq eco sans" w:hAnsi="Spranq eco sans" w:cs="Times New Roman"/>
          <w:sz w:val="20"/>
          <w:szCs w:val="20"/>
          <w:lang w:eastAsia="en-US"/>
        </w:rPr>
        <w:t xml:space="preserve"> por cento</w:t>
      </w:r>
      <w:r w:rsidRPr="0047406C">
        <w:rPr>
          <w:rFonts w:ascii="Spranq eco sans" w:hAnsi="Spranq eco sans" w:cs="Times New Roman"/>
          <w:sz w:val="20"/>
          <w:szCs w:val="20"/>
          <w:lang w:eastAsia="en-US"/>
        </w:rPr>
        <w:t xml:space="preserve">) do valor estimado da contratação, </w:t>
      </w:r>
      <w:r w:rsidR="008C26BB">
        <w:rPr>
          <w:rFonts w:ascii="Spranq eco sans" w:hAnsi="Spranq eco sans" w:cs="Times New Roman"/>
          <w:sz w:val="20"/>
          <w:szCs w:val="20"/>
          <w:lang w:eastAsia="en-US"/>
        </w:rPr>
        <w:t>nos termos do art. 31, §§</w:t>
      </w:r>
      <w:r w:rsidRPr="0047406C">
        <w:rPr>
          <w:rFonts w:ascii="Spranq eco sans" w:hAnsi="Spranq eco sans" w:cs="Times New Roman"/>
          <w:sz w:val="20"/>
          <w:szCs w:val="20"/>
          <w:lang w:eastAsia="en-US"/>
        </w:rPr>
        <w:t xml:space="preserve"> 2º e 3º, da Lei nº 8.666/93</w:t>
      </w:r>
      <w:r w:rsidR="008C26BB">
        <w:rPr>
          <w:rFonts w:ascii="Spranq eco sans" w:hAnsi="Spranq eco sans" w:cs="Times New Roman"/>
          <w:sz w:val="20"/>
          <w:szCs w:val="20"/>
          <w:lang w:eastAsia="en-US"/>
        </w:rPr>
        <w:t xml:space="preserve"> c/c art. 44 da Instrução Normativa SLTI/MP nº 02</w:t>
      </w:r>
      <w:r w:rsidR="00915945">
        <w:rPr>
          <w:rFonts w:ascii="Spranq eco sans" w:hAnsi="Spranq eco sans" w:cs="Times New Roman"/>
          <w:sz w:val="20"/>
          <w:szCs w:val="20"/>
          <w:lang w:eastAsia="en-US"/>
        </w:rPr>
        <w:t>/</w:t>
      </w:r>
      <w:r w:rsidR="00ED7774" w:rsidRPr="00C30B1A">
        <w:rPr>
          <w:rFonts w:ascii="Spranq eco sans" w:hAnsi="Spranq eco sans" w:cs="Times New Roman"/>
          <w:sz w:val="20"/>
          <w:szCs w:val="20"/>
        </w:rPr>
        <w:t>20</w:t>
      </w:r>
      <w:r w:rsidR="00ED7774">
        <w:rPr>
          <w:rFonts w:ascii="Spranq eco sans" w:hAnsi="Spranq eco sans" w:cs="Times New Roman"/>
          <w:sz w:val="20"/>
          <w:szCs w:val="20"/>
        </w:rPr>
        <w:t>10</w:t>
      </w:r>
      <w:r w:rsidR="00ED7774" w:rsidRPr="00C30B1A">
        <w:rPr>
          <w:rFonts w:ascii="Spranq eco sans" w:hAnsi="Spranq eco sans" w:cs="Times New Roman"/>
          <w:sz w:val="20"/>
          <w:szCs w:val="20"/>
        </w:rPr>
        <w:t>.</w:t>
      </w:r>
    </w:p>
    <w:p w:rsidR="00122521" w:rsidRPr="00536D1C" w:rsidRDefault="00122521" w:rsidP="00536D1C">
      <w:pPr>
        <w:tabs>
          <w:tab w:val="left" w:pos="1701"/>
        </w:tabs>
        <w:ind w:left="2835"/>
        <w:jc w:val="both"/>
        <w:rPr>
          <w:rFonts w:ascii="Spranq eco sans" w:hAnsi="Spranq eco sans" w:cs="Times New Roman"/>
          <w:sz w:val="20"/>
          <w:szCs w:val="20"/>
          <w:lang w:eastAsia="en-US"/>
        </w:rPr>
      </w:pPr>
    </w:p>
    <w:p w:rsidR="005F4F5D" w:rsidRPr="000B1AA4" w:rsidRDefault="004E19A1" w:rsidP="004E19A1">
      <w:pPr>
        <w:numPr>
          <w:ilvl w:val="2"/>
          <w:numId w:val="1"/>
        </w:numPr>
        <w:tabs>
          <w:tab w:val="left" w:pos="851"/>
        </w:tabs>
        <w:ind w:left="1560" w:hanging="851"/>
        <w:jc w:val="both"/>
        <w:rPr>
          <w:rFonts w:ascii="Spranq eco sans" w:hAnsi="Spranq eco sans" w:cs="Times New Roman"/>
          <w:b/>
          <w:bCs/>
          <w:sz w:val="20"/>
          <w:szCs w:val="20"/>
        </w:rPr>
      </w:pPr>
      <w:r>
        <w:rPr>
          <w:rFonts w:ascii="Spranq eco sans" w:hAnsi="Spranq eco sans" w:cs="Times New Roman"/>
          <w:b/>
          <w:bCs/>
          <w:sz w:val="20"/>
          <w:szCs w:val="20"/>
        </w:rPr>
        <w:t xml:space="preserve"> </w:t>
      </w:r>
      <w:r w:rsidR="00AA0204">
        <w:rPr>
          <w:rFonts w:ascii="Spranq eco sans" w:hAnsi="Spranq eco sans" w:cs="Times New Roman"/>
          <w:b/>
          <w:bCs/>
          <w:sz w:val="20"/>
          <w:szCs w:val="20"/>
        </w:rPr>
        <w:t xml:space="preserve"> </w:t>
      </w:r>
      <w:r w:rsidR="005F4F5D" w:rsidRPr="000B1AA4">
        <w:rPr>
          <w:rFonts w:ascii="Spranq eco sans" w:hAnsi="Spranq eco sans" w:cs="Times New Roman"/>
          <w:b/>
          <w:bCs/>
          <w:sz w:val="20"/>
          <w:szCs w:val="20"/>
        </w:rPr>
        <w:t xml:space="preserve">Qualificação Técnica - </w:t>
      </w:r>
      <w:r w:rsidR="005F4F5D" w:rsidRPr="000B1AA4">
        <w:rPr>
          <w:rFonts w:ascii="Spranq eco sans" w:hAnsi="Spranq eco sans" w:cs="Times New Roman"/>
          <w:bCs/>
          <w:sz w:val="20"/>
          <w:szCs w:val="20"/>
        </w:rPr>
        <w:t xml:space="preserve">Empresas cadastradas ou não no </w:t>
      </w:r>
      <w:r w:rsidR="00710B43" w:rsidRPr="000B1AA4">
        <w:rPr>
          <w:rFonts w:ascii="Spranq eco sans" w:hAnsi="Spranq eco sans"/>
          <w:sz w:val="20"/>
          <w:szCs w:val="20"/>
        </w:rPr>
        <w:t xml:space="preserve">Sistema de Cadastramento de Fornecedores – </w:t>
      </w:r>
      <w:r w:rsidR="005F4F5D" w:rsidRPr="000B1AA4">
        <w:rPr>
          <w:rFonts w:ascii="Spranq eco sans" w:hAnsi="Spranq eco sans" w:cs="Times New Roman"/>
          <w:bCs/>
          <w:sz w:val="20"/>
          <w:szCs w:val="20"/>
        </w:rPr>
        <w:t>SICAF</w:t>
      </w:r>
      <w:r w:rsidR="00F12A00" w:rsidRPr="000B1AA4">
        <w:rPr>
          <w:rFonts w:ascii="Spranq eco sans" w:hAnsi="Spranq eco sans" w:cs="Times New Roman"/>
          <w:bCs/>
          <w:sz w:val="20"/>
          <w:szCs w:val="20"/>
        </w:rPr>
        <w:t>:</w:t>
      </w:r>
    </w:p>
    <w:p w:rsidR="00122521" w:rsidRPr="000B1AA4" w:rsidRDefault="00122521" w:rsidP="00536D1C">
      <w:pPr>
        <w:tabs>
          <w:tab w:val="left" w:pos="851"/>
        </w:tabs>
        <w:ind w:left="1214"/>
        <w:jc w:val="both"/>
        <w:rPr>
          <w:rFonts w:ascii="Spranq eco sans" w:hAnsi="Spranq eco sans" w:cs="Times New Roman"/>
          <w:b/>
          <w:bCs/>
          <w:sz w:val="20"/>
          <w:szCs w:val="20"/>
        </w:rPr>
      </w:pPr>
    </w:p>
    <w:p w:rsidR="00546586" w:rsidRPr="008C29DF" w:rsidRDefault="00546586" w:rsidP="00FE2F01">
      <w:pPr>
        <w:numPr>
          <w:ilvl w:val="3"/>
          <w:numId w:val="1"/>
        </w:numPr>
        <w:ind w:left="2835" w:hanging="1275"/>
        <w:jc w:val="both"/>
        <w:rPr>
          <w:rFonts w:ascii="Spranq eco sans" w:hAnsi="Spranq eco sans" w:cs="Times New Roman"/>
          <w:sz w:val="20"/>
          <w:szCs w:val="20"/>
          <w:lang w:eastAsia="en-US"/>
        </w:rPr>
      </w:pPr>
      <w:r w:rsidRPr="000B1AA4">
        <w:rPr>
          <w:rFonts w:ascii="Spranq eco sans" w:hAnsi="Spranq eco sans"/>
          <w:sz w:val="20"/>
          <w:szCs w:val="20"/>
        </w:rPr>
        <w:t xml:space="preserve">As empresas, </w:t>
      </w:r>
      <w:r w:rsidR="007538B2" w:rsidRPr="000B1AA4">
        <w:rPr>
          <w:rFonts w:ascii="Spranq eco sans" w:hAnsi="Spranq eco sans"/>
          <w:b/>
          <w:sz w:val="20"/>
          <w:szCs w:val="20"/>
        </w:rPr>
        <w:t xml:space="preserve">REGISTRADAS OU NÃO NO </w:t>
      </w:r>
      <w:r w:rsidR="00710B43" w:rsidRPr="000B1AA4">
        <w:rPr>
          <w:rFonts w:ascii="Spranq eco sans" w:hAnsi="Spranq eco sans"/>
          <w:b/>
          <w:sz w:val="20"/>
          <w:szCs w:val="20"/>
        </w:rPr>
        <w:t>SISTEMA DE CADASTRAMENTO DE FORNECEDORES –</w:t>
      </w:r>
      <w:r w:rsidR="00710B43" w:rsidRPr="000B1AA4">
        <w:rPr>
          <w:rFonts w:ascii="Spranq eco sans" w:hAnsi="Spranq eco sans"/>
          <w:sz w:val="20"/>
          <w:szCs w:val="20"/>
        </w:rPr>
        <w:t xml:space="preserve"> </w:t>
      </w:r>
      <w:r w:rsidR="007538B2" w:rsidRPr="000B1AA4">
        <w:rPr>
          <w:rFonts w:ascii="Spranq eco sans" w:hAnsi="Spranq eco sans"/>
          <w:b/>
          <w:sz w:val="20"/>
          <w:szCs w:val="20"/>
        </w:rPr>
        <w:t>SICAF</w:t>
      </w:r>
      <w:proofErr w:type="gramStart"/>
      <w:r w:rsidRPr="000B1AA4">
        <w:rPr>
          <w:rFonts w:ascii="Spranq eco sans" w:hAnsi="Spranq eco sans"/>
          <w:sz w:val="20"/>
          <w:szCs w:val="20"/>
        </w:rPr>
        <w:t>, deverão</w:t>
      </w:r>
      <w:proofErr w:type="gramEnd"/>
      <w:r w:rsidRPr="000B1AA4">
        <w:rPr>
          <w:rFonts w:ascii="Spranq eco sans" w:hAnsi="Spranq eco sans"/>
          <w:sz w:val="20"/>
          <w:szCs w:val="20"/>
        </w:rPr>
        <w:t xml:space="preserve"> comprovar a qualificação técnica, por meio</w:t>
      </w:r>
      <w:r w:rsidRPr="008C29DF">
        <w:rPr>
          <w:rFonts w:ascii="Spranq eco sans" w:hAnsi="Spranq eco sans"/>
          <w:sz w:val="20"/>
          <w:szCs w:val="20"/>
        </w:rPr>
        <w:t xml:space="preserve"> de</w:t>
      </w:r>
      <w:r w:rsidRPr="008C29DF">
        <w:rPr>
          <w:rFonts w:ascii="Spranq eco sans" w:hAnsi="Spranq eco sans"/>
          <w:sz w:val="20"/>
          <w:szCs w:val="20"/>
          <w:lang w:eastAsia="en-US"/>
        </w:rPr>
        <w:t xml:space="preserve">: </w:t>
      </w:r>
    </w:p>
    <w:p w:rsidR="00122521" w:rsidRPr="008C29DF" w:rsidRDefault="00122521" w:rsidP="00536D1C">
      <w:pPr>
        <w:tabs>
          <w:tab w:val="left" w:pos="2127"/>
        </w:tabs>
        <w:ind w:left="2127"/>
        <w:jc w:val="both"/>
        <w:rPr>
          <w:rFonts w:ascii="Spranq eco sans" w:hAnsi="Spranq eco sans" w:cs="Times New Roman"/>
          <w:sz w:val="20"/>
          <w:szCs w:val="20"/>
          <w:lang w:eastAsia="en-US"/>
        </w:rPr>
      </w:pPr>
    </w:p>
    <w:p w:rsidR="00546586" w:rsidRPr="000B1AA4" w:rsidRDefault="00546586" w:rsidP="00FE2F01">
      <w:pPr>
        <w:numPr>
          <w:ilvl w:val="4"/>
          <w:numId w:val="1"/>
        </w:numPr>
        <w:tabs>
          <w:tab w:val="left" w:pos="1701"/>
        </w:tabs>
        <w:ind w:left="4253" w:hanging="1418"/>
        <w:jc w:val="both"/>
        <w:rPr>
          <w:rFonts w:ascii="Spranq eco sans" w:hAnsi="Spranq eco sans" w:cs="Times New Roman"/>
          <w:sz w:val="20"/>
          <w:szCs w:val="20"/>
          <w:lang w:eastAsia="en-US"/>
        </w:rPr>
      </w:pPr>
      <w:r w:rsidRPr="008C29DF">
        <w:rPr>
          <w:rFonts w:ascii="Spranq eco sans" w:hAnsi="Spranq eco sans"/>
          <w:sz w:val="20"/>
          <w:szCs w:val="20"/>
        </w:rPr>
        <w:t xml:space="preserve">Atestado(s) de capacidade técnica, fornecido(s) por pessoas jurídicas de direito público ou privado, comprovando que a licitante executou atividade pertinente e compatível com o objeto desta licitação, </w:t>
      </w:r>
      <w:r w:rsidRPr="008C29DF">
        <w:rPr>
          <w:rFonts w:ascii="Spranq eco sans" w:hAnsi="Spranq eco sans"/>
          <w:sz w:val="20"/>
          <w:szCs w:val="20"/>
          <w:lang w:eastAsia="en-US"/>
        </w:rPr>
        <w:t xml:space="preserve">conforme </w:t>
      </w:r>
      <w:r w:rsidRPr="005A43D6">
        <w:rPr>
          <w:rFonts w:ascii="Spranq eco sans" w:hAnsi="Spranq eco sans"/>
          <w:sz w:val="20"/>
          <w:szCs w:val="20"/>
          <w:lang w:eastAsia="en-US"/>
        </w:rPr>
        <w:t>o ite</w:t>
      </w:r>
      <w:r w:rsidR="0047406C" w:rsidRPr="005A43D6">
        <w:rPr>
          <w:rFonts w:ascii="Spranq eco sans" w:hAnsi="Spranq eco sans"/>
          <w:sz w:val="20"/>
          <w:szCs w:val="20"/>
          <w:lang w:eastAsia="en-US"/>
        </w:rPr>
        <w:t xml:space="preserve">m </w:t>
      </w:r>
      <w:proofErr w:type="gramStart"/>
      <w:r w:rsidR="000B1AA4">
        <w:rPr>
          <w:rFonts w:ascii="Spranq eco sans" w:hAnsi="Spranq eco sans"/>
          <w:sz w:val="20"/>
          <w:szCs w:val="20"/>
          <w:lang w:eastAsia="en-US"/>
        </w:rPr>
        <w:t>8</w:t>
      </w:r>
      <w:proofErr w:type="gramEnd"/>
      <w:r w:rsidR="005A43D6">
        <w:rPr>
          <w:rFonts w:ascii="Spranq eco sans" w:hAnsi="Spranq eco sans"/>
          <w:sz w:val="20"/>
          <w:szCs w:val="20"/>
          <w:lang w:eastAsia="en-US"/>
        </w:rPr>
        <w:t>.</w:t>
      </w:r>
      <w:r w:rsidR="00C3543D" w:rsidRPr="008C29DF">
        <w:rPr>
          <w:rFonts w:ascii="Spranq eco sans" w:hAnsi="Spranq eco sans"/>
          <w:sz w:val="20"/>
          <w:szCs w:val="20"/>
          <w:lang w:eastAsia="en-US"/>
        </w:rPr>
        <w:t xml:space="preserve"> </w:t>
      </w:r>
      <w:proofErr w:type="gramStart"/>
      <w:r w:rsidR="00E94230" w:rsidRPr="000B1AA4">
        <w:rPr>
          <w:rFonts w:ascii="Spranq eco sans" w:hAnsi="Spranq eco sans"/>
          <w:sz w:val="20"/>
          <w:szCs w:val="20"/>
          <w:lang w:eastAsia="en-US"/>
        </w:rPr>
        <w:t>do</w:t>
      </w:r>
      <w:proofErr w:type="gramEnd"/>
      <w:r w:rsidR="00E94230" w:rsidRPr="000B1AA4">
        <w:rPr>
          <w:rFonts w:ascii="Spranq eco sans" w:hAnsi="Spranq eco sans"/>
          <w:sz w:val="20"/>
          <w:szCs w:val="20"/>
          <w:lang w:eastAsia="en-US"/>
        </w:rPr>
        <w:t xml:space="preserve"> t</w:t>
      </w:r>
      <w:r w:rsidRPr="000B1AA4">
        <w:rPr>
          <w:rFonts w:ascii="Spranq eco sans" w:hAnsi="Spranq eco sans"/>
          <w:sz w:val="20"/>
          <w:szCs w:val="20"/>
          <w:lang w:eastAsia="en-US"/>
        </w:rPr>
        <w:t xml:space="preserve">ermo de </w:t>
      </w:r>
      <w:r w:rsidR="00E94230" w:rsidRPr="000B1AA4">
        <w:rPr>
          <w:rFonts w:ascii="Spranq eco sans" w:hAnsi="Spranq eco sans"/>
          <w:sz w:val="20"/>
          <w:szCs w:val="20"/>
          <w:lang w:eastAsia="en-US"/>
        </w:rPr>
        <w:t>r</w:t>
      </w:r>
      <w:r w:rsidRPr="000B1AA4">
        <w:rPr>
          <w:rFonts w:ascii="Spranq eco sans" w:hAnsi="Spranq eco sans"/>
          <w:sz w:val="20"/>
          <w:szCs w:val="20"/>
          <w:lang w:eastAsia="en-US"/>
        </w:rPr>
        <w:t xml:space="preserve">eferência – </w:t>
      </w:r>
      <w:r w:rsidR="00E94230" w:rsidRPr="000B1AA4">
        <w:rPr>
          <w:rFonts w:ascii="Spranq eco sans" w:hAnsi="Spranq eco sans"/>
          <w:sz w:val="20"/>
          <w:szCs w:val="20"/>
          <w:lang w:eastAsia="en-US"/>
        </w:rPr>
        <w:t>anexo I</w:t>
      </w:r>
      <w:r w:rsidR="008F3CD0" w:rsidRPr="000B1AA4">
        <w:rPr>
          <w:rFonts w:ascii="Spranq eco sans" w:hAnsi="Spranq eco sans"/>
          <w:sz w:val="20"/>
          <w:szCs w:val="20"/>
          <w:lang w:eastAsia="en-US"/>
        </w:rPr>
        <w:t>,</w:t>
      </w:r>
      <w:r w:rsidR="00E94230" w:rsidRPr="000B1AA4">
        <w:rPr>
          <w:rFonts w:ascii="Spranq eco sans" w:hAnsi="Spranq eco sans"/>
          <w:sz w:val="20"/>
          <w:szCs w:val="20"/>
          <w:lang w:eastAsia="en-US"/>
        </w:rPr>
        <w:t xml:space="preserve"> deste e</w:t>
      </w:r>
      <w:r w:rsidRPr="000B1AA4">
        <w:rPr>
          <w:rFonts w:ascii="Spranq eco sans" w:hAnsi="Spranq eco sans"/>
          <w:sz w:val="20"/>
          <w:szCs w:val="20"/>
          <w:lang w:eastAsia="en-US"/>
        </w:rPr>
        <w:t>dital</w:t>
      </w:r>
      <w:r w:rsidR="00F12A00" w:rsidRPr="000B1AA4">
        <w:rPr>
          <w:rFonts w:ascii="Spranq eco sans" w:hAnsi="Spranq eco sans"/>
          <w:sz w:val="20"/>
          <w:szCs w:val="20"/>
          <w:lang w:eastAsia="en-US"/>
        </w:rPr>
        <w:t>;</w:t>
      </w:r>
    </w:p>
    <w:p w:rsidR="00546586" w:rsidRPr="00536D1C" w:rsidRDefault="00546586" w:rsidP="00FE2F01">
      <w:pPr>
        <w:tabs>
          <w:tab w:val="left" w:pos="1701"/>
        </w:tabs>
        <w:ind w:left="4253" w:hanging="1418"/>
        <w:jc w:val="both"/>
        <w:rPr>
          <w:rFonts w:ascii="Spranq eco sans" w:hAnsi="Spranq eco sans" w:cs="Times New Roman"/>
          <w:sz w:val="20"/>
          <w:szCs w:val="20"/>
          <w:lang w:eastAsia="en-US"/>
        </w:rPr>
      </w:pPr>
    </w:p>
    <w:p w:rsidR="00E96245" w:rsidRPr="00536D1C" w:rsidRDefault="00E96245" w:rsidP="00FE2F01">
      <w:pPr>
        <w:numPr>
          <w:ilvl w:val="4"/>
          <w:numId w:val="1"/>
        </w:numPr>
        <w:tabs>
          <w:tab w:val="left" w:pos="1701"/>
        </w:tabs>
        <w:ind w:left="4253" w:hanging="1418"/>
        <w:jc w:val="both"/>
        <w:rPr>
          <w:rFonts w:ascii="Spranq eco sans" w:hAnsi="Spranq eco sans" w:cs="Times New Roman"/>
          <w:sz w:val="20"/>
          <w:szCs w:val="20"/>
          <w:lang w:eastAsia="en-US"/>
        </w:rPr>
      </w:pPr>
      <w:r w:rsidRPr="00536D1C">
        <w:rPr>
          <w:rFonts w:ascii="Spranq eco sans" w:hAnsi="Spranq eco sans" w:cs="Times New Roman"/>
          <w:sz w:val="20"/>
          <w:szCs w:val="20"/>
          <w:lang w:eastAsia="en-US"/>
        </w:rPr>
        <w:t xml:space="preserve">O licitante </w:t>
      </w:r>
      <w:r w:rsidRPr="000B1AA4">
        <w:rPr>
          <w:rFonts w:ascii="Spranq eco sans" w:hAnsi="Spranq eco sans" w:cs="Times New Roman"/>
          <w:sz w:val="20"/>
          <w:szCs w:val="20"/>
          <w:lang w:eastAsia="en-US"/>
        </w:rPr>
        <w:t xml:space="preserve">disponibilizará todas as informações necessárias </w:t>
      </w:r>
      <w:proofErr w:type="gramStart"/>
      <w:r w:rsidR="003235AA" w:rsidRPr="000B1AA4">
        <w:rPr>
          <w:rFonts w:ascii="Spranq eco sans" w:hAnsi="Spranq eco sans"/>
          <w:sz w:val="20"/>
          <w:szCs w:val="20"/>
        </w:rPr>
        <w:t>a</w:t>
      </w:r>
      <w:proofErr w:type="gramEnd"/>
      <w:r w:rsidRPr="000B1AA4">
        <w:rPr>
          <w:rFonts w:ascii="Spranq eco sans" w:hAnsi="Spranq eco sans" w:cs="Times New Roman"/>
          <w:sz w:val="20"/>
          <w:szCs w:val="20"/>
          <w:lang w:eastAsia="en-US"/>
        </w:rPr>
        <w:t xml:space="preserve"> comprovação</w:t>
      </w:r>
      <w:r w:rsidRPr="00536D1C">
        <w:rPr>
          <w:rFonts w:ascii="Spranq eco sans" w:hAnsi="Spranq eco sans" w:cs="Times New Roman"/>
          <w:sz w:val="20"/>
          <w:szCs w:val="20"/>
          <w:lang w:eastAsia="en-US"/>
        </w:rPr>
        <w:t xml:space="preserve"> da legitimidade do(s) atestado(s) apresentado(s)</w:t>
      </w:r>
      <w:r w:rsidR="00F12A00">
        <w:rPr>
          <w:rFonts w:ascii="Spranq eco sans" w:hAnsi="Spranq eco sans" w:cs="Times New Roman"/>
          <w:sz w:val="20"/>
          <w:szCs w:val="20"/>
          <w:lang w:eastAsia="en-US"/>
        </w:rPr>
        <w:t>;</w:t>
      </w:r>
    </w:p>
    <w:p w:rsidR="00122521" w:rsidRPr="00536D1C" w:rsidRDefault="00122521" w:rsidP="00FE2F01">
      <w:pPr>
        <w:tabs>
          <w:tab w:val="left" w:pos="1701"/>
        </w:tabs>
        <w:ind w:left="4253" w:hanging="1418"/>
        <w:jc w:val="both"/>
        <w:rPr>
          <w:rFonts w:ascii="Spranq eco sans" w:hAnsi="Spranq eco sans" w:cs="Times New Roman"/>
          <w:sz w:val="20"/>
          <w:szCs w:val="20"/>
          <w:lang w:eastAsia="en-US"/>
        </w:rPr>
      </w:pPr>
    </w:p>
    <w:p w:rsidR="00871A79" w:rsidRPr="00536D1C" w:rsidRDefault="005F4F5D" w:rsidP="00FE2F01">
      <w:pPr>
        <w:numPr>
          <w:ilvl w:val="4"/>
          <w:numId w:val="1"/>
        </w:numPr>
        <w:tabs>
          <w:tab w:val="left" w:pos="1701"/>
        </w:tabs>
        <w:ind w:left="4253" w:hanging="1418"/>
        <w:jc w:val="both"/>
        <w:rPr>
          <w:rFonts w:ascii="Spranq eco sans" w:hAnsi="Spranq eco sans" w:cs="Times New Roman"/>
          <w:sz w:val="20"/>
          <w:szCs w:val="20"/>
          <w:lang w:eastAsia="en-US"/>
        </w:rPr>
      </w:pPr>
      <w:r w:rsidRPr="0047406C">
        <w:rPr>
          <w:rFonts w:ascii="Spranq eco sans" w:hAnsi="Spranq eco sans" w:cs="Times New Roman"/>
          <w:sz w:val="20"/>
          <w:szCs w:val="20"/>
          <w:lang w:eastAsia="en-US"/>
        </w:rPr>
        <w:t xml:space="preserve">A apresentação de atestados de capacidade técnica ou qualquer outra documentação incompatível com o objeto do certame será interpretada como interferência negativa no normal andamento de qualquer ato da licitação e </w:t>
      </w:r>
      <w:proofErr w:type="gramStart"/>
      <w:r w:rsidRPr="0047406C">
        <w:rPr>
          <w:rFonts w:ascii="Spranq eco sans" w:hAnsi="Spranq eco sans" w:cs="Times New Roman"/>
          <w:sz w:val="20"/>
          <w:szCs w:val="20"/>
          <w:lang w:eastAsia="en-US"/>
        </w:rPr>
        <w:t>será</w:t>
      </w:r>
      <w:proofErr w:type="gramEnd"/>
      <w:r w:rsidRPr="0047406C">
        <w:rPr>
          <w:rFonts w:ascii="Spranq eco sans" w:hAnsi="Spranq eco sans" w:cs="Times New Roman"/>
          <w:sz w:val="20"/>
          <w:szCs w:val="20"/>
          <w:lang w:eastAsia="en-US"/>
        </w:rPr>
        <w:t xml:space="preserve"> passível de aplicação das sanções previstas no art. 81 da</w:t>
      </w:r>
      <w:r w:rsidRPr="00536D1C">
        <w:rPr>
          <w:rFonts w:ascii="Spranq eco sans" w:hAnsi="Spranq eco sans" w:cs="Times New Roman"/>
          <w:sz w:val="20"/>
          <w:szCs w:val="20"/>
          <w:lang w:eastAsia="en-US"/>
        </w:rPr>
        <w:t xml:space="preserve"> Lei nº 8.666/1993. (item 9.4, TC-006.580/2009-0, Acórdão nº 1.724/2010- Plenário).</w:t>
      </w:r>
    </w:p>
    <w:p w:rsidR="00122521" w:rsidRPr="00536D1C" w:rsidRDefault="00122521" w:rsidP="00536D1C">
      <w:pPr>
        <w:pStyle w:val="PargrafodaLista"/>
        <w:rPr>
          <w:rFonts w:ascii="Spranq eco sans" w:hAnsi="Spranq eco sans" w:cs="Times New Roman"/>
          <w:sz w:val="20"/>
          <w:szCs w:val="20"/>
          <w:lang w:eastAsia="en-US"/>
        </w:rPr>
      </w:pPr>
    </w:p>
    <w:p w:rsidR="007538B2" w:rsidRPr="0047406C" w:rsidRDefault="007538B2" w:rsidP="00FE2F01">
      <w:pPr>
        <w:numPr>
          <w:ilvl w:val="1"/>
          <w:numId w:val="1"/>
        </w:numPr>
        <w:tabs>
          <w:tab w:val="left" w:pos="709"/>
        </w:tabs>
        <w:ind w:left="0" w:right="-74" w:firstLine="0"/>
        <w:jc w:val="both"/>
        <w:rPr>
          <w:rFonts w:ascii="Spranq eco sans" w:hAnsi="Spranq eco sans" w:cs="Times New Roman"/>
          <w:sz w:val="20"/>
          <w:szCs w:val="20"/>
        </w:rPr>
      </w:pPr>
      <w:r w:rsidRPr="0047406C">
        <w:rPr>
          <w:rFonts w:ascii="Spranq eco sans" w:hAnsi="Spranq eco sans" w:cs="Times New Roman"/>
          <w:sz w:val="20"/>
          <w:szCs w:val="20"/>
        </w:rPr>
        <w:t xml:space="preserve">O </w:t>
      </w:r>
      <w:r w:rsidR="00905C78" w:rsidRPr="0047406C">
        <w:rPr>
          <w:rFonts w:ascii="Spranq eco sans" w:hAnsi="Spranq eco sans" w:cs="Times New Roman"/>
          <w:sz w:val="20"/>
          <w:szCs w:val="20"/>
          <w:lang w:eastAsia="en-US"/>
        </w:rPr>
        <w:t>l</w:t>
      </w:r>
      <w:r w:rsidRPr="0047406C">
        <w:rPr>
          <w:rFonts w:ascii="Spranq eco sans" w:hAnsi="Spranq eco sans" w:cs="Times New Roman"/>
          <w:sz w:val="20"/>
          <w:szCs w:val="20"/>
          <w:lang w:eastAsia="en-US"/>
        </w:rPr>
        <w:t xml:space="preserve">icitante deverá encaminhar junto com </w:t>
      </w:r>
      <w:r w:rsidRPr="000B1AA4">
        <w:rPr>
          <w:rFonts w:ascii="Spranq eco sans" w:hAnsi="Spranq eco sans" w:cs="Times New Roman"/>
          <w:sz w:val="20"/>
          <w:szCs w:val="20"/>
          <w:lang w:eastAsia="en-US"/>
        </w:rPr>
        <w:t xml:space="preserve">a documentação de habilitação a proposta comercial, conforme modelo apresentado no </w:t>
      </w:r>
      <w:r w:rsidR="006300F4" w:rsidRPr="000B1AA4">
        <w:rPr>
          <w:rFonts w:ascii="Spranq eco sans" w:hAnsi="Spranq eco sans" w:cs="Times New Roman"/>
          <w:sz w:val="20"/>
          <w:szCs w:val="20"/>
          <w:lang w:eastAsia="en-US"/>
        </w:rPr>
        <w:t>a</w:t>
      </w:r>
      <w:r w:rsidRPr="000B1AA4">
        <w:rPr>
          <w:rFonts w:ascii="Spranq eco sans" w:hAnsi="Spranq eco sans" w:cs="Times New Roman"/>
          <w:sz w:val="20"/>
          <w:szCs w:val="20"/>
          <w:lang w:eastAsia="en-US"/>
        </w:rPr>
        <w:t xml:space="preserve">nexo III, deste </w:t>
      </w:r>
      <w:r w:rsidR="006300F4" w:rsidRPr="000B1AA4">
        <w:rPr>
          <w:rFonts w:ascii="Spranq eco sans" w:hAnsi="Spranq eco sans" w:cs="Times New Roman"/>
          <w:sz w:val="20"/>
          <w:szCs w:val="20"/>
        </w:rPr>
        <w:t>e</w:t>
      </w:r>
      <w:r w:rsidRPr="000B1AA4">
        <w:rPr>
          <w:rFonts w:ascii="Spranq eco sans" w:hAnsi="Spranq eco sans" w:cs="Times New Roman"/>
          <w:sz w:val="20"/>
          <w:szCs w:val="20"/>
          <w:lang w:eastAsia="en-US"/>
        </w:rPr>
        <w:t>dital</w:t>
      </w:r>
      <w:r w:rsidRPr="0047406C">
        <w:rPr>
          <w:rFonts w:ascii="Spranq eco sans" w:hAnsi="Spranq eco sans" w:cs="Times New Roman"/>
          <w:sz w:val="20"/>
          <w:szCs w:val="20"/>
          <w:lang w:eastAsia="en-US"/>
        </w:rPr>
        <w:t>.</w:t>
      </w:r>
    </w:p>
    <w:p w:rsidR="007538B2" w:rsidRPr="00536D1C" w:rsidRDefault="007538B2" w:rsidP="00536D1C">
      <w:pPr>
        <w:tabs>
          <w:tab w:val="left" w:pos="851"/>
        </w:tabs>
        <w:ind w:right="-74"/>
        <w:jc w:val="both"/>
        <w:rPr>
          <w:rFonts w:ascii="Spranq eco sans" w:hAnsi="Spranq eco sans" w:cs="Times New Roman"/>
          <w:sz w:val="20"/>
          <w:szCs w:val="20"/>
        </w:rPr>
      </w:pPr>
    </w:p>
    <w:p w:rsidR="00D20169" w:rsidRPr="000B1AA4" w:rsidRDefault="00D20169" w:rsidP="00FE2F01">
      <w:pPr>
        <w:numPr>
          <w:ilvl w:val="1"/>
          <w:numId w:val="1"/>
        </w:numPr>
        <w:tabs>
          <w:tab w:val="left" w:pos="709"/>
          <w:tab w:val="left" w:pos="851"/>
        </w:tabs>
        <w:ind w:left="0" w:right="-74" w:firstLine="0"/>
        <w:jc w:val="both"/>
        <w:rPr>
          <w:rFonts w:ascii="Spranq eco sans" w:hAnsi="Spranq eco sans" w:cs="Times New Roman"/>
          <w:sz w:val="20"/>
          <w:szCs w:val="20"/>
        </w:rPr>
      </w:pPr>
      <w:r w:rsidRPr="00536D1C">
        <w:rPr>
          <w:rFonts w:ascii="Spranq eco sans" w:hAnsi="Spranq eco sans" w:cs="Times New Roman"/>
          <w:sz w:val="20"/>
          <w:szCs w:val="20"/>
        </w:rPr>
        <w:lastRenderedPageBreak/>
        <w:t>Será inabilitado o licitante que não comprovar sua habilitação, deixar de apresentar quaisquer dos documentos exigidos para a habilitação, ou apresentá-los em desacordo com o e</w:t>
      </w:r>
      <w:r w:rsidRPr="00536D1C">
        <w:rPr>
          <w:rFonts w:ascii="Spranq eco sans" w:hAnsi="Spranq eco sans" w:cs="Times New Roman"/>
          <w:sz w:val="20"/>
          <w:szCs w:val="20"/>
          <w:lang w:eastAsia="en-US"/>
        </w:rPr>
        <w:t xml:space="preserve">stabelecido </w:t>
      </w:r>
      <w:r w:rsidRPr="000B1AA4">
        <w:rPr>
          <w:rFonts w:ascii="Spranq eco sans" w:hAnsi="Spranq eco sans" w:cs="Times New Roman"/>
          <w:sz w:val="20"/>
          <w:szCs w:val="20"/>
          <w:lang w:eastAsia="en-US"/>
        </w:rPr>
        <w:t xml:space="preserve">neste </w:t>
      </w:r>
      <w:r w:rsidR="006300F4" w:rsidRPr="000B1AA4">
        <w:rPr>
          <w:rFonts w:ascii="Spranq eco sans" w:hAnsi="Spranq eco sans" w:cs="Times New Roman"/>
          <w:sz w:val="20"/>
          <w:szCs w:val="20"/>
        </w:rPr>
        <w:t>e</w:t>
      </w:r>
      <w:r w:rsidRPr="000B1AA4">
        <w:rPr>
          <w:rFonts w:ascii="Spranq eco sans" w:hAnsi="Spranq eco sans" w:cs="Times New Roman"/>
          <w:sz w:val="20"/>
          <w:szCs w:val="20"/>
          <w:lang w:eastAsia="en-US"/>
        </w:rPr>
        <w:t>dital.</w:t>
      </w:r>
    </w:p>
    <w:p w:rsidR="00122521" w:rsidRPr="000B1AA4" w:rsidRDefault="00122521" w:rsidP="00FE2F01">
      <w:pPr>
        <w:tabs>
          <w:tab w:val="left" w:pos="709"/>
          <w:tab w:val="left" w:pos="851"/>
        </w:tabs>
        <w:ind w:right="-74"/>
        <w:jc w:val="both"/>
        <w:rPr>
          <w:rFonts w:ascii="Spranq eco sans" w:hAnsi="Spranq eco sans" w:cs="Times New Roman"/>
          <w:sz w:val="20"/>
          <w:szCs w:val="20"/>
        </w:rPr>
      </w:pPr>
    </w:p>
    <w:p w:rsidR="00C016D0" w:rsidRPr="000B1AA4" w:rsidRDefault="00C016D0" w:rsidP="00FE2F01">
      <w:pPr>
        <w:numPr>
          <w:ilvl w:val="1"/>
          <w:numId w:val="1"/>
        </w:numPr>
        <w:tabs>
          <w:tab w:val="num" w:pos="0"/>
          <w:tab w:val="left" w:pos="709"/>
          <w:tab w:val="left" w:pos="851"/>
        </w:tabs>
        <w:ind w:left="0" w:right="-74" w:firstLine="0"/>
        <w:jc w:val="both"/>
        <w:rPr>
          <w:rFonts w:ascii="Spranq eco sans" w:hAnsi="Spranq eco sans" w:cs="Times New Roman"/>
          <w:bCs/>
          <w:sz w:val="20"/>
          <w:szCs w:val="20"/>
        </w:rPr>
      </w:pPr>
      <w:r w:rsidRPr="000B1AA4">
        <w:rPr>
          <w:rFonts w:ascii="Spranq eco sans" w:hAnsi="Spranq eco sans" w:cs="Times New Roman"/>
          <w:bCs/>
          <w:sz w:val="20"/>
          <w:szCs w:val="20"/>
        </w:rPr>
        <w:t xml:space="preserve">Havendo alguma restrição na comprovação fiscal da microempresa ou empresa de pequeno porte, será assegurado o prazo de </w:t>
      </w:r>
      <w:proofErr w:type="gramStart"/>
      <w:r w:rsidRPr="000B1AA4">
        <w:rPr>
          <w:rFonts w:ascii="Spranq eco sans" w:hAnsi="Spranq eco sans" w:cs="Times New Roman"/>
          <w:bCs/>
          <w:sz w:val="20"/>
          <w:szCs w:val="20"/>
        </w:rPr>
        <w:t>2</w:t>
      </w:r>
      <w:proofErr w:type="gramEnd"/>
      <w:r w:rsidRPr="000B1AA4">
        <w:rPr>
          <w:rFonts w:ascii="Spranq eco sans" w:hAnsi="Spranq eco sans" w:cs="Times New Roman"/>
          <w:bCs/>
          <w:sz w:val="20"/>
          <w:szCs w:val="20"/>
        </w:rPr>
        <w:t xml:space="preserve"> (dois) dias úteis, cujo termo inicial corresponderá ao momento em que o proponente for declarado vencedor do certame, prorrogáveis por igual período, a critério da Administração, para a regularização da documentação, pagamento ou parcelamento do débito, emissão de eventuais certidões negativas ou positivas com efeito de certidão negativa. </w:t>
      </w:r>
    </w:p>
    <w:p w:rsidR="00122521" w:rsidRPr="000B1AA4" w:rsidRDefault="00122521" w:rsidP="00FE2F01">
      <w:pPr>
        <w:pStyle w:val="PargrafodaLista"/>
        <w:tabs>
          <w:tab w:val="left" w:pos="709"/>
        </w:tabs>
        <w:rPr>
          <w:rFonts w:ascii="Spranq eco sans" w:hAnsi="Spranq eco sans" w:cs="Times New Roman"/>
          <w:bCs/>
          <w:sz w:val="20"/>
          <w:szCs w:val="20"/>
        </w:rPr>
      </w:pPr>
    </w:p>
    <w:p w:rsidR="004D1627" w:rsidRPr="000B1AA4" w:rsidRDefault="005D6302" w:rsidP="00FE2F01">
      <w:pPr>
        <w:numPr>
          <w:ilvl w:val="1"/>
          <w:numId w:val="1"/>
        </w:numPr>
        <w:tabs>
          <w:tab w:val="left" w:pos="709"/>
          <w:tab w:val="left" w:pos="851"/>
        </w:tabs>
        <w:ind w:left="0" w:right="-74" w:firstLine="0"/>
        <w:jc w:val="both"/>
        <w:rPr>
          <w:rFonts w:ascii="Spranq eco sans" w:hAnsi="Spranq eco sans" w:cs="Times New Roman"/>
          <w:bCs/>
          <w:sz w:val="20"/>
          <w:szCs w:val="20"/>
        </w:rPr>
      </w:pPr>
      <w:r w:rsidRPr="000B1AA4">
        <w:rPr>
          <w:rFonts w:ascii="Spranq eco sans" w:hAnsi="Spranq eco sans" w:cs="Times New Roman"/>
          <w:bCs/>
          <w:sz w:val="20"/>
          <w:szCs w:val="20"/>
        </w:rPr>
        <w:t xml:space="preserve">A </w:t>
      </w:r>
      <w:proofErr w:type="gramStart"/>
      <w:r w:rsidRPr="000B1AA4">
        <w:rPr>
          <w:rFonts w:ascii="Spranq eco sans" w:hAnsi="Spranq eco sans" w:cs="Times New Roman"/>
          <w:bCs/>
          <w:sz w:val="20"/>
          <w:szCs w:val="20"/>
        </w:rPr>
        <w:t>não-regularização</w:t>
      </w:r>
      <w:proofErr w:type="gramEnd"/>
      <w:r w:rsidRPr="000B1AA4">
        <w:rPr>
          <w:rFonts w:ascii="Spranq eco sans" w:hAnsi="Spranq eco sans" w:cs="Times New Roman"/>
          <w:bCs/>
          <w:sz w:val="20"/>
          <w:szCs w:val="20"/>
        </w:rPr>
        <w:t xml:space="preserve"> da documentação implicará decadência do direito à adjudicação, sem prejuízo das sanções previstas no art. 7º da Lei 10.520/2002, sendo facultado à Administração convocar as licitantes remanescentes, na ordem de classificação, ou revogar a licitação.</w:t>
      </w:r>
    </w:p>
    <w:p w:rsidR="004D1627" w:rsidRPr="000B1AA4" w:rsidRDefault="004D1627" w:rsidP="004D1627">
      <w:pPr>
        <w:pStyle w:val="PargrafodaLista"/>
        <w:rPr>
          <w:rFonts w:ascii="Spranq eco sans" w:hAnsi="Spranq eco sans" w:cs="Times New Roman"/>
          <w:bCs/>
          <w:sz w:val="20"/>
          <w:szCs w:val="20"/>
        </w:rPr>
      </w:pPr>
    </w:p>
    <w:p w:rsidR="00B17CC4" w:rsidRPr="00536D1C" w:rsidRDefault="00B17CC4" w:rsidP="00FE2F01">
      <w:pPr>
        <w:numPr>
          <w:ilvl w:val="1"/>
          <w:numId w:val="1"/>
        </w:numPr>
        <w:tabs>
          <w:tab w:val="left" w:pos="709"/>
          <w:tab w:val="left" w:pos="851"/>
        </w:tabs>
        <w:ind w:left="0" w:right="-74" w:firstLine="0"/>
        <w:jc w:val="both"/>
        <w:rPr>
          <w:rFonts w:ascii="Spranq eco sans" w:hAnsi="Spranq eco sans" w:cs="Times New Roman"/>
          <w:sz w:val="20"/>
          <w:szCs w:val="20"/>
          <w:lang w:eastAsia="en-US"/>
        </w:rPr>
      </w:pPr>
      <w:r w:rsidRPr="000B1AA4">
        <w:rPr>
          <w:rFonts w:ascii="Spranq eco sans" w:hAnsi="Spranq eco sans" w:cs="Times New Roman"/>
          <w:sz w:val="20"/>
          <w:szCs w:val="20"/>
          <w:lang w:eastAsia="en-US"/>
        </w:rPr>
        <w:t xml:space="preserve">Da sessão pública do </w:t>
      </w:r>
      <w:r w:rsidR="00117F93" w:rsidRPr="000B1AA4">
        <w:rPr>
          <w:rFonts w:ascii="Spranq eco sans" w:hAnsi="Spranq eco sans" w:cs="Times New Roman"/>
          <w:sz w:val="20"/>
          <w:szCs w:val="20"/>
        </w:rPr>
        <w:t>p</w:t>
      </w:r>
      <w:r w:rsidR="004D1627" w:rsidRPr="000B1AA4">
        <w:rPr>
          <w:rFonts w:ascii="Spranq eco sans" w:hAnsi="Spranq eco sans" w:cs="Times New Roman"/>
          <w:sz w:val="20"/>
          <w:szCs w:val="20"/>
          <w:lang w:eastAsia="en-US"/>
        </w:rPr>
        <w:t>regão divulgar-se-á a</w:t>
      </w:r>
      <w:r w:rsidRPr="000B1AA4">
        <w:rPr>
          <w:rFonts w:ascii="Spranq eco sans" w:hAnsi="Spranq eco sans" w:cs="Times New Roman"/>
          <w:sz w:val="20"/>
          <w:szCs w:val="20"/>
          <w:lang w:eastAsia="en-US"/>
        </w:rPr>
        <w:t>ta no sistema</w:t>
      </w:r>
      <w:r w:rsidRPr="00536D1C">
        <w:rPr>
          <w:rFonts w:ascii="Spranq eco sans" w:hAnsi="Spranq eco sans" w:cs="Times New Roman"/>
          <w:sz w:val="20"/>
          <w:szCs w:val="20"/>
          <w:lang w:eastAsia="en-US"/>
        </w:rPr>
        <w:t xml:space="preserve"> eletrônico.</w:t>
      </w:r>
    </w:p>
    <w:p w:rsidR="006D423A" w:rsidRPr="00536D1C" w:rsidRDefault="006D423A" w:rsidP="00536D1C">
      <w:pPr>
        <w:tabs>
          <w:tab w:val="left" w:pos="851"/>
        </w:tabs>
        <w:ind w:right="-74"/>
        <w:jc w:val="both"/>
        <w:rPr>
          <w:rFonts w:ascii="Spranq eco sans" w:hAnsi="Spranq eco sans" w:cs="Times New Roman"/>
          <w:sz w:val="20"/>
          <w:szCs w:val="20"/>
          <w:lang w:eastAsia="en-US"/>
        </w:rPr>
      </w:pPr>
    </w:p>
    <w:p w:rsidR="00122521" w:rsidRPr="00536D1C" w:rsidRDefault="00122521" w:rsidP="00536D1C">
      <w:pPr>
        <w:tabs>
          <w:tab w:val="left" w:pos="851"/>
        </w:tabs>
        <w:ind w:right="-74"/>
        <w:jc w:val="both"/>
        <w:rPr>
          <w:rFonts w:ascii="Spranq eco sans" w:hAnsi="Spranq eco sans" w:cs="Times New Roman"/>
          <w:sz w:val="20"/>
          <w:szCs w:val="20"/>
          <w:lang w:eastAsia="en-US"/>
        </w:rPr>
      </w:pPr>
    </w:p>
    <w:p w:rsidR="00122521" w:rsidRPr="00536D1C" w:rsidRDefault="009D2D2B" w:rsidP="00536D1C">
      <w:pPr>
        <w:pStyle w:val="Ttulo1"/>
        <w:keepNext/>
        <w:widowControl w:val="0"/>
        <w:numPr>
          <w:ilvl w:val="0"/>
          <w:numId w:val="1"/>
        </w:numPr>
        <w:spacing w:before="0" w:after="0" w:line="240" w:lineRule="auto"/>
        <w:ind w:left="567" w:hanging="567"/>
        <w:contextualSpacing/>
        <w:rPr>
          <w:rFonts w:ascii="Spranq eco sans" w:hAnsi="Spranq eco sans" w:cs="Times New Roman"/>
          <w:bCs/>
          <w:kern w:val="0"/>
          <w:sz w:val="20"/>
          <w:szCs w:val="20"/>
          <w:highlight w:val="lightGray"/>
        </w:rPr>
      </w:pPr>
      <w:bookmarkStart w:id="69" w:name="_Toc304479898"/>
      <w:bookmarkStart w:id="70" w:name="_Toc308540732"/>
      <w:bookmarkStart w:id="71" w:name="_Toc308535633"/>
      <w:bookmarkStart w:id="72" w:name="_Toc358194032"/>
      <w:r w:rsidRPr="00536D1C">
        <w:rPr>
          <w:rFonts w:ascii="Spranq eco sans" w:hAnsi="Spranq eco sans" w:cs="Times New Roman"/>
          <w:bCs/>
          <w:kern w:val="0"/>
          <w:sz w:val="20"/>
          <w:szCs w:val="20"/>
          <w:highlight w:val="lightGray"/>
        </w:rPr>
        <w:t>DO ENVIO DA DOCUMENTAÇÃO</w:t>
      </w:r>
      <w:bookmarkEnd w:id="72"/>
    </w:p>
    <w:p w:rsidR="00122521" w:rsidRPr="00536D1C" w:rsidRDefault="00122521" w:rsidP="00536D1C">
      <w:pPr>
        <w:rPr>
          <w:rFonts w:ascii="Spranq eco sans" w:hAnsi="Spranq eco sans"/>
          <w:sz w:val="20"/>
          <w:szCs w:val="20"/>
          <w:highlight w:val="lightGray"/>
          <w:lang w:eastAsia="en-US"/>
        </w:rPr>
      </w:pPr>
    </w:p>
    <w:p w:rsidR="009D2D2B" w:rsidRPr="000B1AA4" w:rsidRDefault="00DF030E" w:rsidP="00FE2F01">
      <w:pPr>
        <w:numPr>
          <w:ilvl w:val="1"/>
          <w:numId w:val="1"/>
        </w:numPr>
        <w:tabs>
          <w:tab w:val="left" w:pos="709"/>
        </w:tabs>
        <w:ind w:left="0" w:firstLine="0"/>
        <w:jc w:val="both"/>
        <w:rPr>
          <w:rFonts w:ascii="Spranq eco sans" w:hAnsi="Spranq eco sans" w:cs="Times New Roman"/>
          <w:sz w:val="20"/>
          <w:szCs w:val="20"/>
        </w:rPr>
      </w:pPr>
      <w:r w:rsidRPr="0047406C">
        <w:rPr>
          <w:rFonts w:ascii="Spranq eco sans" w:hAnsi="Spranq eco sans" w:cs="Times New Roman"/>
          <w:sz w:val="20"/>
          <w:szCs w:val="20"/>
        </w:rPr>
        <w:t>A proposta melhor classificada</w:t>
      </w:r>
      <w:r w:rsidR="009D2D2B" w:rsidRPr="0047406C">
        <w:rPr>
          <w:rFonts w:ascii="Spranq eco sans" w:hAnsi="Spranq eco sans" w:cs="Times New Roman"/>
          <w:sz w:val="20"/>
          <w:szCs w:val="20"/>
        </w:rPr>
        <w:t>, ajustada ao lance dado, e o</w:t>
      </w:r>
      <w:r w:rsidR="009D2D2B" w:rsidRPr="0047406C">
        <w:rPr>
          <w:rFonts w:ascii="Spranq eco sans" w:hAnsi="Spranq eco sans" w:cs="Times New Roman"/>
          <w:bCs/>
          <w:sz w:val="20"/>
          <w:szCs w:val="20"/>
        </w:rPr>
        <w:t xml:space="preserve">s documentos exigidos para habilitação </w:t>
      </w:r>
      <w:r w:rsidR="009D2D2B" w:rsidRPr="0047406C">
        <w:rPr>
          <w:rFonts w:ascii="Spranq eco sans" w:hAnsi="Spranq eco sans" w:cs="Times New Roman"/>
          <w:sz w:val="20"/>
          <w:szCs w:val="20"/>
        </w:rPr>
        <w:t xml:space="preserve">serão imediatamente </w:t>
      </w:r>
      <w:r w:rsidR="009D2D2B" w:rsidRPr="000B1AA4">
        <w:rPr>
          <w:rFonts w:ascii="Spranq eco sans" w:hAnsi="Spranq eco sans" w:cs="Times New Roman"/>
          <w:sz w:val="20"/>
          <w:szCs w:val="20"/>
        </w:rPr>
        <w:t xml:space="preserve">encaminhadas ao </w:t>
      </w:r>
      <w:r w:rsidR="002C5E42" w:rsidRPr="000B1AA4">
        <w:rPr>
          <w:rFonts w:ascii="Spranq eco sans" w:hAnsi="Spranq eco sans" w:cs="Times New Roman"/>
          <w:sz w:val="20"/>
          <w:szCs w:val="20"/>
        </w:rPr>
        <w:t>p</w:t>
      </w:r>
      <w:r w:rsidR="009D2D2B" w:rsidRPr="000B1AA4">
        <w:rPr>
          <w:rFonts w:ascii="Spranq eco sans" w:hAnsi="Spranq eco sans" w:cs="Times New Roman"/>
          <w:sz w:val="20"/>
          <w:szCs w:val="20"/>
        </w:rPr>
        <w:t xml:space="preserve">regoeiro </w:t>
      </w:r>
      <w:r w:rsidR="008D1020" w:rsidRPr="000B1AA4">
        <w:rPr>
          <w:rFonts w:ascii="Spranq eco sans" w:hAnsi="Spranq eco sans" w:cs="Times New Roman"/>
          <w:sz w:val="20"/>
          <w:szCs w:val="20"/>
        </w:rPr>
        <w:t xml:space="preserve">pelo sistema </w:t>
      </w:r>
      <w:proofErr w:type="spellStart"/>
      <w:proofErr w:type="gramStart"/>
      <w:r w:rsidR="008D1020" w:rsidRPr="000B1AA4">
        <w:rPr>
          <w:rFonts w:ascii="Spranq eco sans" w:hAnsi="Spranq eco sans" w:cs="Times New Roman"/>
          <w:sz w:val="20"/>
          <w:szCs w:val="20"/>
        </w:rPr>
        <w:t>ComprasN</w:t>
      </w:r>
      <w:r w:rsidR="009D2D2B" w:rsidRPr="000B1AA4">
        <w:rPr>
          <w:rFonts w:ascii="Spranq eco sans" w:hAnsi="Spranq eco sans" w:cs="Times New Roman"/>
          <w:sz w:val="20"/>
          <w:szCs w:val="20"/>
        </w:rPr>
        <w:t>et</w:t>
      </w:r>
      <w:proofErr w:type="spellEnd"/>
      <w:proofErr w:type="gramEnd"/>
      <w:r w:rsidR="009D2D2B" w:rsidRPr="000B1AA4">
        <w:rPr>
          <w:rFonts w:ascii="Spranq eco sans" w:hAnsi="Spranq eco sans" w:cs="Times New Roman"/>
          <w:sz w:val="20"/>
          <w:szCs w:val="20"/>
        </w:rPr>
        <w:t xml:space="preserve">, através da opção Acesso Seguro &gt; </w:t>
      </w:r>
      <w:proofErr w:type="spellStart"/>
      <w:r w:rsidR="009D2D2B" w:rsidRPr="000B1AA4">
        <w:rPr>
          <w:rFonts w:ascii="Spranq eco sans" w:hAnsi="Spranq eco sans" w:cs="Times New Roman"/>
          <w:sz w:val="20"/>
          <w:szCs w:val="20"/>
        </w:rPr>
        <w:t>Login</w:t>
      </w:r>
      <w:proofErr w:type="spellEnd"/>
      <w:r w:rsidR="009D2D2B" w:rsidRPr="000B1AA4">
        <w:rPr>
          <w:rFonts w:ascii="Spranq eco sans" w:hAnsi="Spranq eco sans" w:cs="Times New Roman"/>
          <w:sz w:val="20"/>
          <w:szCs w:val="20"/>
        </w:rPr>
        <w:t xml:space="preserve"> e Senha &gt; Serviços aos Fornecedores &gt; Pregão Eletrônico &gt; Enviar Anexo, no prazo máximo de 2 (duas) horas contados a partir da convocação, sob pena de recusa da proposta.</w:t>
      </w:r>
    </w:p>
    <w:p w:rsidR="00122521" w:rsidRPr="000B1AA4" w:rsidRDefault="00122521" w:rsidP="00536D1C">
      <w:pPr>
        <w:jc w:val="both"/>
        <w:rPr>
          <w:rFonts w:ascii="Spranq eco sans" w:hAnsi="Spranq eco sans" w:cs="Times New Roman"/>
          <w:sz w:val="20"/>
          <w:szCs w:val="20"/>
        </w:rPr>
      </w:pPr>
    </w:p>
    <w:p w:rsidR="009D2D2B" w:rsidRPr="000B1AA4" w:rsidRDefault="004E19A1" w:rsidP="00FE2F01">
      <w:pPr>
        <w:numPr>
          <w:ilvl w:val="2"/>
          <w:numId w:val="1"/>
        </w:numPr>
        <w:ind w:left="1560" w:hanging="851"/>
        <w:jc w:val="both"/>
        <w:rPr>
          <w:rFonts w:ascii="Spranq eco sans" w:hAnsi="Spranq eco sans" w:cs="Times New Roman"/>
          <w:sz w:val="20"/>
          <w:szCs w:val="20"/>
        </w:rPr>
      </w:pPr>
      <w:r w:rsidRPr="000B1AA4">
        <w:rPr>
          <w:rFonts w:ascii="Spranq eco sans" w:hAnsi="Spranq eco sans" w:cs="Times New Roman"/>
          <w:sz w:val="20"/>
          <w:szCs w:val="20"/>
        </w:rPr>
        <w:t xml:space="preserve">  </w:t>
      </w:r>
      <w:r w:rsidR="009D2D2B" w:rsidRPr="000B1AA4">
        <w:rPr>
          <w:rFonts w:ascii="Spranq eco sans" w:hAnsi="Spranq eco sans" w:cs="Times New Roman"/>
          <w:sz w:val="20"/>
          <w:szCs w:val="20"/>
        </w:rPr>
        <w:t xml:space="preserve">O prazo estabelecido poderá ser </w:t>
      </w:r>
      <w:proofErr w:type="gramStart"/>
      <w:r w:rsidR="009D2D2B" w:rsidRPr="000B1AA4">
        <w:rPr>
          <w:rFonts w:ascii="Spranq eco sans" w:hAnsi="Spranq eco sans" w:cs="Times New Roman"/>
          <w:sz w:val="20"/>
          <w:szCs w:val="20"/>
        </w:rPr>
        <w:t xml:space="preserve">prorrogado por solicitação escrita e justificada do licitante, formulada antes de findo o prazo estabelecido, e formalmente aceita pelo </w:t>
      </w:r>
      <w:r w:rsidR="002C5E42" w:rsidRPr="000B1AA4">
        <w:rPr>
          <w:rFonts w:ascii="Spranq eco sans" w:hAnsi="Spranq eco sans" w:cs="Times New Roman"/>
          <w:sz w:val="20"/>
          <w:szCs w:val="20"/>
        </w:rPr>
        <w:t>p</w:t>
      </w:r>
      <w:r w:rsidR="009D2D2B" w:rsidRPr="000B1AA4">
        <w:rPr>
          <w:rFonts w:ascii="Spranq eco sans" w:hAnsi="Spranq eco sans" w:cs="Times New Roman"/>
          <w:sz w:val="20"/>
          <w:szCs w:val="20"/>
        </w:rPr>
        <w:t>regoeiro</w:t>
      </w:r>
      <w:proofErr w:type="gramEnd"/>
      <w:r w:rsidR="00F12A00" w:rsidRPr="000B1AA4">
        <w:rPr>
          <w:rFonts w:ascii="Spranq eco sans" w:hAnsi="Spranq eco sans" w:cs="Times New Roman"/>
          <w:sz w:val="20"/>
          <w:szCs w:val="20"/>
        </w:rPr>
        <w:t>;</w:t>
      </w:r>
    </w:p>
    <w:p w:rsidR="00122521" w:rsidRPr="000B1AA4" w:rsidRDefault="00122521" w:rsidP="00FE2F01">
      <w:pPr>
        <w:ind w:left="1560" w:hanging="851"/>
        <w:jc w:val="both"/>
        <w:rPr>
          <w:rFonts w:ascii="Spranq eco sans" w:hAnsi="Spranq eco sans" w:cs="Times New Roman"/>
          <w:sz w:val="20"/>
          <w:szCs w:val="20"/>
        </w:rPr>
      </w:pPr>
    </w:p>
    <w:p w:rsidR="009D2D2B" w:rsidRPr="00536D1C" w:rsidRDefault="004E19A1" w:rsidP="00FE2F01">
      <w:pPr>
        <w:numPr>
          <w:ilvl w:val="2"/>
          <w:numId w:val="1"/>
        </w:numPr>
        <w:ind w:left="1560" w:hanging="851"/>
        <w:jc w:val="both"/>
        <w:rPr>
          <w:rFonts w:ascii="Spranq eco sans" w:hAnsi="Spranq eco sans" w:cs="Times New Roman"/>
          <w:sz w:val="20"/>
          <w:szCs w:val="20"/>
        </w:rPr>
      </w:pPr>
      <w:r w:rsidRPr="000B1AA4">
        <w:rPr>
          <w:rFonts w:ascii="Spranq eco sans" w:hAnsi="Spranq eco sans" w:cs="Times New Roman"/>
          <w:bCs/>
          <w:sz w:val="20"/>
          <w:szCs w:val="20"/>
        </w:rPr>
        <w:t xml:space="preserve">  </w:t>
      </w:r>
      <w:r w:rsidR="009D2D2B" w:rsidRPr="000B1AA4">
        <w:rPr>
          <w:rFonts w:ascii="Spranq eco sans" w:hAnsi="Spranq eco sans" w:cs="Times New Roman"/>
          <w:bCs/>
          <w:sz w:val="20"/>
          <w:szCs w:val="20"/>
        </w:rPr>
        <w:t xml:space="preserve">Eventualmente, desde que solicitado e autorizado pelo </w:t>
      </w:r>
      <w:r w:rsidR="002C5E42" w:rsidRPr="000B1AA4">
        <w:rPr>
          <w:rFonts w:ascii="Spranq eco sans" w:hAnsi="Spranq eco sans" w:cs="Times New Roman"/>
          <w:sz w:val="20"/>
          <w:szCs w:val="20"/>
        </w:rPr>
        <w:t>p</w:t>
      </w:r>
      <w:r w:rsidR="009D2D2B" w:rsidRPr="000B1AA4">
        <w:rPr>
          <w:rFonts w:ascii="Spranq eco sans" w:hAnsi="Spranq eco sans" w:cs="Times New Roman"/>
          <w:bCs/>
          <w:sz w:val="20"/>
          <w:szCs w:val="20"/>
        </w:rPr>
        <w:t>regoeiro</w:t>
      </w:r>
      <w:r w:rsidR="009D2D2B" w:rsidRPr="0047406C">
        <w:rPr>
          <w:rFonts w:ascii="Spranq eco sans" w:hAnsi="Spranq eco sans" w:cs="Times New Roman"/>
          <w:bCs/>
          <w:sz w:val="20"/>
          <w:szCs w:val="20"/>
        </w:rPr>
        <w:t xml:space="preserve"> via chat, os documentos exigidos no subitem anterior poderão ser apresentados via fac-símile (fax) número (61) </w:t>
      </w:r>
      <w:r w:rsidR="006A742A" w:rsidRPr="0047406C">
        <w:rPr>
          <w:rFonts w:ascii="Spranq eco sans" w:hAnsi="Spranq eco sans" w:cs="Times New Roman"/>
          <w:bCs/>
          <w:sz w:val="20"/>
          <w:szCs w:val="20"/>
        </w:rPr>
        <w:t>2033</w:t>
      </w:r>
      <w:r w:rsidR="009D2D2B" w:rsidRPr="0047406C">
        <w:rPr>
          <w:rFonts w:ascii="Spranq eco sans" w:hAnsi="Spranq eco sans" w:cs="Times New Roman"/>
          <w:bCs/>
          <w:sz w:val="20"/>
          <w:szCs w:val="20"/>
        </w:rPr>
        <w:t xml:space="preserve"> – 8533, ou via e-mail licita.dilc@mct.gov.br, no prazo de </w:t>
      </w:r>
      <w:proofErr w:type="gramStart"/>
      <w:r w:rsidR="009D2D2B" w:rsidRPr="0047406C">
        <w:rPr>
          <w:rFonts w:ascii="Spranq eco sans" w:hAnsi="Spranq eco sans" w:cs="Times New Roman"/>
          <w:bCs/>
          <w:sz w:val="20"/>
          <w:szCs w:val="20"/>
        </w:rPr>
        <w:t>2</w:t>
      </w:r>
      <w:proofErr w:type="gramEnd"/>
      <w:r w:rsidR="009D2D2B" w:rsidRPr="0047406C">
        <w:rPr>
          <w:rFonts w:ascii="Spranq eco sans" w:hAnsi="Spranq eco sans" w:cs="Times New Roman"/>
          <w:bCs/>
          <w:sz w:val="20"/>
          <w:szCs w:val="20"/>
        </w:rPr>
        <w:t xml:space="preserve"> (duas) horas.</w:t>
      </w:r>
      <w:r w:rsidR="009D2D2B" w:rsidRPr="00536D1C">
        <w:rPr>
          <w:rFonts w:ascii="Spranq eco sans" w:hAnsi="Spranq eco sans" w:cs="Times New Roman"/>
          <w:bCs/>
          <w:sz w:val="20"/>
          <w:szCs w:val="20"/>
        </w:rPr>
        <w:t xml:space="preserve"> Posteriormente, serão remetidos em original, por qualquer processo de cópia reprográfica, autenticada por tabelião de notas, ou por servidor da Administração, desde que conferido(s) com o original, ou publicação em órgão da imprensa oficial, para análise, no prazo de </w:t>
      </w:r>
      <w:proofErr w:type="gramStart"/>
      <w:r w:rsidR="009D2D2B" w:rsidRPr="00536D1C">
        <w:rPr>
          <w:rFonts w:ascii="Spranq eco sans" w:hAnsi="Spranq eco sans" w:cs="Times New Roman"/>
          <w:bCs/>
          <w:sz w:val="20"/>
          <w:szCs w:val="20"/>
        </w:rPr>
        <w:t>3</w:t>
      </w:r>
      <w:proofErr w:type="gramEnd"/>
      <w:r w:rsidR="009D2D2B" w:rsidRPr="00536D1C">
        <w:rPr>
          <w:rFonts w:ascii="Spranq eco sans" w:hAnsi="Spranq eco sans" w:cs="Times New Roman"/>
          <w:bCs/>
          <w:sz w:val="20"/>
          <w:szCs w:val="20"/>
        </w:rPr>
        <w:t xml:space="preserve"> (três) dias úteis, </w:t>
      </w:r>
      <w:r w:rsidR="0047591E" w:rsidRPr="00536D1C">
        <w:rPr>
          <w:rFonts w:ascii="Spranq eco sans" w:hAnsi="Spranq eco sans" w:cs="Times New Roman"/>
          <w:bCs/>
          <w:sz w:val="20"/>
          <w:szCs w:val="20"/>
        </w:rPr>
        <w:t xml:space="preserve">prorrogáveis por igual período </w:t>
      </w:r>
      <w:r w:rsidR="009B4697" w:rsidRPr="00536D1C">
        <w:rPr>
          <w:rFonts w:ascii="Spranq eco sans" w:hAnsi="Spranq eco sans" w:cs="Times New Roman"/>
          <w:bCs/>
          <w:sz w:val="20"/>
          <w:szCs w:val="20"/>
        </w:rPr>
        <w:t>–</w:t>
      </w:r>
      <w:r w:rsidR="0047591E" w:rsidRPr="00536D1C">
        <w:rPr>
          <w:rFonts w:ascii="Spranq eco sans" w:hAnsi="Spranq eco sans" w:cs="Times New Roman"/>
          <w:bCs/>
          <w:sz w:val="20"/>
          <w:szCs w:val="20"/>
        </w:rPr>
        <w:t xml:space="preserve"> </w:t>
      </w:r>
      <w:r w:rsidR="009B4697" w:rsidRPr="00536D1C">
        <w:rPr>
          <w:rFonts w:ascii="Spranq eco sans" w:hAnsi="Spranq eco sans" w:cs="Times New Roman"/>
          <w:bCs/>
          <w:sz w:val="20"/>
          <w:szCs w:val="20"/>
        </w:rPr>
        <w:t xml:space="preserve">desde que </w:t>
      </w:r>
      <w:r w:rsidR="009B4697" w:rsidRPr="00536D1C">
        <w:rPr>
          <w:rFonts w:ascii="Spranq eco sans" w:hAnsi="Spranq eco sans" w:cs="Times New Roman"/>
          <w:sz w:val="20"/>
          <w:szCs w:val="20"/>
        </w:rPr>
        <w:t>solicitado e justificado pelo adjudicatário e aceita pela Administração</w:t>
      </w:r>
      <w:r w:rsidR="0047591E" w:rsidRPr="00536D1C">
        <w:rPr>
          <w:rFonts w:ascii="Spranq eco sans" w:hAnsi="Spranq eco sans" w:cs="Times New Roman"/>
          <w:bCs/>
          <w:sz w:val="20"/>
          <w:szCs w:val="20"/>
        </w:rPr>
        <w:t xml:space="preserve">, </w:t>
      </w:r>
      <w:r w:rsidR="009D2D2B" w:rsidRPr="00536D1C">
        <w:rPr>
          <w:rFonts w:ascii="Spranq eco sans" w:hAnsi="Spranq eco sans" w:cs="Times New Roman"/>
          <w:bCs/>
          <w:sz w:val="20"/>
          <w:szCs w:val="20"/>
        </w:rPr>
        <w:t xml:space="preserve">após a Adjudicação no sistema eletrônico sob pena de ser considerada desistente, convocando-se a segunda colocada, sem prejuízo das sanções </w:t>
      </w:r>
      <w:r w:rsidR="00F12A00">
        <w:rPr>
          <w:rFonts w:ascii="Spranq eco sans" w:hAnsi="Spranq eco sans" w:cs="Times New Roman"/>
          <w:bCs/>
          <w:sz w:val="20"/>
          <w:szCs w:val="20"/>
        </w:rPr>
        <w:t>estabelecidas neste Instrumento;</w:t>
      </w:r>
    </w:p>
    <w:p w:rsidR="00122521" w:rsidRPr="00536D1C" w:rsidRDefault="00122521" w:rsidP="00FE2F01">
      <w:pPr>
        <w:pStyle w:val="PargrafodaLista"/>
        <w:ind w:left="1560" w:hanging="851"/>
        <w:rPr>
          <w:rFonts w:ascii="Spranq eco sans" w:hAnsi="Spranq eco sans" w:cs="Times New Roman"/>
          <w:sz w:val="20"/>
          <w:szCs w:val="20"/>
        </w:rPr>
      </w:pPr>
    </w:p>
    <w:p w:rsidR="009D2D2B" w:rsidRPr="000B1AA4" w:rsidRDefault="004E19A1" w:rsidP="00FE2F01">
      <w:pPr>
        <w:numPr>
          <w:ilvl w:val="2"/>
          <w:numId w:val="1"/>
        </w:numPr>
        <w:ind w:left="1560" w:hanging="851"/>
        <w:jc w:val="both"/>
        <w:rPr>
          <w:rFonts w:ascii="Spranq eco sans" w:hAnsi="Spranq eco sans" w:cs="Times New Roman"/>
          <w:sz w:val="20"/>
          <w:szCs w:val="20"/>
        </w:rPr>
      </w:pPr>
      <w:r w:rsidRPr="004E19A1">
        <w:rPr>
          <w:rFonts w:ascii="Spranq eco sans" w:hAnsi="Spranq eco sans" w:cs="Times New Roman"/>
          <w:sz w:val="20"/>
          <w:szCs w:val="20"/>
        </w:rPr>
        <w:t xml:space="preserve">  </w:t>
      </w:r>
      <w:r w:rsidR="009D2D2B" w:rsidRPr="0047406C">
        <w:rPr>
          <w:rFonts w:ascii="Spranq eco sans" w:hAnsi="Spranq eco sans" w:cs="Times New Roman"/>
          <w:sz w:val="20"/>
          <w:szCs w:val="20"/>
        </w:rPr>
        <w:t xml:space="preserve">Após a convocação da proposta e documentação pelo sistema eletrônico, a licitante que, injustificadamente, não encaminha-las no prazo estabelecido, caracterizando a não manutenção de sua proposta, se sujeitará à aplicação da penalidade de impedimento de licitar e </w:t>
      </w:r>
      <w:r w:rsidR="009D2D2B" w:rsidRPr="000B1AA4">
        <w:rPr>
          <w:rFonts w:ascii="Spranq eco sans" w:hAnsi="Spranq eco sans" w:cs="Times New Roman"/>
          <w:sz w:val="20"/>
          <w:szCs w:val="20"/>
        </w:rPr>
        <w:lastRenderedPageBreak/>
        <w:t>contratar com a União</w:t>
      </w:r>
      <w:r w:rsidR="00733992" w:rsidRPr="000B1AA4">
        <w:rPr>
          <w:rFonts w:ascii="Spranq eco sans" w:hAnsi="Spranq eco sans" w:cs="Times New Roman"/>
          <w:sz w:val="20"/>
          <w:szCs w:val="20"/>
        </w:rPr>
        <w:t xml:space="preserve"> e</w:t>
      </w:r>
      <w:r w:rsidR="009D2D2B" w:rsidRPr="000B1AA4">
        <w:rPr>
          <w:rFonts w:ascii="Spranq eco sans" w:hAnsi="Spranq eco sans" w:cs="Times New Roman"/>
          <w:sz w:val="20"/>
          <w:szCs w:val="20"/>
        </w:rPr>
        <w:t xml:space="preserve">, será descredenciada no </w:t>
      </w:r>
      <w:r w:rsidR="00710B43" w:rsidRPr="000B1AA4">
        <w:rPr>
          <w:rFonts w:ascii="Spranq eco sans" w:hAnsi="Spranq eco sans"/>
          <w:sz w:val="20"/>
          <w:szCs w:val="20"/>
        </w:rPr>
        <w:t xml:space="preserve">Sistema de Cadastramento de Fornecedores – </w:t>
      </w:r>
      <w:r w:rsidR="009D2D2B" w:rsidRPr="000B1AA4">
        <w:rPr>
          <w:rFonts w:ascii="Spranq eco sans" w:hAnsi="Spranq eco sans" w:cs="Times New Roman"/>
          <w:sz w:val="20"/>
          <w:szCs w:val="20"/>
        </w:rPr>
        <w:t xml:space="preserve">SICAF, pelo prazo de até </w:t>
      </w:r>
      <w:proofErr w:type="gramStart"/>
      <w:r w:rsidR="009D2D2B" w:rsidRPr="000B1AA4">
        <w:rPr>
          <w:rFonts w:ascii="Spranq eco sans" w:hAnsi="Spranq eco sans" w:cs="Times New Roman"/>
          <w:sz w:val="20"/>
          <w:szCs w:val="20"/>
        </w:rPr>
        <w:t>5</w:t>
      </w:r>
      <w:proofErr w:type="gramEnd"/>
      <w:r w:rsidR="009D2D2B" w:rsidRPr="000B1AA4">
        <w:rPr>
          <w:rFonts w:ascii="Spranq eco sans" w:hAnsi="Spranq eco sans" w:cs="Times New Roman"/>
          <w:sz w:val="20"/>
          <w:szCs w:val="20"/>
        </w:rPr>
        <w:t xml:space="preserve"> (cinco) anos, sem prejuízo das demais cominações le</w:t>
      </w:r>
      <w:r w:rsidR="00D624AB" w:rsidRPr="000B1AA4">
        <w:rPr>
          <w:rFonts w:ascii="Spranq eco sans" w:hAnsi="Spranq eco sans" w:cs="Times New Roman"/>
          <w:sz w:val="20"/>
          <w:szCs w:val="20"/>
        </w:rPr>
        <w:t>gais, conforme estabelecido no a</w:t>
      </w:r>
      <w:r w:rsidR="009D2D2B" w:rsidRPr="000B1AA4">
        <w:rPr>
          <w:rFonts w:ascii="Spranq eco sans" w:hAnsi="Spranq eco sans" w:cs="Times New Roman"/>
          <w:sz w:val="20"/>
          <w:szCs w:val="20"/>
        </w:rPr>
        <w:t>rt. 7º da Lei 10.520/2002.</w:t>
      </w:r>
    </w:p>
    <w:p w:rsidR="00122521" w:rsidRPr="000B1AA4" w:rsidRDefault="00122521" w:rsidP="00536D1C">
      <w:pPr>
        <w:pStyle w:val="PargrafodaLista"/>
        <w:rPr>
          <w:rFonts w:ascii="Spranq eco sans" w:hAnsi="Spranq eco sans" w:cs="Times New Roman"/>
          <w:sz w:val="20"/>
          <w:szCs w:val="20"/>
        </w:rPr>
      </w:pPr>
    </w:p>
    <w:p w:rsidR="009D2D2B" w:rsidRPr="0047406C" w:rsidRDefault="009D2D2B" w:rsidP="00FE2F01">
      <w:pPr>
        <w:numPr>
          <w:ilvl w:val="1"/>
          <w:numId w:val="1"/>
        </w:numPr>
        <w:tabs>
          <w:tab w:val="left" w:pos="709"/>
        </w:tabs>
        <w:ind w:left="0" w:right="-74" w:firstLine="0"/>
        <w:jc w:val="both"/>
        <w:rPr>
          <w:rFonts w:ascii="Spranq eco sans" w:hAnsi="Spranq eco sans" w:cs="Times New Roman"/>
          <w:sz w:val="20"/>
          <w:szCs w:val="20"/>
        </w:rPr>
      </w:pPr>
      <w:r w:rsidRPr="000B1AA4">
        <w:rPr>
          <w:rFonts w:ascii="Spranq eco sans" w:hAnsi="Spranq eco sans" w:cs="Times New Roman"/>
          <w:sz w:val="20"/>
          <w:szCs w:val="20"/>
        </w:rPr>
        <w:t xml:space="preserve">Havendo necessidade de analisar minuciosamente os documentos exigidos, o </w:t>
      </w:r>
      <w:r w:rsidR="002C5E42" w:rsidRPr="000B1AA4">
        <w:rPr>
          <w:rFonts w:ascii="Spranq eco sans" w:hAnsi="Spranq eco sans" w:cs="Times New Roman"/>
          <w:sz w:val="20"/>
          <w:szCs w:val="20"/>
        </w:rPr>
        <w:t>p</w:t>
      </w:r>
      <w:r w:rsidRPr="000B1AA4">
        <w:rPr>
          <w:rFonts w:ascii="Spranq eco sans" w:hAnsi="Spranq eco sans" w:cs="Times New Roman"/>
          <w:sz w:val="20"/>
          <w:szCs w:val="20"/>
        </w:rPr>
        <w:t>regoeiro suspenderá a sessão, informando</w:t>
      </w:r>
      <w:r w:rsidRPr="0047406C">
        <w:rPr>
          <w:rFonts w:ascii="Spranq eco sans" w:hAnsi="Spranq eco sans" w:cs="Times New Roman"/>
          <w:sz w:val="20"/>
          <w:szCs w:val="20"/>
        </w:rPr>
        <w:t xml:space="preserve"> no “chat” a nova data e horário para a continuidade da mesma.</w:t>
      </w:r>
    </w:p>
    <w:p w:rsidR="006D423A" w:rsidRPr="00536D1C" w:rsidRDefault="006D423A" w:rsidP="00536D1C">
      <w:pPr>
        <w:tabs>
          <w:tab w:val="left" w:pos="851"/>
        </w:tabs>
        <w:ind w:right="-74"/>
        <w:jc w:val="both"/>
        <w:rPr>
          <w:rFonts w:ascii="Spranq eco sans" w:hAnsi="Spranq eco sans" w:cs="Times New Roman"/>
          <w:sz w:val="20"/>
          <w:szCs w:val="20"/>
        </w:rPr>
      </w:pPr>
    </w:p>
    <w:p w:rsidR="00122521" w:rsidRPr="00536D1C" w:rsidRDefault="00122521" w:rsidP="00536D1C">
      <w:pPr>
        <w:tabs>
          <w:tab w:val="left" w:pos="851"/>
        </w:tabs>
        <w:ind w:right="-74"/>
        <w:jc w:val="both"/>
        <w:rPr>
          <w:rFonts w:ascii="Spranq eco sans" w:hAnsi="Spranq eco sans" w:cs="Times New Roman"/>
          <w:sz w:val="20"/>
          <w:szCs w:val="20"/>
        </w:rPr>
      </w:pPr>
    </w:p>
    <w:p w:rsidR="00CD6FD0" w:rsidRPr="00536D1C" w:rsidRDefault="00CD6FD0" w:rsidP="00536D1C">
      <w:pPr>
        <w:pStyle w:val="Ttulo1"/>
        <w:keepNext/>
        <w:widowControl w:val="0"/>
        <w:numPr>
          <w:ilvl w:val="0"/>
          <w:numId w:val="1"/>
        </w:numPr>
        <w:spacing w:before="0" w:after="0" w:line="240" w:lineRule="auto"/>
        <w:ind w:left="567" w:hanging="567"/>
        <w:contextualSpacing/>
        <w:rPr>
          <w:rFonts w:ascii="Spranq eco sans" w:hAnsi="Spranq eco sans" w:cs="Times New Roman"/>
          <w:bCs/>
          <w:kern w:val="0"/>
          <w:sz w:val="20"/>
          <w:szCs w:val="20"/>
          <w:highlight w:val="lightGray"/>
        </w:rPr>
      </w:pPr>
      <w:bookmarkStart w:id="73" w:name="_Toc358194033"/>
      <w:r w:rsidRPr="00536D1C">
        <w:rPr>
          <w:rFonts w:ascii="Spranq eco sans" w:hAnsi="Spranq eco sans" w:cs="Times New Roman"/>
          <w:bCs/>
          <w:kern w:val="0"/>
          <w:sz w:val="20"/>
          <w:szCs w:val="20"/>
          <w:highlight w:val="lightGray"/>
        </w:rPr>
        <w:t>DAS MICROEMPRESAS-ME OU EMPRESAS DE PEQUENO PORTE-EPP</w:t>
      </w:r>
      <w:bookmarkEnd w:id="69"/>
      <w:bookmarkEnd w:id="70"/>
      <w:bookmarkEnd w:id="71"/>
      <w:bookmarkEnd w:id="73"/>
    </w:p>
    <w:p w:rsidR="00122521" w:rsidRPr="00536D1C" w:rsidRDefault="00122521" w:rsidP="00536D1C">
      <w:pPr>
        <w:rPr>
          <w:rFonts w:ascii="Spranq eco sans" w:hAnsi="Spranq eco sans"/>
          <w:sz w:val="20"/>
          <w:szCs w:val="20"/>
          <w:highlight w:val="lightGray"/>
          <w:lang w:eastAsia="en-US"/>
        </w:rPr>
      </w:pPr>
    </w:p>
    <w:p w:rsidR="00EC7FD0" w:rsidRPr="00536D1C" w:rsidRDefault="00EC7FD0" w:rsidP="00FE2F01">
      <w:pPr>
        <w:numPr>
          <w:ilvl w:val="1"/>
          <w:numId w:val="1"/>
        </w:numPr>
        <w:tabs>
          <w:tab w:val="num" w:pos="0"/>
          <w:tab w:val="left" w:pos="709"/>
        </w:tabs>
        <w:ind w:left="0" w:right="-74" w:firstLine="0"/>
        <w:jc w:val="both"/>
        <w:rPr>
          <w:rFonts w:ascii="Spranq eco sans" w:hAnsi="Spranq eco sans" w:cs="Times New Roman"/>
          <w:bCs/>
          <w:sz w:val="20"/>
          <w:szCs w:val="20"/>
        </w:rPr>
      </w:pPr>
      <w:bookmarkStart w:id="74" w:name="_Toc308540733"/>
      <w:bookmarkStart w:id="75" w:name="_Toc308535634"/>
      <w:bookmarkStart w:id="76" w:name="_Toc308540741"/>
      <w:bookmarkStart w:id="77" w:name="_Toc308535642"/>
      <w:r w:rsidRPr="00536D1C">
        <w:rPr>
          <w:rFonts w:ascii="Spranq eco sans" w:hAnsi="Spranq eco sans" w:cs="Times New Roman"/>
          <w:bCs/>
          <w:sz w:val="20"/>
          <w:szCs w:val="20"/>
        </w:rPr>
        <w:t xml:space="preserve">As microempresas e empresas de pequeno porte, por ocasião da participação no certame licitatório, deverão observar as normas da Lei Complementar n° 123, de 14/12/2006, bem como o estabelecido </w:t>
      </w:r>
      <w:r w:rsidRPr="000B1AA4">
        <w:rPr>
          <w:rFonts w:ascii="Spranq eco sans" w:hAnsi="Spranq eco sans" w:cs="Times New Roman"/>
          <w:bCs/>
          <w:sz w:val="20"/>
          <w:szCs w:val="20"/>
        </w:rPr>
        <w:t xml:space="preserve">neste </w:t>
      </w:r>
      <w:r w:rsidR="006300F4" w:rsidRPr="000B1AA4">
        <w:rPr>
          <w:rFonts w:ascii="Spranq eco sans" w:hAnsi="Spranq eco sans" w:cs="Times New Roman"/>
          <w:sz w:val="20"/>
          <w:szCs w:val="20"/>
        </w:rPr>
        <w:t>e</w:t>
      </w:r>
      <w:r w:rsidRPr="000B1AA4">
        <w:rPr>
          <w:rFonts w:ascii="Spranq eco sans" w:hAnsi="Spranq eco sans" w:cs="Times New Roman"/>
          <w:bCs/>
          <w:sz w:val="20"/>
          <w:szCs w:val="20"/>
        </w:rPr>
        <w:t>dital</w:t>
      </w:r>
      <w:r w:rsidRPr="00536D1C">
        <w:rPr>
          <w:rFonts w:ascii="Spranq eco sans" w:hAnsi="Spranq eco sans" w:cs="Times New Roman"/>
          <w:bCs/>
          <w:sz w:val="20"/>
          <w:szCs w:val="20"/>
        </w:rPr>
        <w:t xml:space="preserve">, na Lei nº 10.520, de 17 de julho de 2002, no Decreto nº 5.450, de 31 de maio de 2005, no Decreto 2.271, de </w:t>
      </w:r>
      <w:proofErr w:type="gramStart"/>
      <w:r w:rsidRPr="00536D1C">
        <w:rPr>
          <w:rFonts w:ascii="Spranq eco sans" w:hAnsi="Spranq eco sans" w:cs="Times New Roman"/>
          <w:bCs/>
          <w:sz w:val="20"/>
          <w:szCs w:val="20"/>
        </w:rPr>
        <w:t>7</w:t>
      </w:r>
      <w:proofErr w:type="gramEnd"/>
      <w:r w:rsidRPr="00536D1C">
        <w:rPr>
          <w:rFonts w:ascii="Spranq eco sans" w:hAnsi="Spranq eco sans" w:cs="Times New Roman"/>
          <w:bCs/>
          <w:sz w:val="20"/>
          <w:szCs w:val="20"/>
        </w:rPr>
        <w:t xml:space="preserve"> de julho de 1997, das Instruções Normativas SLTI/MPOG nº 2, de 30 de abril de 2008, e nº 02, de 11 de outubro de 2010, no Decreto n° 6.204, de 05 de setembro de 2007, aplicando-se, subsidiariamente, a Lei nº 8.666, de 21 de junho de 1993.</w:t>
      </w:r>
    </w:p>
    <w:p w:rsidR="00122521" w:rsidRPr="00536D1C" w:rsidRDefault="00122521" w:rsidP="00536D1C">
      <w:pPr>
        <w:tabs>
          <w:tab w:val="left" w:pos="851"/>
        </w:tabs>
        <w:ind w:right="-74"/>
        <w:jc w:val="both"/>
        <w:rPr>
          <w:rFonts w:ascii="Spranq eco sans" w:hAnsi="Spranq eco sans" w:cs="Times New Roman"/>
          <w:bCs/>
          <w:sz w:val="20"/>
          <w:szCs w:val="20"/>
        </w:rPr>
      </w:pPr>
    </w:p>
    <w:p w:rsidR="001E7575" w:rsidRPr="00EC5237" w:rsidRDefault="001E7575" w:rsidP="00FE2F01">
      <w:pPr>
        <w:numPr>
          <w:ilvl w:val="1"/>
          <w:numId w:val="1"/>
        </w:numPr>
        <w:tabs>
          <w:tab w:val="num" w:pos="0"/>
          <w:tab w:val="left" w:pos="709"/>
        </w:tabs>
        <w:ind w:left="0" w:right="-74" w:firstLine="0"/>
        <w:jc w:val="both"/>
        <w:rPr>
          <w:rFonts w:ascii="Spranq eco sans" w:hAnsi="Spranq eco sans" w:cs="Times New Roman"/>
          <w:bCs/>
          <w:sz w:val="20"/>
          <w:szCs w:val="20"/>
        </w:rPr>
      </w:pPr>
      <w:r w:rsidRPr="00536D1C">
        <w:rPr>
          <w:rFonts w:ascii="Spranq eco sans" w:hAnsi="Spranq eco sans" w:cs="Times New Roman"/>
          <w:bCs/>
          <w:sz w:val="20"/>
          <w:szCs w:val="20"/>
        </w:rPr>
        <w:t xml:space="preserve">As Microempresas – ME ou Empresa de Pequeno Porte – EPP </w:t>
      </w:r>
      <w:r w:rsidRPr="0047406C">
        <w:rPr>
          <w:rFonts w:ascii="Spranq eco sans" w:hAnsi="Spranq eco sans" w:cs="Times New Roman"/>
          <w:bCs/>
          <w:sz w:val="20"/>
          <w:szCs w:val="20"/>
        </w:rPr>
        <w:t xml:space="preserve">optante pelo Simples Nacional, nos termos da Lei n° 8.212/1991 e alterações, da Instrução Normativa – RFB n° 971, de 13/11/2009 e alterações, que vier a ser contratada, </w:t>
      </w:r>
      <w:r w:rsidRPr="00EC5237">
        <w:rPr>
          <w:rFonts w:ascii="Spranq eco sans" w:hAnsi="Spranq eco sans" w:cs="Times New Roman"/>
          <w:bCs/>
          <w:sz w:val="20"/>
          <w:szCs w:val="20"/>
        </w:rPr>
        <w:t xml:space="preserve">não </w:t>
      </w:r>
      <w:proofErr w:type="gramStart"/>
      <w:r w:rsidRPr="00EC5237">
        <w:rPr>
          <w:rFonts w:ascii="Spranq eco sans" w:hAnsi="Spranq eco sans" w:cs="Times New Roman"/>
          <w:bCs/>
          <w:sz w:val="20"/>
          <w:szCs w:val="20"/>
        </w:rPr>
        <w:t>poderá beneficiar-se</w:t>
      </w:r>
      <w:proofErr w:type="gramEnd"/>
      <w:r w:rsidRPr="00EC5237">
        <w:rPr>
          <w:rFonts w:ascii="Spranq eco sans" w:hAnsi="Spranq eco sans" w:cs="Times New Roman"/>
          <w:bCs/>
          <w:sz w:val="20"/>
          <w:szCs w:val="20"/>
        </w:rPr>
        <w:t xml:space="preserve"> da condição de optante e estará sujeita a retenção na fonte de tributos e contribuições sociais, na forma da legislação em vigor</w:t>
      </w:r>
      <w:r w:rsidR="0047406C" w:rsidRPr="00EC5237">
        <w:rPr>
          <w:rFonts w:ascii="Spranq eco sans" w:hAnsi="Spranq eco sans" w:cs="Times New Roman"/>
          <w:bCs/>
          <w:sz w:val="20"/>
          <w:szCs w:val="20"/>
        </w:rPr>
        <w:t>:</w:t>
      </w:r>
    </w:p>
    <w:p w:rsidR="00905C78" w:rsidRDefault="00905C78" w:rsidP="00905C78">
      <w:pPr>
        <w:pStyle w:val="PargrafodaLista"/>
        <w:rPr>
          <w:rFonts w:ascii="Spranq eco sans" w:hAnsi="Spranq eco sans" w:cs="Times New Roman"/>
          <w:bCs/>
          <w:sz w:val="20"/>
          <w:szCs w:val="20"/>
        </w:rPr>
      </w:pPr>
    </w:p>
    <w:p w:rsidR="001E7575" w:rsidRPr="00EC5237" w:rsidRDefault="004E19A1" w:rsidP="00FE2F01">
      <w:pPr>
        <w:numPr>
          <w:ilvl w:val="2"/>
          <w:numId w:val="1"/>
        </w:numPr>
        <w:tabs>
          <w:tab w:val="left" w:pos="993"/>
        </w:tabs>
        <w:ind w:left="1560" w:right="-74" w:hanging="851"/>
        <w:jc w:val="both"/>
        <w:rPr>
          <w:rFonts w:ascii="Spranq eco sans" w:hAnsi="Spranq eco sans" w:cs="Times New Roman"/>
          <w:bCs/>
          <w:sz w:val="20"/>
          <w:szCs w:val="20"/>
        </w:rPr>
      </w:pPr>
      <w:r>
        <w:rPr>
          <w:rFonts w:ascii="Spranq eco sans" w:hAnsi="Spranq eco sans" w:cs="Times New Roman"/>
          <w:bCs/>
          <w:sz w:val="20"/>
          <w:szCs w:val="20"/>
        </w:rPr>
        <w:t xml:space="preserve">  </w:t>
      </w:r>
      <w:r w:rsidR="001E7575" w:rsidRPr="00EC5237">
        <w:rPr>
          <w:rFonts w:ascii="Spranq eco sans" w:hAnsi="Spranq eco sans" w:cs="Times New Roman"/>
          <w:bCs/>
          <w:sz w:val="20"/>
          <w:szCs w:val="20"/>
        </w:rPr>
        <w:t xml:space="preserve">A licitante optante pelo Simples Nacional, que vier a ser contratada, após a assinatura do contrato, no prazo de 90 (noventa) dias, deverá apresentar cópia dos ofícios, com comprovantes de entregar e recebimento, comunicando a assinatura do contrato de prestação de serviços mediante cessão de mão de obra às respectivas Secretarias Federal, Estadual, Distrital e /ou Municipal, nos termos do inciso II, §1° do art. 30 </w:t>
      </w:r>
      <w:r w:rsidR="00F12A00" w:rsidRPr="00EC5237">
        <w:rPr>
          <w:rFonts w:ascii="Spranq eco sans" w:hAnsi="Spranq eco sans" w:cs="Times New Roman"/>
          <w:bCs/>
          <w:sz w:val="20"/>
          <w:szCs w:val="20"/>
        </w:rPr>
        <w:t>da Lei Complementar n° 123/2006;</w:t>
      </w:r>
    </w:p>
    <w:p w:rsidR="00122521" w:rsidRPr="00536D1C" w:rsidRDefault="00122521" w:rsidP="00FE2F01">
      <w:pPr>
        <w:tabs>
          <w:tab w:val="left" w:pos="851"/>
          <w:tab w:val="left" w:pos="1418"/>
        </w:tabs>
        <w:ind w:left="1560" w:right="-74" w:hanging="851"/>
        <w:jc w:val="both"/>
        <w:rPr>
          <w:rFonts w:ascii="Spranq eco sans" w:hAnsi="Spranq eco sans" w:cs="Times New Roman"/>
          <w:bCs/>
          <w:sz w:val="20"/>
          <w:szCs w:val="20"/>
        </w:rPr>
      </w:pPr>
    </w:p>
    <w:p w:rsidR="001E7575" w:rsidRPr="00536D1C" w:rsidRDefault="004E19A1" w:rsidP="00FE2F01">
      <w:pPr>
        <w:numPr>
          <w:ilvl w:val="2"/>
          <w:numId w:val="1"/>
        </w:numPr>
        <w:tabs>
          <w:tab w:val="left" w:pos="851"/>
        </w:tabs>
        <w:ind w:left="1560" w:right="-74" w:hanging="851"/>
        <w:jc w:val="both"/>
        <w:rPr>
          <w:rFonts w:ascii="Spranq eco sans" w:hAnsi="Spranq eco sans" w:cs="Times New Roman"/>
          <w:bCs/>
          <w:sz w:val="20"/>
          <w:szCs w:val="20"/>
        </w:rPr>
      </w:pPr>
      <w:r>
        <w:rPr>
          <w:rFonts w:ascii="Spranq eco sans" w:hAnsi="Spranq eco sans" w:cs="Times New Roman"/>
          <w:bCs/>
          <w:sz w:val="20"/>
          <w:szCs w:val="20"/>
        </w:rPr>
        <w:t xml:space="preserve">  </w:t>
      </w:r>
      <w:r w:rsidR="001E7575" w:rsidRPr="00536D1C">
        <w:rPr>
          <w:rFonts w:ascii="Spranq eco sans" w:hAnsi="Spranq eco sans" w:cs="Times New Roman"/>
          <w:bCs/>
          <w:sz w:val="20"/>
          <w:szCs w:val="20"/>
        </w:rPr>
        <w:t>Caso a licitante optante pelo Simples Nacional não efetue a comunicação no prazo previsto no subitem acima, este Órgão efetuará a comunicação à Secretaria da Receita Federal do Brasil – RFB, para que esta efetue a exclusão de ofício, nos termos do inciso I, art. 29 da Lei Complementar n° 123/2006.</w:t>
      </w:r>
    </w:p>
    <w:p w:rsidR="00122521" w:rsidRPr="00536D1C" w:rsidRDefault="00122521" w:rsidP="00536D1C">
      <w:pPr>
        <w:pStyle w:val="PargrafodaLista"/>
        <w:rPr>
          <w:rFonts w:ascii="Spranq eco sans" w:hAnsi="Spranq eco sans" w:cs="Times New Roman"/>
          <w:bCs/>
          <w:sz w:val="20"/>
          <w:szCs w:val="20"/>
        </w:rPr>
      </w:pPr>
    </w:p>
    <w:p w:rsidR="001E7575" w:rsidRDefault="001E7575" w:rsidP="00FE2F01">
      <w:pPr>
        <w:numPr>
          <w:ilvl w:val="1"/>
          <w:numId w:val="1"/>
        </w:numPr>
        <w:tabs>
          <w:tab w:val="num" w:pos="0"/>
          <w:tab w:val="left" w:pos="709"/>
        </w:tabs>
        <w:ind w:left="0" w:right="-74" w:firstLine="0"/>
        <w:jc w:val="both"/>
        <w:rPr>
          <w:rFonts w:ascii="Spranq eco sans" w:hAnsi="Spranq eco sans" w:cs="Times New Roman"/>
          <w:bCs/>
          <w:sz w:val="20"/>
          <w:szCs w:val="20"/>
        </w:rPr>
      </w:pPr>
      <w:r w:rsidRPr="00536D1C">
        <w:rPr>
          <w:rFonts w:ascii="Spranq eco sans" w:hAnsi="Spranq eco sans" w:cs="Times New Roman"/>
          <w:bCs/>
          <w:sz w:val="20"/>
          <w:szCs w:val="20"/>
        </w:rPr>
        <w:t xml:space="preserve">A vedação de realizar cessão ou locação de mão de obra não se aplica às atividades de que trata o art. 18, §5º -C, da Lei Complementar n° 123/2006, conforme dispõe o art. 18, §5° -H, da mesma Lei Complementar, desde que não exercidas cumulativamente com atividades </w:t>
      </w:r>
      <w:r w:rsidRPr="00EC5237">
        <w:rPr>
          <w:rFonts w:ascii="Spranq eco sans" w:hAnsi="Spranq eco sans" w:cs="Times New Roman"/>
          <w:bCs/>
          <w:sz w:val="20"/>
          <w:szCs w:val="20"/>
        </w:rPr>
        <w:t>vedadas</w:t>
      </w:r>
      <w:r w:rsidR="004320B9" w:rsidRPr="00EC5237">
        <w:rPr>
          <w:rFonts w:ascii="Spranq eco sans" w:hAnsi="Spranq eco sans" w:cs="Times New Roman"/>
          <w:bCs/>
          <w:sz w:val="20"/>
          <w:szCs w:val="20"/>
        </w:rPr>
        <w:t>.</w:t>
      </w:r>
    </w:p>
    <w:p w:rsidR="00573EAD" w:rsidRDefault="00573EAD" w:rsidP="00573EAD">
      <w:pPr>
        <w:tabs>
          <w:tab w:val="left" w:pos="709"/>
        </w:tabs>
        <w:ind w:right="-74"/>
        <w:jc w:val="both"/>
        <w:rPr>
          <w:rFonts w:ascii="Spranq eco sans" w:hAnsi="Spranq eco sans" w:cs="Times New Roman"/>
          <w:bCs/>
          <w:sz w:val="20"/>
          <w:szCs w:val="20"/>
        </w:rPr>
      </w:pPr>
    </w:p>
    <w:p w:rsidR="00573EAD" w:rsidRDefault="00573EAD" w:rsidP="00573EAD">
      <w:pPr>
        <w:tabs>
          <w:tab w:val="left" w:pos="709"/>
        </w:tabs>
        <w:ind w:right="-74"/>
        <w:jc w:val="both"/>
        <w:rPr>
          <w:rFonts w:ascii="Spranq eco sans" w:hAnsi="Spranq eco sans" w:cs="Times New Roman"/>
          <w:bCs/>
          <w:sz w:val="20"/>
          <w:szCs w:val="20"/>
        </w:rPr>
      </w:pPr>
    </w:p>
    <w:bookmarkEnd w:id="74"/>
    <w:bookmarkEnd w:id="75"/>
    <w:p w:rsidR="00B96785" w:rsidRPr="00536D1C" w:rsidRDefault="00573EAD" w:rsidP="00536D1C">
      <w:pPr>
        <w:pStyle w:val="Ttulo1"/>
        <w:keepNext/>
        <w:widowControl w:val="0"/>
        <w:numPr>
          <w:ilvl w:val="0"/>
          <w:numId w:val="1"/>
        </w:numPr>
        <w:spacing w:before="0" w:after="0" w:line="240" w:lineRule="auto"/>
        <w:ind w:left="567" w:hanging="567"/>
        <w:contextualSpacing/>
        <w:rPr>
          <w:rFonts w:ascii="Spranq eco sans" w:hAnsi="Spranq eco sans" w:cs="Times New Roman"/>
          <w:bCs/>
          <w:kern w:val="0"/>
          <w:sz w:val="20"/>
          <w:szCs w:val="20"/>
          <w:highlight w:val="lightGray"/>
        </w:rPr>
      </w:pPr>
      <w:r>
        <w:rPr>
          <w:rFonts w:ascii="Spranq eco sans" w:hAnsi="Spranq eco sans" w:cs="Times New Roman"/>
          <w:bCs/>
          <w:kern w:val="0"/>
          <w:sz w:val="20"/>
          <w:szCs w:val="20"/>
          <w:highlight w:val="lightGray"/>
        </w:rPr>
        <w:br w:type="page"/>
      </w:r>
      <w:bookmarkStart w:id="78" w:name="_Toc358194034"/>
      <w:r w:rsidR="00344056" w:rsidRPr="00344056">
        <w:rPr>
          <w:rFonts w:ascii="Spranq eco sans" w:hAnsi="Spranq eco sans" w:cs="Times New Roman"/>
          <w:bCs/>
          <w:kern w:val="0"/>
          <w:sz w:val="20"/>
          <w:szCs w:val="20"/>
          <w:highlight w:val="lightGray"/>
        </w:rPr>
        <w:lastRenderedPageBreak/>
        <w:t>DO ACOMPANHAMENTO</w:t>
      </w:r>
      <w:r w:rsidR="00562326">
        <w:rPr>
          <w:rFonts w:ascii="Spranq eco sans" w:hAnsi="Spranq eco sans" w:cs="Times New Roman"/>
          <w:bCs/>
          <w:kern w:val="0"/>
          <w:sz w:val="20"/>
          <w:szCs w:val="20"/>
          <w:highlight w:val="lightGray"/>
        </w:rPr>
        <w:t>,</w:t>
      </w:r>
      <w:r w:rsidR="00344056" w:rsidRPr="00344056">
        <w:rPr>
          <w:rFonts w:ascii="Spranq eco sans" w:hAnsi="Spranq eco sans" w:cs="Times New Roman"/>
          <w:bCs/>
          <w:kern w:val="0"/>
          <w:sz w:val="20"/>
          <w:szCs w:val="20"/>
          <w:highlight w:val="lightGray"/>
        </w:rPr>
        <w:t xml:space="preserve"> DA FISCALIZAÇÃO E DA EXECUÇÃO DO </w:t>
      </w:r>
      <w:proofErr w:type="gramStart"/>
      <w:r w:rsidR="00344056" w:rsidRPr="00344056">
        <w:rPr>
          <w:rFonts w:ascii="Spranq eco sans" w:hAnsi="Spranq eco sans" w:cs="Times New Roman"/>
          <w:bCs/>
          <w:kern w:val="0"/>
          <w:sz w:val="20"/>
          <w:szCs w:val="20"/>
          <w:highlight w:val="lightGray"/>
        </w:rPr>
        <w:t>CONTRATO</w:t>
      </w:r>
      <w:bookmarkEnd w:id="78"/>
      <w:proofErr w:type="gramEnd"/>
    </w:p>
    <w:p w:rsidR="00122521" w:rsidRPr="00536D1C" w:rsidRDefault="00122521" w:rsidP="00536D1C">
      <w:pPr>
        <w:rPr>
          <w:rFonts w:ascii="Spranq eco sans" w:hAnsi="Spranq eco sans"/>
          <w:sz w:val="20"/>
          <w:szCs w:val="20"/>
          <w:highlight w:val="lightGray"/>
          <w:lang w:eastAsia="en-US"/>
        </w:rPr>
      </w:pPr>
    </w:p>
    <w:p w:rsidR="00B96785" w:rsidRPr="00D40D69" w:rsidRDefault="00B96785" w:rsidP="00FE2F01">
      <w:pPr>
        <w:numPr>
          <w:ilvl w:val="1"/>
          <w:numId w:val="1"/>
        </w:numPr>
        <w:tabs>
          <w:tab w:val="left" w:pos="709"/>
        </w:tabs>
        <w:ind w:left="0" w:right="-74" w:firstLine="0"/>
        <w:jc w:val="both"/>
        <w:rPr>
          <w:rFonts w:ascii="Spranq eco sans" w:hAnsi="Spranq eco sans" w:cs="Times New Roman"/>
          <w:sz w:val="20"/>
          <w:szCs w:val="20"/>
        </w:rPr>
      </w:pPr>
      <w:r w:rsidRPr="00D40D69">
        <w:rPr>
          <w:rFonts w:ascii="Spranq eco sans" w:hAnsi="Spranq eco sans" w:cs="Times New Roman"/>
          <w:sz w:val="20"/>
          <w:szCs w:val="20"/>
        </w:rPr>
        <w:t>Os critérios de recebimento</w:t>
      </w:r>
      <w:r w:rsidR="00573EAD">
        <w:rPr>
          <w:rFonts w:ascii="Spranq eco sans" w:hAnsi="Spranq eco sans" w:cs="Times New Roman"/>
          <w:sz w:val="20"/>
          <w:szCs w:val="20"/>
        </w:rPr>
        <w:t>,</w:t>
      </w:r>
      <w:r w:rsidRPr="00D40D69">
        <w:rPr>
          <w:rFonts w:ascii="Spranq eco sans" w:hAnsi="Spranq eco sans" w:cs="Times New Roman"/>
          <w:sz w:val="20"/>
          <w:szCs w:val="20"/>
        </w:rPr>
        <w:t xml:space="preserve"> </w:t>
      </w:r>
      <w:r w:rsidR="00573EAD">
        <w:rPr>
          <w:rFonts w:ascii="Spranq eco sans" w:hAnsi="Spranq eco sans" w:cs="Times New Roman"/>
          <w:sz w:val="20"/>
          <w:szCs w:val="20"/>
        </w:rPr>
        <w:t>de</w:t>
      </w:r>
      <w:r w:rsidRPr="00D40D69">
        <w:rPr>
          <w:rFonts w:ascii="Spranq eco sans" w:hAnsi="Spranq eco sans" w:cs="Times New Roman"/>
          <w:sz w:val="20"/>
          <w:szCs w:val="20"/>
        </w:rPr>
        <w:t xml:space="preserve"> aceitação do objeto e de fiscalização estão previstos</w:t>
      </w:r>
      <w:r w:rsidR="00573EAD">
        <w:rPr>
          <w:rFonts w:ascii="Spranq eco sans" w:hAnsi="Spranq eco sans" w:cs="Times New Roman"/>
          <w:sz w:val="20"/>
          <w:szCs w:val="20"/>
        </w:rPr>
        <w:t xml:space="preserve"> </w:t>
      </w:r>
      <w:r w:rsidR="00573EAD" w:rsidRPr="00A725F3">
        <w:rPr>
          <w:rFonts w:ascii="Spranq eco sans" w:hAnsi="Spranq eco sans" w:cs="Times New Roman"/>
          <w:sz w:val="20"/>
          <w:szCs w:val="20"/>
        </w:rPr>
        <w:t>na minuta de contrato</w:t>
      </w:r>
      <w:r w:rsidR="00573EAD">
        <w:rPr>
          <w:rFonts w:ascii="Spranq eco sans" w:hAnsi="Spranq eco sans" w:cs="Times New Roman"/>
          <w:sz w:val="20"/>
          <w:szCs w:val="20"/>
        </w:rPr>
        <w:t xml:space="preserve"> e</w:t>
      </w:r>
      <w:r w:rsidR="00573EAD" w:rsidRPr="00A725F3">
        <w:rPr>
          <w:rFonts w:ascii="Spranq eco sans" w:hAnsi="Spranq eco sans" w:cs="Times New Roman"/>
          <w:sz w:val="20"/>
          <w:szCs w:val="20"/>
        </w:rPr>
        <w:t>,</w:t>
      </w:r>
      <w:r w:rsidR="00573EAD">
        <w:rPr>
          <w:rFonts w:ascii="Spranq eco sans" w:hAnsi="Spranq eco sans" w:cs="Times New Roman"/>
          <w:sz w:val="20"/>
          <w:szCs w:val="20"/>
        </w:rPr>
        <w:t xml:space="preserve"> em parte,</w:t>
      </w:r>
      <w:r w:rsidRPr="00D40D69">
        <w:rPr>
          <w:rFonts w:ascii="Spranq eco sans" w:hAnsi="Spranq eco sans" w:cs="Times New Roman"/>
          <w:sz w:val="20"/>
          <w:szCs w:val="20"/>
        </w:rPr>
        <w:t xml:space="preserve"> </w:t>
      </w:r>
      <w:r w:rsidR="00573EAD">
        <w:rPr>
          <w:rFonts w:ascii="Spranq eco sans" w:hAnsi="Spranq eco sans"/>
          <w:sz w:val="20"/>
          <w:szCs w:val="20"/>
        </w:rPr>
        <w:t>n</w:t>
      </w:r>
      <w:r w:rsidR="00573EAD" w:rsidRPr="00A725F3">
        <w:rPr>
          <w:rFonts w:ascii="Spranq eco sans" w:hAnsi="Spranq eco sans"/>
          <w:sz w:val="20"/>
          <w:szCs w:val="20"/>
        </w:rPr>
        <w:t>o termo de referência</w:t>
      </w:r>
      <w:r w:rsidR="00573EAD">
        <w:rPr>
          <w:rFonts w:ascii="Spranq eco sans" w:hAnsi="Spranq eco sans"/>
          <w:sz w:val="20"/>
          <w:szCs w:val="20"/>
        </w:rPr>
        <w:t>,</w:t>
      </w:r>
      <w:r w:rsidR="00573EAD" w:rsidRPr="00A725F3">
        <w:rPr>
          <w:rFonts w:ascii="Spranq eco sans" w:hAnsi="Spranq eco sans"/>
          <w:sz w:val="20"/>
          <w:szCs w:val="20"/>
        </w:rPr>
        <w:t xml:space="preserve"> </w:t>
      </w:r>
      <w:r w:rsidR="00573EAD" w:rsidRPr="00A725F3">
        <w:rPr>
          <w:rFonts w:ascii="Spranq eco sans" w:hAnsi="Spranq eco sans" w:cs="Times New Roman"/>
          <w:sz w:val="20"/>
          <w:szCs w:val="20"/>
        </w:rPr>
        <w:t xml:space="preserve">respectivamente, anexos </w:t>
      </w:r>
      <w:r w:rsidR="00573EAD">
        <w:rPr>
          <w:rFonts w:ascii="Spranq eco sans" w:hAnsi="Spranq eco sans" w:cs="Times New Roman"/>
          <w:sz w:val="20"/>
          <w:szCs w:val="20"/>
        </w:rPr>
        <w:t>V</w:t>
      </w:r>
      <w:r w:rsidR="00573EAD" w:rsidRPr="00A725F3">
        <w:rPr>
          <w:rFonts w:ascii="Spranq eco sans" w:hAnsi="Spranq eco sans" w:cs="Times New Roman"/>
          <w:sz w:val="20"/>
          <w:szCs w:val="20"/>
        </w:rPr>
        <w:t xml:space="preserve"> e </w:t>
      </w:r>
      <w:r w:rsidR="00573EAD">
        <w:rPr>
          <w:rFonts w:ascii="Spranq eco sans" w:hAnsi="Spranq eco sans" w:cs="Times New Roman"/>
          <w:sz w:val="20"/>
          <w:szCs w:val="20"/>
        </w:rPr>
        <w:t>I</w:t>
      </w:r>
      <w:r w:rsidR="00573EAD" w:rsidRPr="00A725F3">
        <w:rPr>
          <w:rFonts w:ascii="Spranq eco sans" w:hAnsi="Spranq eco sans" w:cs="Times New Roman"/>
          <w:sz w:val="20"/>
          <w:szCs w:val="20"/>
        </w:rPr>
        <w:t>, deste edital</w:t>
      </w:r>
      <w:r w:rsidR="00E04800" w:rsidRPr="00D40D69">
        <w:rPr>
          <w:rFonts w:ascii="Spranq eco sans" w:hAnsi="Spranq eco sans" w:cs="Times New Roman"/>
          <w:sz w:val="20"/>
          <w:szCs w:val="20"/>
        </w:rPr>
        <w:t xml:space="preserve">. </w:t>
      </w:r>
    </w:p>
    <w:p w:rsidR="006D423A" w:rsidRPr="00536D1C" w:rsidRDefault="006D423A" w:rsidP="00536D1C">
      <w:pPr>
        <w:tabs>
          <w:tab w:val="left" w:pos="851"/>
        </w:tabs>
        <w:ind w:right="-74"/>
        <w:jc w:val="both"/>
        <w:rPr>
          <w:rFonts w:ascii="Spranq eco sans" w:hAnsi="Spranq eco sans" w:cs="Times New Roman"/>
          <w:sz w:val="20"/>
          <w:szCs w:val="20"/>
        </w:rPr>
      </w:pPr>
    </w:p>
    <w:p w:rsidR="00122521" w:rsidRPr="00536D1C" w:rsidRDefault="00122521" w:rsidP="00536D1C">
      <w:pPr>
        <w:tabs>
          <w:tab w:val="left" w:pos="851"/>
        </w:tabs>
        <w:ind w:right="-74"/>
        <w:jc w:val="both"/>
        <w:rPr>
          <w:rFonts w:ascii="Spranq eco sans" w:hAnsi="Spranq eco sans" w:cs="Times New Roman"/>
          <w:sz w:val="20"/>
          <w:szCs w:val="20"/>
        </w:rPr>
      </w:pPr>
    </w:p>
    <w:p w:rsidR="00377952" w:rsidRPr="009B1A47" w:rsidRDefault="00873178" w:rsidP="00536D1C">
      <w:pPr>
        <w:pStyle w:val="Ttulo1"/>
        <w:keepNext/>
        <w:widowControl w:val="0"/>
        <w:numPr>
          <w:ilvl w:val="0"/>
          <w:numId w:val="1"/>
        </w:numPr>
        <w:spacing w:before="0" w:after="0" w:line="240" w:lineRule="auto"/>
        <w:ind w:left="567" w:hanging="567"/>
        <w:contextualSpacing/>
        <w:rPr>
          <w:rFonts w:ascii="Spranq eco sans" w:hAnsi="Spranq eco sans" w:cs="Times New Roman"/>
          <w:bCs/>
          <w:kern w:val="0"/>
          <w:sz w:val="20"/>
          <w:szCs w:val="20"/>
          <w:highlight w:val="lightGray"/>
        </w:rPr>
      </w:pPr>
      <w:bookmarkStart w:id="79" w:name="_Toc308540734"/>
      <w:bookmarkStart w:id="80" w:name="_Toc308535635"/>
      <w:bookmarkStart w:id="81" w:name="_Toc358194035"/>
      <w:r w:rsidRPr="00873178">
        <w:rPr>
          <w:rFonts w:ascii="Spranq eco sans" w:hAnsi="Spranq eco sans" w:cs="Times New Roman"/>
          <w:bCs/>
          <w:kern w:val="0"/>
          <w:sz w:val="20"/>
          <w:szCs w:val="20"/>
          <w:highlight w:val="lightGray"/>
        </w:rPr>
        <w:t xml:space="preserve">DAS RESPONSABILIDADES E </w:t>
      </w:r>
      <w:r w:rsidR="00377952" w:rsidRPr="009B1A47">
        <w:rPr>
          <w:rFonts w:ascii="Spranq eco sans" w:hAnsi="Spranq eco sans" w:cs="Times New Roman"/>
          <w:bCs/>
          <w:kern w:val="0"/>
          <w:sz w:val="20"/>
          <w:szCs w:val="20"/>
          <w:highlight w:val="lightGray"/>
        </w:rPr>
        <w:t>OBRIGAÇÕES DO CONTRATANTE E D</w:t>
      </w:r>
      <w:r w:rsidR="0003635C" w:rsidRPr="009B1A47">
        <w:rPr>
          <w:rFonts w:ascii="Spranq eco sans" w:hAnsi="Spranq eco sans" w:cs="Times New Roman"/>
          <w:bCs/>
          <w:kern w:val="0"/>
          <w:sz w:val="20"/>
          <w:szCs w:val="20"/>
          <w:highlight w:val="lightGray"/>
        </w:rPr>
        <w:t>A</w:t>
      </w:r>
      <w:r w:rsidR="00377952" w:rsidRPr="009B1A47">
        <w:rPr>
          <w:rFonts w:ascii="Spranq eco sans" w:hAnsi="Spranq eco sans" w:cs="Times New Roman"/>
          <w:bCs/>
          <w:kern w:val="0"/>
          <w:sz w:val="20"/>
          <w:szCs w:val="20"/>
          <w:highlight w:val="lightGray"/>
        </w:rPr>
        <w:t xml:space="preserve"> CONTRATAD</w:t>
      </w:r>
      <w:r w:rsidR="0003635C" w:rsidRPr="009B1A47">
        <w:rPr>
          <w:rFonts w:ascii="Spranq eco sans" w:hAnsi="Spranq eco sans" w:cs="Times New Roman"/>
          <w:bCs/>
          <w:kern w:val="0"/>
          <w:sz w:val="20"/>
          <w:szCs w:val="20"/>
          <w:highlight w:val="lightGray"/>
        </w:rPr>
        <w:t>A</w:t>
      </w:r>
      <w:bookmarkEnd w:id="81"/>
    </w:p>
    <w:p w:rsidR="00122521" w:rsidRPr="00536D1C" w:rsidRDefault="00122521" w:rsidP="00536D1C">
      <w:pPr>
        <w:rPr>
          <w:rFonts w:ascii="Spranq eco sans" w:hAnsi="Spranq eco sans"/>
          <w:sz w:val="20"/>
          <w:szCs w:val="20"/>
          <w:highlight w:val="lightGray"/>
          <w:lang w:eastAsia="en-US"/>
        </w:rPr>
      </w:pPr>
    </w:p>
    <w:p w:rsidR="00377952" w:rsidRPr="00536D1C" w:rsidRDefault="00DF2AFE" w:rsidP="00FE2F01">
      <w:pPr>
        <w:numPr>
          <w:ilvl w:val="1"/>
          <w:numId w:val="1"/>
        </w:numPr>
        <w:tabs>
          <w:tab w:val="left" w:pos="709"/>
        </w:tabs>
        <w:ind w:left="0" w:right="-74" w:firstLine="0"/>
        <w:jc w:val="both"/>
        <w:rPr>
          <w:rFonts w:ascii="Spranq eco sans" w:hAnsi="Spranq eco sans" w:cs="Times New Roman"/>
          <w:sz w:val="20"/>
          <w:szCs w:val="20"/>
        </w:rPr>
      </w:pPr>
      <w:r>
        <w:rPr>
          <w:rFonts w:ascii="Spranq eco sans" w:hAnsi="Spranq eco sans" w:cs="Times New Roman"/>
          <w:bCs/>
          <w:sz w:val="20"/>
          <w:szCs w:val="20"/>
        </w:rPr>
        <w:t>A</w:t>
      </w:r>
      <w:r w:rsidRPr="00DF2AFE">
        <w:rPr>
          <w:rFonts w:ascii="Spranq eco sans" w:hAnsi="Spranq eco sans" w:cs="Times New Roman"/>
          <w:bCs/>
          <w:sz w:val="20"/>
          <w:szCs w:val="20"/>
        </w:rPr>
        <w:t xml:space="preserve">s responsabilidades e </w:t>
      </w:r>
      <w:r w:rsidRPr="00536D1C">
        <w:rPr>
          <w:rFonts w:ascii="Spranq eco sans" w:hAnsi="Spranq eco sans" w:cs="Times New Roman"/>
          <w:sz w:val="20"/>
          <w:szCs w:val="20"/>
        </w:rPr>
        <w:t xml:space="preserve">as </w:t>
      </w:r>
      <w:r w:rsidR="00377952" w:rsidRPr="009B1A47">
        <w:rPr>
          <w:rFonts w:ascii="Spranq eco sans" w:hAnsi="Spranq eco sans" w:cs="Times New Roman"/>
          <w:sz w:val="20"/>
          <w:szCs w:val="20"/>
        </w:rPr>
        <w:t>obrigações do CONTRATANTE e d</w:t>
      </w:r>
      <w:r w:rsidR="0003635C" w:rsidRPr="009B1A47">
        <w:rPr>
          <w:rFonts w:ascii="Spranq eco sans" w:hAnsi="Spranq eco sans" w:cs="Times New Roman"/>
          <w:sz w:val="20"/>
          <w:szCs w:val="20"/>
        </w:rPr>
        <w:t>a</w:t>
      </w:r>
      <w:r w:rsidR="00377952" w:rsidRPr="009B1A47">
        <w:rPr>
          <w:rFonts w:ascii="Spranq eco sans" w:hAnsi="Spranq eco sans" w:cs="Times New Roman"/>
          <w:sz w:val="20"/>
          <w:szCs w:val="20"/>
        </w:rPr>
        <w:t xml:space="preserve"> CONTRATAD</w:t>
      </w:r>
      <w:r w:rsidR="0003635C" w:rsidRPr="009B1A47">
        <w:rPr>
          <w:rFonts w:ascii="Spranq eco sans" w:hAnsi="Spranq eco sans" w:cs="Times New Roman"/>
          <w:sz w:val="20"/>
          <w:szCs w:val="20"/>
        </w:rPr>
        <w:t>A</w:t>
      </w:r>
      <w:r w:rsidR="008D7DB1" w:rsidRPr="009B1A47">
        <w:rPr>
          <w:rFonts w:ascii="Spranq eco sans" w:hAnsi="Spranq eco sans" w:cs="Times New Roman"/>
          <w:sz w:val="20"/>
          <w:szCs w:val="20"/>
        </w:rPr>
        <w:t xml:space="preserve"> estão previst</w:t>
      </w:r>
      <w:r w:rsidR="009B1A47" w:rsidRPr="009B1A47">
        <w:rPr>
          <w:rFonts w:ascii="Spranq eco sans" w:hAnsi="Spranq eco sans" w:cs="Times New Roman"/>
          <w:sz w:val="20"/>
          <w:szCs w:val="20"/>
        </w:rPr>
        <w:t>a</w:t>
      </w:r>
      <w:r w:rsidR="008D7DB1" w:rsidRPr="009B1A47">
        <w:rPr>
          <w:rFonts w:ascii="Spranq eco sans" w:hAnsi="Spranq eco sans" w:cs="Times New Roman"/>
          <w:sz w:val="20"/>
          <w:szCs w:val="20"/>
        </w:rPr>
        <w:t>s na minuta de contrato, a</w:t>
      </w:r>
      <w:r w:rsidR="00616196" w:rsidRPr="009B1A47">
        <w:rPr>
          <w:rFonts w:ascii="Spranq eco sans" w:hAnsi="Spranq eco sans" w:cs="Times New Roman"/>
          <w:sz w:val="20"/>
          <w:szCs w:val="20"/>
        </w:rPr>
        <w:t xml:space="preserve">nexo </w:t>
      </w:r>
      <w:r w:rsidR="008D7DB1" w:rsidRPr="009B1A47">
        <w:rPr>
          <w:rFonts w:ascii="Spranq eco sans" w:hAnsi="Spranq eco sans" w:cs="Times New Roman"/>
          <w:sz w:val="20"/>
          <w:szCs w:val="20"/>
        </w:rPr>
        <w:t>V</w:t>
      </w:r>
      <w:r w:rsidR="008E007D" w:rsidRPr="009B1A47">
        <w:rPr>
          <w:rFonts w:ascii="Spranq eco sans" w:hAnsi="Spranq eco sans" w:cs="Times New Roman"/>
          <w:sz w:val="20"/>
          <w:szCs w:val="20"/>
        </w:rPr>
        <w:t>,</w:t>
      </w:r>
      <w:r w:rsidR="008D7DB1" w:rsidRPr="009B1A47">
        <w:rPr>
          <w:rFonts w:ascii="Spranq eco sans" w:hAnsi="Spranq eco sans" w:cs="Times New Roman"/>
          <w:sz w:val="20"/>
          <w:szCs w:val="20"/>
        </w:rPr>
        <w:t xml:space="preserve"> deste e</w:t>
      </w:r>
      <w:r w:rsidR="00377952" w:rsidRPr="009B1A47">
        <w:rPr>
          <w:rFonts w:ascii="Spranq eco sans" w:hAnsi="Spranq eco sans" w:cs="Times New Roman"/>
          <w:sz w:val="20"/>
          <w:szCs w:val="20"/>
        </w:rPr>
        <w:t>dital</w:t>
      </w:r>
      <w:r>
        <w:rPr>
          <w:rFonts w:ascii="Spranq eco sans" w:hAnsi="Spranq eco sans" w:cs="Times New Roman"/>
          <w:sz w:val="20"/>
          <w:szCs w:val="20"/>
        </w:rPr>
        <w:t xml:space="preserve">, sem prejuízo, no que </w:t>
      </w:r>
      <w:proofErr w:type="gramStart"/>
      <w:r>
        <w:rPr>
          <w:rFonts w:ascii="Spranq eco sans" w:hAnsi="Spranq eco sans" w:cs="Times New Roman"/>
          <w:sz w:val="20"/>
          <w:szCs w:val="20"/>
        </w:rPr>
        <w:t>couber,</w:t>
      </w:r>
      <w:proofErr w:type="gramEnd"/>
      <w:r>
        <w:rPr>
          <w:rFonts w:ascii="Spranq eco sans" w:hAnsi="Spranq eco sans" w:cs="Times New Roman"/>
          <w:sz w:val="20"/>
          <w:szCs w:val="20"/>
        </w:rPr>
        <w:t xml:space="preserve"> </w:t>
      </w:r>
      <w:r w:rsidR="00026B1B">
        <w:rPr>
          <w:rFonts w:ascii="Spranq eco sans" w:hAnsi="Spranq eco sans" w:cs="Times New Roman"/>
          <w:sz w:val="20"/>
          <w:szCs w:val="20"/>
        </w:rPr>
        <w:t xml:space="preserve">das </w:t>
      </w:r>
      <w:r w:rsidR="00026B1B" w:rsidRPr="00DF2AFE">
        <w:rPr>
          <w:rFonts w:ascii="Spranq eco sans" w:hAnsi="Spranq eco sans" w:cs="Times New Roman"/>
          <w:bCs/>
          <w:sz w:val="20"/>
          <w:szCs w:val="20"/>
        </w:rPr>
        <w:t xml:space="preserve">responsabilidades e </w:t>
      </w:r>
      <w:r w:rsidR="00026B1B" w:rsidRPr="00536D1C">
        <w:rPr>
          <w:rFonts w:ascii="Spranq eco sans" w:hAnsi="Spranq eco sans" w:cs="Times New Roman"/>
          <w:sz w:val="20"/>
          <w:szCs w:val="20"/>
        </w:rPr>
        <w:t xml:space="preserve">as </w:t>
      </w:r>
      <w:r w:rsidR="00026B1B" w:rsidRPr="009B1A47">
        <w:rPr>
          <w:rFonts w:ascii="Spranq eco sans" w:hAnsi="Spranq eco sans" w:cs="Times New Roman"/>
          <w:sz w:val="20"/>
          <w:szCs w:val="20"/>
        </w:rPr>
        <w:t>obrigações</w:t>
      </w:r>
      <w:r w:rsidR="00026B1B">
        <w:rPr>
          <w:rFonts w:ascii="Spranq eco sans" w:hAnsi="Spranq eco sans" w:cs="Times New Roman"/>
          <w:sz w:val="20"/>
          <w:szCs w:val="20"/>
        </w:rPr>
        <w:t xml:space="preserve"> </w:t>
      </w:r>
      <w:r>
        <w:rPr>
          <w:rFonts w:ascii="Spranq eco sans" w:hAnsi="Spranq eco sans" w:cs="Times New Roman"/>
          <w:sz w:val="20"/>
          <w:szCs w:val="20"/>
        </w:rPr>
        <w:t>d</w:t>
      </w:r>
      <w:r w:rsidRPr="00CB1946">
        <w:rPr>
          <w:rFonts w:ascii="Spranq eco sans" w:hAnsi="Spranq eco sans" w:cs="Times New Roman"/>
          <w:sz w:val="20"/>
          <w:szCs w:val="20"/>
        </w:rPr>
        <w:t>o termo de referência, anexo I, do e</w:t>
      </w:r>
      <w:r>
        <w:rPr>
          <w:rFonts w:ascii="Spranq eco sans" w:hAnsi="Spranq eco sans" w:cs="Times New Roman"/>
          <w:sz w:val="20"/>
          <w:szCs w:val="20"/>
        </w:rPr>
        <w:t>dital</w:t>
      </w:r>
      <w:r w:rsidR="00377952" w:rsidRPr="009B1A47">
        <w:rPr>
          <w:rFonts w:ascii="Spranq eco sans" w:hAnsi="Spranq eco sans" w:cs="Times New Roman"/>
          <w:sz w:val="20"/>
          <w:szCs w:val="20"/>
        </w:rPr>
        <w:t>.</w:t>
      </w:r>
      <w:r w:rsidR="00377952" w:rsidRPr="00536D1C">
        <w:rPr>
          <w:rFonts w:ascii="Spranq eco sans" w:hAnsi="Spranq eco sans" w:cs="Times New Roman"/>
          <w:sz w:val="20"/>
          <w:szCs w:val="20"/>
        </w:rPr>
        <w:t xml:space="preserve"> </w:t>
      </w:r>
    </w:p>
    <w:p w:rsidR="00377952" w:rsidRPr="00536D1C" w:rsidRDefault="00377952" w:rsidP="00536D1C">
      <w:pPr>
        <w:rPr>
          <w:rFonts w:ascii="Spranq eco sans" w:hAnsi="Spranq eco sans"/>
          <w:sz w:val="20"/>
          <w:szCs w:val="20"/>
          <w:highlight w:val="lightGray"/>
          <w:lang w:eastAsia="en-US"/>
        </w:rPr>
      </w:pPr>
    </w:p>
    <w:p w:rsidR="00122521" w:rsidRPr="00536D1C" w:rsidRDefault="00122521" w:rsidP="00536D1C">
      <w:pPr>
        <w:rPr>
          <w:rFonts w:ascii="Spranq eco sans" w:hAnsi="Spranq eco sans"/>
          <w:sz w:val="20"/>
          <w:szCs w:val="20"/>
          <w:highlight w:val="lightGray"/>
          <w:lang w:eastAsia="en-US"/>
        </w:rPr>
      </w:pPr>
    </w:p>
    <w:p w:rsidR="00D81B9B" w:rsidRPr="00D81B9B" w:rsidRDefault="00377952" w:rsidP="00D81B9B">
      <w:pPr>
        <w:pStyle w:val="Ttulo1"/>
        <w:keepNext/>
        <w:widowControl w:val="0"/>
        <w:numPr>
          <w:ilvl w:val="0"/>
          <w:numId w:val="1"/>
        </w:numPr>
        <w:spacing w:before="0" w:after="0" w:line="240" w:lineRule="auto"/>
        <w:ind w:left="567" w:hanging="567"/>
        <w:contextualSpacing/>
        <w:rPr>
          <w:rFonts w:ascii="Spranq eco sans" w:hAnsi="Spranq eco sans" w:cs="Times New Roman"/>
          <w:bCs/>
          <w:kern w:val="0"/>
          <w:sz w:val="20"/>
          <w:szCs w:val="20"/>
          <w:highlight w:val="lightGray"/>
        </w:rPr>
      </w:pPr>
      <w:bookmarkStart w:id="82" w:name="_Toc358194036"/>
      <w:r w:rsidRPr="00536D1C">
        <w:rPr>
          <w:rFonts w:ascii="Spranq eco sans" w:hAnsi="Spranq eco sans" w:cs="Spranqecosans"/>
          <w:sz w:val="20"/>
          <w:szCs w:val="20"/>
          <w:highlight w:val="lightGray"/>
        </w:rPr>
        <w:t>DO REAJUSTE</w:t>
      </w:r>
      <w:r w:rsidR="00FA6E25">
        <w:rPr>
          <w:rFonts w:ascii="Spranq eco sans" w:hAnsi="Spranq eco sans" w:cs="Spranqecosans"/>
          <w:sz w:val="20"/>
          <w:szCs w:val="20"/>
          <w:highlight w:val="lightGray"/>
        </w:rPr>
        <w:t xml:space="preserve"> </w:t>
      </w:r>
      <w:r w:rsidR="00FA6E25">
        <w:rPr>
          <w:rFonts w:ascii="Spranq eco sans" w:hAnsi="Spranq eco sans" w:cs="Times New Roman"/>
          <w:bCs/>
          <w:kern w:val="0"/>
          <w:sz w:val="20"/>
          <w:szCs w:val="20"/>
          <w:highlight w:val="lightGray"/>
        </w:rPr>
        <w:t xml:space="preserve">E </w:t>
      </w:r>
      <w:r w:rsidR="00FA6E25" w:rsidRPr="00FA6E25">
        <w:rPr>
          <w:rFonts w:ascii="Spranq eco sans" w:hAnsi="Spranq eco sans" w:cs="Times New Roman"/>
          <w:bCs/>
          <w:kern w:val="0"/>
          <w:sz w:val="20"/>
          <w:szCs w:val="20"/>
          <w:highlight w:val="lightGray"/>
        </w:rPr>
        <w:t>DA RESCISÃO CONTRATUAL</w:t>
      </w:r>
      <w:bookmarkEnd w:id="82"/>
      <w:r w:rsidR="00FA6E25">
        <w:rPr>
          <w:rFonts w:ascii="Spranq eco sans" w:hAnsi="Spranq eco sans" w:cs="Times New Roman"/>
          <w:bCs/>
          <w:kern w:val="0"/>
          <w:sz w:val="20"/>
          <w:szCs w:val="20"/>
          <w:highlight w:val="lightGray"/>
        </w:rPr>
        <w:t xml:space="preserve"> </w:t>
      </w:r>
    </w:p>
    <w:p w:rsidR="00D81B9B" w:rsidRDefault="00D81B9B" w:rsidP="00D81B9B">
      <w:pPr>
        <w:rPr>
          <w:rFonts w:ascii="Spranq eco sans" w:hAnsi="Spranq eco sans"/>
          <w:sz w:val="20"/>
          <w:szCs w:val="20"/>
          <w:lang w:eastAsia="en-US"/>
        </w:rPr>
      </w:pPr>
      <w:r>
        <w:rPr>
          <w:rFonts w:ascii="Spranq eco sans" w:hAnsi="Spranq eco sans"/>
          <w:sz w:val="20"/>
          <w:szCs w:val="20"/>
          <w:lang w:eastAsia="en-US"/>
        </w:rPr>
        <w:t xml:space="preserve"> </w:t>
      </w:r>
    </w:p>
    <w:p w:rsidR="00377952" w:rsidRPr="007C57FB" w:rsidRDefault="00D81B9B" w:rsidP="00D81B9B">
      <w:pPr>
        <w:numPr>
          <w:ilvl w:val="1"/>
          <w:numId w:val="1"/>
        </w:numPr>
        <w:ind w:left="0" w:firstLine="0"/>
        <w:jc w:val="both"/>
        <w:rPr>
          <w:rFonts w:ascii="Spranq eco sans" w:hAnsi="Spranq eco sans"/>
          <w:sz w:val="20"/>
          <w:szCs w:val="20"/>
          <w:lang w:eastAsia="en-US"/>
        </w:rPr>
      </w:pPr>
      <w:r w:rsidRPr="007C57FB">
        <w:rPr>
          <w:rFonts w:ascii="Spranq eco sans" w:hAnsi="Spranq eco sans" w:cs="Spranqecosans"/>
          <w:sz w:val="20"/>
          <w:szCs w:val="20"/>
        </w:rPr>
        <w:t>A</w:t>
      </w:r>
      <w:r w:rsidR="00377952" w:rsidRPr="007C57FB">
        <w:rPr>
          <w:rFonts w:ascii="Spranq eco sans" w:hAnsi="Spranq eco sans" w:cs="Spranqecosans"/>
          <w:sz w:val="20"/>
          <w:szCs w:val="20"/>
        </w:rPr>
        <w:t>s regras acerca do reajuste</w:t>
      </w:r>
      <w:r w:rsidR="007C57FB">
        <w:rPr>
          <w:rFonts w:ascii="Spranq eco sans" w:hAnsi="Spranq eco sans" w:cs="Spranqecosans"/>
          <w:sz w:val="20"/>
          <w:szCs w:val="20"/>
        </w:rPr>
        <w:t xml:space="preserve"> e da rescisão</w:t>
      </w:r>
      <w:r w:rsidR="00377952" w:rsidRPr="007C57FB">
        <w:rPr>
          <w:rFonts w:ascii="Spranq eco sans" w:hAnsi="Spranq eco sans" w:cs="Spranqecosans"/>
          <w:sz w:val="20"/>
          <w:szCs w:val="20"/>
        </w:rPr>
        <w:t xml:space="preserve"> contratual </w:t>
      </w:r>
      <w:r w:rsidR="00265F66" w:rsidRPr="007C57FB">
        <w:rPr>
          <w:rFonts w:ascii="Spranq eco sans" w:hAnsi="Spranq eco sans" w:cs="Spranqecosans"/>
          <w:sz w:val="20"/>
          <w:szCs w:val="20"/>
        </w:rPr>
        <w:t>estão</w:t>
      </w:r>
      <w:r w:rsidR="00377952" w:rsidRPr="007C57FB">
        <w:rPr>
          <w:rFonts w:ascii="Spranq eco sans" w:hAnsi="Spranq eco sans" w:cs="Spranqecosans"/>
          <w:sz w:val="20"/>
          <w:szCs w:val="20"/>
        </w:rPr>
        <w:t xml:space="preserve"> estabelecida</w:t>
      </w:r>
      <w:r w:rsidR="006721D2" w:rsidRPr="007C57FB">
        <w:rPr>
          <w:rFonts w:ascii="Spranq eco sans" w:hAnsi="Spranq eco sans" w:cs="Spranqecosans"/>
          <w:sz w:val="20"/>
          <w:szCs w:val="20"/>
        </w:rPr>
        <w:t>s na minuta de contrato, a</w:t>
      </w:r>
      <w:r w:rsidR="00616196" w:rsidRPr="007C57FB">
        <w:rPr>
          <w:rFonts w:ascii="Spranq eco sans" w:hAnsi="Spranq eco sans" w:cs="Spranqecosans"/>
          <w:sz w:val="20"/>
          <w:szCs w:val="20"/>
        </w:rPr>
        <w:t xml:space="preserve">nexo </w:t>
      </w:r>
      <w:r w:rsidR="006721D2" w:rsidRPr="007C57FB">
        <w:rPr>
          <w:rFonts w:ascii="Spranq eco sans" w:hAnsi="Spranq eco sans" w:cs="Spranqecosans"/>
          <w:sz w:val="20"/>
          <w:szCs w:val="20"/>
        </w:rPr>
        <w:t>V</w:t>
      </w:r>
      <w:r w:rsidR="008E007D" w:rsidRPr="007C57FB">
        <w:rPr>
          <w:rFonts w:ascii="Spranq eco sans" w:hAnsi="Spranq eco sans" w:cs="Times New Roman"/>
          <w:sz w:val="20"/>
          <w:szCs w:val="20"/>
        </w:rPr>
        <w:t>,</w:t>
      </w:r>
      <w:r w:rsidR="006721D2" w:rsidRPr="007C57FB">
        <w:rPr>
          <w:rFonts w:ascii="Spranq eco sans" w:hAnsi="Spranq eco sans" w:cs="Spranqecosans"/>
          <w:sz w:val="20"/>
          <w:szCs w:val="20"/>
        </w:rPr>
        <w:t xml:space="preserve"> deste e</w:t>
      </w:r>
      <w:r w:rsidR="00377952" w:rsidRPr="007C57FB">
        <w:rPr>
          <w:rFonts w:ascii="Spranq eco sans" w:hAnsi="Spranq eco sans" w:cs="Spranqecosans"/>
          <w:sz w:val="20"/>
          <w:szCs w:val="20"/>
        </w:rPr>
        <w:t>dital.</w:t>
      </w:r>
    </w:p>
    <w:p w:rsidR="00CA0A55" w:rsidRPr="00536D1C" w:rsidRDefault="00CA0A55" w:rsidP="00FE2F01">
      <w:pPr>
        <w:tabs>
          <w:tab w:val="left" w:pos="709"/>
        </w:tabs>
        <w:autoSpaceDE w:val="0"/>
        <w:autoSpaceDN w:val="0"/>
        <w:adjustRightInd w:val="0"/>
        <w:jc w:val="both"/>
        <w:rPr>
          <w:rFonts w:ascii="Spranq eco sans" w:hAnsi="Spranq eco sans" w:cs="Times New Roman"/>
          <w:sz w:val="20"/>
          <w:szCs w:val="20"/>
        </w:rPr>
      </w:pPr>
    </w:p>
    <w:p w:rsidR="00377952" w:rsidRPr="00536D1C" w:rsidRDefault="00377952" w:rsidP="00536D1C">
      <w:pPr>
        <w:rPr>
          <w:rFonts w:ascii="Spranq eco sans" w:hAnsi="Spranq eco sans"/>
          <w:sz w:val="20"/>
          <w:szCs w:val="20"/>
          <w:highlight w:val="lightGray"/>
          <w:lang w:eastAsia="en-US"/>
        </w:rPr>
      </w:pPr>
    </w:p>
    <w:p w:rsidR="00B96785" w:rsidRPr="00536D1C" w:rsidRDefault="00066CB0" w:rsidP="00536D1C">
      <w:pPr>
        <w:pStyle w:val="Ttulo1"/>
        <w:keepNext/>
        <w:widowControl w:val="0"/>
        <w:numPr>
          <w:ilvl w:val="0"/>
          <w:numId w:val="1"/>
        </w:numPr>
        <w:spacing w:before="0" w:after="0" w:line="240" w:lineRule="auto"/>
        <w:ind w:left="567" w:hanging="567"/>
        <w:contextualSpacing/>
        <w:rPr>
          <w:rFonts w:ascii="Spranq eco sans" w:hAnsi="Spranq eco sans" w:cs="Times New Roman"/>
          <w:bCs/>
          <w:kern w:val="0"/>
          <w:sz w:val="20"/>
          <w:szCs w:val="20"/>
          <w:highlight w:val="lightGray"/>
        </w:rPr>
      </w:pPr>
      <w:bookmarkStart w:id="83" w:name="_Toc358194037"/>
      <w:r w:rsidRPr="00066CB0">
        <w:rPr>
          <w:rFonts w:ascii="Spranq eco sans" w:hAnsi="Spranq eco sans"/>
          <w:sz w:val="20"/>
          <w:szCs w:val="20"/>
          <w:highlight w:val="lightGray"/>
        </w:rPr>
        <w:t>DAS CONDIÇÕES DE PAGAMENTO</w:t>
      </w:r>
      <w:bookmarkEnd w:id="83"/>
      <w:proofErr w:type="gramStart"/>
      <w:r w:rsidR="00501E5B" w:rsidRPr="00536D1C">
        <w:rPr>
          <w:rFonts w:ascii="Spranq eco sans" w:hAnsi="Spranq eco sans" w:cs="Spranqecosans"/>
          <w:sz w:val="20"/>
          <w:szCs w:val="20"/>
          <w:highlight w:val="lightGray"/>
        </w:rPr>
        <w:t xml:space="preserve"> </w:t>
      </w:r>
      <w:r w:rsidR="00377952" w:rsidRPr="00536D1C">
        <w:rPr>
          <w:rFonts w:ascii="Spranq eco sans" w:hAnsi="Spranq eco sans" w:cs="Times New Roman"/>
          <w:bCs/>
          <w:kern w:val="0"/>
          <w:sz w:val="20"/>
          <w:szCs w:val="20"/>
          <w:highlight w:val="lightGray"/>
        </w:rPr>
        <w:t xml:space="preserve"> </w:t>
      </w:r>
      <w:bookmarkEnd w:id="79"/>
      <w:bookmarkEnd w:id="80"/>
    </w:p>
    <w:p w:rsidR="00D81B9B" w:rsidRDefault="00D81B9B" w:rsidP="00D81B9B">
      <w:pPr>
        <w:rPr>
          <w:rFonts w:ascii="Spranq eco sans" w:hAnsi="Spranq eco sans"/>
          <w:sz w:val="20"/>
          <w:szCs w:val="20"/>
          <w:lang w:eastAsia="en-US"/>
        </w:rPr>
      </w:pPr>
      <w:proofErr w:type="gramEnd"/>
      <w:r>
        <w:rPr>
          <w:rFonts w:ascii="Spranq eco sans" w:hAnsi="Spranq eco sans"/>
          <w:sz w:val="20"/>
          <w:szCs w:val="20"/>
          <w:lang w:eastAsia="en-US"/>
        </w:rPr>
        <w:t xml:space="preserve"> </w:t>
      </w:r>
    </w:p>
    <w:p w:rsidR="00377952" w:rsidRPr="007C57FB" w:rsidRDefault="00377952" w:rsidP="00D81B9B">
      <w:pPr>
        <w:numPr>
          <w:ilvl w:val="1"/>
          <w:numId w:val="1"/>
        </w:numPr>
        <w:ind w:left="0" w:firstLine="0"/>
        <w:jc w:val="both"/>
        <w:rPr>
          <w:rFonts w:ascii="Spranq eco sans" w:hAnsi="Spranq eco sans"/>
          <w:sz w:val="20"/>
          <w:szCs w:val="20"/>
          <w:lang w:eastAsia="en-US"/>
        </w:rPr>
      </w:pPr>
      <w:r w:rsidRPr="00D81B9B">
        <w:rPr>
          <w:rFonts w:ascii="Spranq eco sans" w:hAnsi="Spranq eco sans" w:cs="Times New Roman"/>
          <w:sz w:val="20"/>
          <w:szCs w:val="20"/>
        </w:rPr>
        <w:t xml:space="preserve">O pagamento será </w:t>
      </w:r>
      <w:r w:rsidRPr="007C57FB">
        <w:rPr>
          <w:rFonts w:ascii="Spranq eco sans" w:hAnsi="Spranq eco sans" w:cs="Times New Roman"/>
          <w:sz w:val="20"/>
          <w:szCs w:val="20"/>
        </w:rPr>
        <w:t xml:space="preserve">efetuado em conformidade com o especificado </w:t>
      </w:r>
      <w:r w:rsidR="00616196" w:rsidRPr="007C57FB">
        <w:rPr>
          <w:rFonts w:ascii="Spranq eco sans" w:hAnsi="Spranq eco sans" w:cs="Times New Roman"/>
          <w:sz w:val="20"/>
          <w:szCs w:val="20"/>
        </w:rPr>
        <w:t xml:space="preserve">na </w:t>
      </w:r>
      <w:r w:rsidR="006721D2" w:rsidRPr="007C57FB">
        <w:rPr>
          <w:rFonts w:ascii="Spranq eco sans" w:hAnsi="Spranq eco sans" w:cs="Times New Roman"/>
          <w:sz w:val="20"/>
          <w:szCs w:val="20"/>
        </w:rPr>
        <w:t>minuta de contrato, a</w:t>
      </w:r>
      <w:r w:rsidR="00616196" w:rsidRPr="007C57FB">
        <w:rPr>
          <w:rFonts w:ascii="Spranq eco sans" w:hAnsi="Spranq eco sans" w:cs="Times New Roman"/>
          <w:sz w:val="20"/>
          <w:szCs w:val="20"/>
        </w:rPr>
        <w:t xml:space="preserve">nexo </w:t>
      </w:r>
      <w:r w:rsidR="006721D2" w:rsidRPr="007C57FB">
        <w:rPr>
          <w:rFonts w:ascii="Spranq eco sans" w:hAnsi="Spranq eco sans" w:cs="Times New Roman"/>
          <w:sz w:val="20"/>
          <w:szCs w:val="20"/>
        </w:rPr>
        <w:t>V</w:t>
      </w:r>
      <w:r w:rsidR="008E007D" w:rsidRPr="007C57FB">
        <w:rPr>
          <w:rFonts w:ascii="Spranq eco sans" w:hAnsi="Spranq eco sans" w:cs="Times New Roman"/>
          <w:sz w:val="20"/>
          <w:szCs w:val="20"/>
        </w:rPr>
        <w:t>,</w:t>
      </w:r>
      <w:r w:rsidR="006721D2" w:rsidRPr="007C57FB">
        <w:rPr>
          <w:rFonts w:ascii="Spranq eco sans" w:hAnsi="Spranq eco sans" w:cs="Times New Roman"/>
          <w:sz w:val="20"/>
          <w:szCs w:val="20"/>
        </w:rPr>
        <w:t xml:space="preserve"> deste e</w:t>
      </w:r>
      <w:r w:rsidRPr="007C57FB">
        <w:rPr>
          <w:rFonts w:ascii="Spranq eco sans" w:hAnsi="Spranq eco sans" w:cs="Times New Roman"/>
          <w:sz w:val="20"/>
          <w:szCs w:val="20"/>
        </w:rPr>
        <w:t>dital.</w:t>
      </w:r>
    </w:p>
    <w:p w:rsidR="00D62A57" w:rsidRDefault="00D62A57" w:rsidP="00536D1C">
      <w:pPr>
        <w:autoSpaceDE w:val="0"/>
        <w:autoSpaceDN w:val="0"/>
        <w:adjustRightInd w:val="0"/>
        <w:ind w:left="360"/>
        <w:jc w:val="both"/>
        <w:rPr>
          <w:rFonts w:ascii="Spranq eco sans" w:hAnsi="Spranq eco sans" w:cs="Spranqecosans"/>
          <w:sz w:val="20"/>
          <w:szCs w:val="20"/>
        </w:rPr>
      </w:pPr>
    </w:p>
    <w:p w:rsidR="00905C78" w:rsidRPr="00536D1C" w:rsidRDefault="00905C78" w:rsidP="00536D1C">
      <w:pPr>
        <w:autoSpaceDE w:val="0"/>
        <w:autoSpaceDN w:val="0"/>
        <w:adjustRightInd w:val="0"/>
        <w:ind w:left="360"/>
        <w:jc w:val="both"/>
        <w:rPr>
          <w:rFonts w:ascii="Spranq eco sans" w:hAnsi="Spranq eco sans" w:cs="Spranqecosans"/>
          <w:sz w:val="20"/>
          <w:szCs w:val="20"/>
        </w:rPr>
      </w:pPr>
    </w:p>
    <w:p w:rsidR="00B96785" w:rsidRPr="00536D1C" w:rsidRDefault="00377952" w:rsidP="00536D1C">
      <w:pPr>
        <w:pStyle w:val="Ttulo1"/>
        <w:keepNext/>
        <w:widowControl w:val="0"/>
        <w:numPr>
          <w:ilvl w:val="0"/>
          <w:numId w:val="1"/>
        </w:numPr>
        <w:spacing w:before="0" w:after="0" w:line="240" w:lineRule="auto"/>
        <w:contextualSpacing/>
        <w:rPr>
          <w:rFonts w:ascii="Spranq eco sans" w:hAnsi="Spranq eco sans" w:cs="Times New Roman"/>
          <w:bCs/>
          <w:kern w:val="0"/>
          <w:sz w:val="20"/>
          <w:szCs w:val="20"/>
          <w:highlight w:val="lightGray"/>
        </w:rPr>
      </w:pPr>
      <w:bookmarkStart w:id="84" w:name="_Toc308540736"/>
      <w:bookmarkStart w:id="85" w:name="_Toc308535637"/>
      <w:bookmarkStart w:id="86" w:name="_Toc358194038"/>
      <w:r w:rsidRPr="00536D1C">
        <w:rPr>
          <w:rFonts w:ascii="Spranq eco sans" w:hAnsi="Spranq eco sans" w:cs="Times New Roman"/>
          <w:bCs/>
          <w:kern w:val="0"/>
          <w:sz w:val="20"/>
          <w:szCs w:val="20"/>
          <w:highlight w:val="lightGray"/>
        </w:rPr>
        <w:t>DAS SANÇÕES ADMINISTRATIVAS</w:t>
      </w:r>
      <w:bookmarkEnd w:id="84"/>
      <w:bookmarkEnd w:id="85"/>
      <w:bookmarkEnd w:id="86"/>
    </w:p>
    <w:p w:rsidR="00D81B9B" w:rsidRDefault="00D81B9B" w:rsidP="00D81B9B">
      <w:pPr>
        <w:rPr>
          <w:rFonts w:ascii="Spranq eco sans" w:hAnsi="Spranq eco sans"/>
          <w:sz w:val="20"/>
          <w:szCs w:val="20"/>
          <w:lang w:eastAsia="en-US"/>
        </w:rPr>
      </w:pPr>
    </w:p>
    <w:p w:rsidR="00B021C7" w:rsidRPr="00B021C7" w:rsidRDefault="00B06F45" w:rsidP="00B021C7">
      <w:pPr>
        <w:numPr>
          <w:ilvl w:val="1"/>
          <w:numId w:val="1"/>
        </w:numPr>
        <w:tabs>
          <w:tab w:val="left" w:pos="709"/>
        </w:tabs>
        <w:ind w:left="0" w:firstLine="0"/>
        <w:jc w:val="both"/>
        <w:rPr>
          <w:rFonts w:ascii="Spranq eco sans" w:hAnsi="Spranq eco sans"/>
          <w:sz w:val="20"/>
          <w:szCs w:val="20"/>
          <w:lang w:eastAsia="en-US"/>
        </w:rPr>
      </w:pPr>
      <w:r>
        <w:rPr>
          <w:rFonts w:ascii="Spranq eco sans" w:hAnsi="Spranq eco sans" w:cs="Times New Roman"/>
          <w:color w:val="000000"/>
          <w:sz w:val="20"/>
          <w:szCs w:val="20"/>
          <w:lang w:eastAsia="ar-SA"/>
        </w:rPr>
        <w:t>S</w:t>
      </w:r>
      <w:r w:rsidRPr="00F81CE7">
        <w:rPr>
          <w:rFonts w:ascii="Spranq eco sans" w:hAnsi="Spranq eco sans" w:cs="Times New Roman"/>
          <w:color w:val="000000"/>
          <w:sz w:val="20"/>
          <w:szCs w:val="20"/>
          <w:lang w:eastAsia="ar-SA"/>
        </w:rPr>
        <w:t>em prejuízo da responsabilidade civil e criminal</w:t>
      </w:r>
      <w:r w:rsidRPr="00B021C7">
        <w:rPr>
          <w:rFonts w:ascii="Spranq eco sans" w:hAnsi="Spranq eco sans"/>
          <w:sz w:val="20"/>
          <w:szCs w:val="20"/>
          <w:lang w:eastAsia="en-US"/>
        </w:rPr>
        <w:t xml:space="preserve">, </w:t>
      </w:r>
      <w:r>
        <w:rPr>
          <w:rFonts w:ascii="Spranq eco sans" w:hAnsi="Spranq eco sans"/>
          <w:sz w:val="20"/>
          <w:szCs w:val="20"/>
          <w:lang w:eastAsia="en-US"/>
        </w:rPr>
        <w:t>o</w:t>
      </w:r>
      <w:r w:rsidR="00B021C7" w:rsidRPr="00A42E61">
        <w:rPr>
          <w:rFonts w:ascii="Spranq eco sans" w:hAnsi="Spranq eco sans"/>
          <w:sz w:val="20"/>
          <w:szCs w:val="20"/>
          <w:lang w:eastAsia="en-US"/>
        </w:rPr>
        <w:t xml:space="preserve"> </w:t>
      </w:r>
      <w:r w:rsidR="00B021C7" w:rsidRPr="00A42E61">
        <w:rPr>
          <w:rFonts w:ascii="Spranq eco sans" w:hAnsi="Spranq eco sans"/>
          <w:b/>
          <w:bCs/>
          <w:sz w:val="20"/>
          <w:szCs w:val="20"/>
          <w:lang w:eastAsia="en-US"/>
        </w:rPr>
        <w:t xml:space="preserve">licitante </w:t>
      </w:r>
      <w:r w:rsidR="00B021C7" w:rsidRPr="00A42E61">
        <w:rPr>
          <w:rFonts w:ascii="Spranq eco sans" w:hAnsi="Spranq eco sans"/>
          <w:sz w:val="20"/>
          <w:szCs w:val="20"/>
          <w:lang w:eastAsia="en-US"/>
        </w:rPr>
        <w:t xml:space="preserve">será </w:t>
      </w:r>
      <w:r>
        <w:rPr>
          <w:rFonts w:ascii="Spranq eco sans" w:hAnsi="Spranq eco sans"/>
          <w:sz w:val="20"/>
          <w:szCs w:val="20"/>
          <w:lang w:eastAsia="en-US"/>
        </w:rPr>
        <w:t>penalizado</w:t>
      </w:r>
      <w:r w:rsidR="00B021C7" w:rsidRPr="00A42E61">
        <w:rPr>
          <w:rFonts w:ascii="Spranq eco sans" w:hAnsi="Spranq eco sans"/>
          <w:sz w:val="20"/>
          <w:szCs w:val="20"/>
          <w:lang w:eastAsia="en-US"/>
        </w:rPr>
        <w:t xml:space="preserve"> com o impedimento de licitar e contratar com a União</w:t>
      </w:r>
      <w:r>
        <w:rPr>
          <w:rFonts w:ascii="Spranq eco sans" w:hAnsi="Spranq eco sans"/>
          <w:sz w:val="20"/>
          <w:szCs w:val="20"/>
          <w:lang w:eastAsia="en-US"/>
        </w:rPr>
        <w:t>,</w:t>
      </w:r>
      <w:r w:rsidR="00B021C7" w:rsidRPr="00A42E61">
        <w:rPr>
          <w:rFonts w:ascii="Spranq eco sans" w:hAnsi="Spranq eco sans"/>
          <w:sz w:val="20"/>
          <w:szCs w:val="20"/>
          <w:lang w:eastAsia="en-US"/>
        </w:rPr>
        <w:t xml:space="preserve"> e será descredenciado no </w:t>
      </w:r>
      <w:r w:rsidR="00192D95" w:rsidRPr="00A42E61">
        <w:rPr>
          <w:rFonts w:ascii="Spranq eco sans" w:hAnsi="Spranq eco sans"/>
          <w:sz w:val="20"/>
          <w:szCs w:val="20"/>
        </w:rPr>
        <w:t xml:space="preserve">Sistema de Cadastramento de Fornecedores – </w:t>
      </w:r>
      <w:r w:rsidR="00192D95" w:rsidRPr="00A42E61">
        <w:rPr>
          <w:rFonts w:ascii="Spranq eco sans" w:hAnsi="Spranq eco sans" w:cs="Spranqecosans"/>
          <w:sz w:val="20"/>
          <w:szCs w:val="20"/>
        </w:rPr>
        <w:t>SICAF</w:t>
      </w:r>
      <w:r w:rsidR="00192D95" w:rsidRPr="00D81B9B">
        <w:rPr>
          <w:rFonts w:ascii="Spranq eco sans" w:hAnsi="Spranq eco sans" w:cs="Spranqecosans"/>
          <w:sz w:val="20"/>
          <w:szCs w:val="20"/>
        </w:rPr>
        <w:t>,</w:t>
      </w:r>
      <w:r w:rsidR="00B021C7" w:rsidRPr="00B021C7">
        <w:rPr>
          <w:rFonts w:ascii="Spranq eco sans" w:hAnsi="Spranq eco sans"/>
          <w:sz w:val="20"/>
          <w:szCs w:val="20"/>
          <w:lang w:eastAsia="en-US"/>
        </w:rPr>
        <w:t xml:space="preserve"> e no cadastro de fornecedores do </w:t>
      </w:r>
      <w:r w:rsidR="00192D95">
        <w:rPr>
          <w:rFonts w:ascii="Spranq eco sans" w:hAnsi="Spranq eco sans" w:cs="Times New Roman"/>
          <w:sz w:val="20"/>
          <w:szCs w:val="20"/>
        </w:rPr>
        <w:t>Ministério da Ciência, Tecnologia e Inovação</w:t>
      </w:r>
      <w:r w:rsidR="00B021C7" w:rsidRPr="00B021C7">
        <w:rPr>
          <w:rFonts w:ascii="Spranq eco sans" w:hAnsi="Spranq eco sans"/>
          <w:sz w:val="20"/>
          <w:szCs w:val="20"/>
          <w:lang w:eastAsia="en-US"/>
        </w:rPr>
        <w:t xml:space="preserve">, pelo prazo de até </w:t>
      </w:r>
      <w:proofErr w:type="gramStart"/>
      <w:r w:rsidR="00B021C7" w:rsidRPr="00B021C7">
        <w:rPr>
          <w:rFonts w:ascii="Spranq eco sans" w:hAnsi="Spranq eco sans"/>
          <w:sz w:val="20"/>
          <w:szCs w:val="20"/>
          <w:lang w:eastAsia="en-US"/>
        </w:rPr>
        <w:t>5</w:t>
      </w:r>
      <w:proofErr w:type="gramEnd"/>
      <w:r w:rsidR="00B021C7" w:rsidRPr="00B021C7">
        <w:rPr>
          <w:rFonts w:ascii="Spranq eco sans" w:hAnsi="Spranq eco sans"/>
          <w:sz w:val="20"/>
          <w:szCs w:val="20"/>
          <w:lang w:eastAsia="en-US"/>
        </w:rPr>
        <w:t xml:space="preserve"> (cinco) anos, sem prejuízo de multa de até </w:t>
      </w:r>
      <w:r w:rsidR="00192D95">
        <w:rPr>
          <w:rFonts w:ascii="Spranq eco sans" w:hAnsi="Spranq eco sans"/>
          <w:sz w:val="20"/>
          <w:szCs w:val="20"/>
          <w:lang w:eastAsia="en-US"/>
        </w:rPr>
        <w:t>1</w:t>
      </w:r>
      <w:r w:rsidR="00B021C7" w:rsidRPr="00B021C7">
        <w:rPr>
          <w:rFonts w:ascii="Spranq eco sans" w:hAnsi="Spranq eco sans"/>
          <w:sz w:val="20"/>
          <w:szCs w:val="20"/>
          <w:lang w:eastAsia="en-US"/>
        </w:rPr>
        <w:t>0% (</w:t>
      </w:r>
      <w:r w:rsidR="00192D95">
        <w:rPr>
          <w:rFonts w:ascii="Spranq eco sans" w:hAnsi="Spranq eco sans"/>
          <w:sz w:val="20"/>
          <w:szCs w:val="20"/>
          <w:lang w:eastAsia="en-US"/>
        </w:rPr>
        <w:t>dez</w:t>
      </w:r>
      <w:r w:rsidR="00B021C7" w:rsidRPr="00B021C7">
        <w:rPr>
          <w:rFonts w:ascii="Spranq eco sans" w:hAnsi="Spranq eco sans"/>
          <w:sz w:val="20"/>
          <w:szCs w:val="20"/>
          <w:lang w:eastAsia="en-US"/>
        </w:rPr>
        <w:t xml:space="preserve"> por cento) do valor estimado para a contratação</w:t>
      </w:r>
      <w:r>
        <w:rPr>
          <w:rFonts w:ascii="Spranq eco sans" w:hAnsi="Spranq eco sans"/>
          <w:sz w:val="20"/>
          <w:szCs w:val="20"/>
          <w:lang w:eastAsia="en-US"/>
        </w:rPr>
        <w:t>,</w:t>
      </w:r>
      <w:r w:rsidR="00B021C7" w:rsidRPr="00B021C7">
        <w:rPr>
          <w:rFonts w:ascii="Spranq eco sans" w:hAnsi="Spranq eco sans"/>
          <w:sz w:val="20"/>
          <w:szCs w:val="20"/>
          <w:lang w:eastAsia="en-US"/>
        </w:rPr>
        <w:t xml:space="preserve"> nos seguintes casos: </w:t>
      </w:r>
    </w:p>
    <w:p w:rsidR="00B021C7" w:rsidRDefault="00B021C7" w:rsidP="00B021C7">
      <w:pPr>
        <w:tabs>
          <w:tab w:val="left" w:pos="709"/>
        </w:tabs>
        <w:ind w:left="1214"/>
        <w:jc w:val="both"/>
        <w:rPr>
          <w:rFonts w:ascii="Spranq eco sans" w:hAnsi="Spranq eco sans"/>
          <w:sz w:val="20"/>
          <w:szCs w:val="20"/>
          <w:lang w:eastAsia="en-US"/>
        </w:rPr>
      </w:pPr>
    </w:p>
    <w:p w:rsidR="00B021C7" w:rsidRDefault="00B021C7" w:rsidP="00B021C7">
      <w:pPr>
        <w:numPr>
          <w:ilvl w:val="2"/>
          <w:numId w:val="1"/>
        </w:numPr>
        <w:tabs>
          <w:tab w:val="left" w:pos="1560"/>
        </w:tabs>
        <w:ind w:left="1560" w:hanging="850"/>
        <w:jc w:val="both"/>
        <w:rPr>
          <w:rFonts w:ascii="Spranq eco sans" w:hAnsi="Spranq eco sans"/>
          <w:sz w:val="20"/>
          <w:szCs w:val="20"/>
          <w:lang w:eastAsia="en-US"/>
        </w:rPr>
      </w:pPr>
      <w:r>
        <w:rPr>
          <w:rFonts w:ascii="Spranq eco sans" w:hAnsi="Spranq eco sans"/>
          <w:sz w:val="20"/>
          <w:szCs w:val="20"/>
          <w:lang w:eastAsia="en-US"/>
        </w:rPr>
        <w:t>C</w:t>
      </w:r>
      <w:r w:rsidRPr="00B021C7">
        <w:rPr>
          <w:rFonts w:ascii="Spranq eco sans" w:hAnsi="Spranq eco sans"/>
          <w:sz w:val="20"/>
          <w:szCs w:val="20"/>
          <w:lang w:eastAsia="en-US"/>
        </w:rPr>
        <w:t>ometer fraude fiscal;</w:t>
      </w:r>
    </w:p>
    <w:p w:rsidR="00B021C7" w:rsidRDefault="00B021C7" w:rsidP="00B021C7">
      <w:pPr>
        <w:tabs>
          <w:tab w:val="left" w:pos="1560"/>
        </w:tabs>
        <w:ind w:left="1560"/>
        <w:jc w:val="both"/>
        <w:rPr>
          <w:rFonts w:ascii="Spranq eco sans" w:hAnsi="Spranq eco sans"/>
          <w:sz w:val="20"/>
          <w:szCs w:val="20"/>
          <w:lang w:eastAsia="en-US"/>
        </w:rPr>
      </w:pPr>
      <w:r>
        <w:rPr>
          <w:rFonts w:ascii="Spranq eco sans" w:hAnsi="Spranq eco sans"/>
          <w:sz w:val="20"/>
          <w:szCs w:val="20"/>
          <w:lang w:eastAsia="en-US"/>
        </w:rPr>
        <w:t xml:space="preserve"> </w:t>
      </w:r>
    </w:p>
    <w:p w:rsidR="00B021C7" w:rsidRDefault="00B021C7" w:rsidP="00B021C7">
      <w:pPr>
        <w:numPr>
          <w:ilvl w:val="2"/>
          <w:numId w:val="1"/>
        </w:numPr>
        <w:tabs>
          <w:tab w:val="left" w:pos="1560"/>
        </w:tabs>
        <w:ind w:left="1560" w:hanging="850"/>
        <w:jc w:val="both"/>
        <w:rPr>
          <w:rFonts w:ascii="Spranq eco sans" w:hAnsi="Spranq eco sans"/>
          <w:sz w:val="20"/>
          <w:szCs w:val="20"/>
          <w:lang w:eastAsia="en-US"/>
        </w:rPr>
      </w:pPr>
      <w:r>
        <w:rPr>
          <w:rFonts w:ascii="Spranq eco sans" w:hAnsi="Spranq eco sans"/>
          <w:sz w:val="20"/>
          <w:szCs w:val="20"/>
          <w:lang w:eastAsia="en-US"/>
        </w:rPr>
        <w:t>A</w:t>
      </w:r>
      <w:r w:rsidRPr="00B021C7">
        <w:rPr>
          <w:rFonts w:ascii="Spranq eco sans" w:hAnsi="Spranq eco sans"/>
          <w:sz w:val="20"/>
          <w:szCs w:val="20"/>
          <w:lang w:eastAsia="en-US"/>
        </w:rPr>
        <w:t>presentar documento falso;</w:t>
      </w:r>
    </w:p>
    <w:p w:rsidR="00B021C7" w:rsidRDefault="00B021C7" w:rsidP="00B021C7">
      <w:pPr>
        <w:pStyle w:val="PargrafodaLista"/>
        <w:rPr>
          <w:rFonts w:ascii="Spranq eco sans" w:hAnsi="Spranq eco sans"/>
          <w:sz w:val="20"/>
          <w:szCs w:val="20"/>
          <w:lang w:eastAsia="en-US"/>
        </w:rPr>
      </w:pPr>
    </w:p>
    <w:p w:rsidR="00B021C7" w:rsidRDefault="00B021C7" w:rsidP="00B021C7">
      <w:pPr>
        <w:numPr>
          <w:ilvl w:val="2"/>
          <w:numId w:val="1"/>
        </w:numPr>
        <w:tabs>
          <w:tab w:val="left" w:pos="1560"/>
        </w:tabs>
        <w:ind w:left="1560" w:hanging="850"/>
        <w:jc w:val="both"/>
        <w:rPr>
          <w:rFonts w:ascii="Spranq eco sans" w:hAnsi="Spranq eco sans"/>
          <w:sz w:val="20"/>
          <w:szCs w:val="20"/>
          <w:lang w:eastAsia="en-US"/>
        </w:rPr>
      </w:pPr>
      <w:r>
        <w:rPr>
          <w:rFonts w:ascii="Spranq eco sans" w:hAnsi="Spranq eco sans"/>
          <w:sz w:val="20"/>
          <w:szCs w:val="20"/>
          <w:lang w:eastAsia="en-US"/>
        </w:rPr>
        <w:t>F</w:t>
      </w:r>
      <w:r w:rsidRPr="00B021C7">
        <w:rPr>
          <w:rFonts w:ascii="Spranq eco sans" w:hAnsi="Spranq eco sans"/>
          <w:sz w:val="20"/>
          <w:szCs w:val="20"/>
          <w:lang w:eastAsia="en-US"/>
        </w:rPr>
        <w:t>izer declaração falsa;</w:t>
      </w:r>
    </w:p>
    <w:p w:rsidR="00B021C7" w:rsidRDefault="00B021C7" w:rsidP="00B021C7">
      <w:pPr>
        <w:pStyle w:val="PargrafodaLista"/>
        <w:rPr>
          <w:rFonts w:ascii="Spranq eco sans" w:hAnsi="Spranq eco sans"/>
          <w:sz w:val="20"/>
          <w:szCs w:val="20"/>
          <w:lang w:eastAsia="en-US"/>
        </w:rPr>
      </w:pPr>
    </w:p>
    <w:p w:rsidR="00B021C7" w:rsidRDefault="00B021C7" w:rsidP="00B021C7">
      <w:pPr>
        <w:numPr>
          <w:ilvl w:val="2"/>
          <w:numId w:val="1"/>
        </w:numPr>
        <w:tabs>
          <w:tab w:val="left" w:pos="1560"/>
        </w:tabs>
        <w:ind w:left="1560" w:hanging="850"/>
        <w:jc w:val="both"/>
        <w:rPr>
          <w:rFonts w:ascii="Spranq eco sans" w:hAnsi="Spranq eco sans"/>
          <w:sz w:val="20"/>
          <w:szCs w:val="20"/>
          <w:lang w:eastAsia="en-US"/>
        </w:rPr>
      </w:pPr>
      <w:r>
        <w:rPr>
          <w:rFonts w:ascii="Spranq eco sans" w:hAnsi="Spranq eco sans"/>
          <w:sz w:val="20"/>
          <w:szCs w:val="20"/>
          <w:lang w:eastAsia="en-US"/>
        </w:rPr>
        <w:t>C</w:t>
      </w:r>
      <w:r w:rsidRPr="00B021C7">
        <w:rPr>
          <w:rFonts w:ascii="Spranq eco sans" w:hAnsi="Spranq eco sans"/>
          <w:sz w:val="20"/>
          <w:szCs w:val="20"/>
          <w:lang w:eastAsia="en-US"/>
        </w:rPr>
        <w:t>omportar</w:t>
      </w:r>
      <w:r w:rsidRPr="00B021C7">
        <w:rPr>
          <w:rFonts w:ascii="Cambria Math" w:hAnsi="Cambria Math" w:cs="Cambria Math"/>
          <w:sz w:val="20"/>
          <w:szCs w:val="20"/>
          <w:lang w:eastAsia="en-US"/>
        </w:rPr>
        <w:t>‐</w:t>
      </w:r>
      <w:r w:rsidRPr="00B021C7">
        <w:rPr>
          <w:rFonts w:ascii="Spranq eco sans" w:hAnsi="Spranq eco sans"/>
          <w:sz w:val="20"/>
          <w:szCs w:val="20"/>
          <w:lang w:eastAsia="en-US"/>
        </w:rPr>
        <w:t>se de modo inid</w:t>
      </w:r>
      <w:r w:rsidRPr="00B021C7">
        <w:rPr>
          <w:rFonts w:ascii="Spranq eco sans" w:hAnsi="Spranq eco sans" w:cs="Spranq eco sans"/>
          <w:sz w:val="20"/>
          <w:szCs w:val="20"/>
          <w:lang w:eastAsia="en-US"/>
        </w:rPr>
        <w:t>ô</w:t>
      </w:r>
      <w:r w:rsidRPr="00B021C7">
        <w:rPr>
          <w:rFonts w:ascii="Spranq eco sans" w:hAnsi="Spranq eco sans"/>
          <w:sz w:val="20"/>
          <w:szCs w:val="20"/>
          <w:lang w:eastAsia="en-US"/>
        </w:rPr>
        <w:t>neo;</w:t>
      </w:r>
    </w:p>
    <w:p w:rsidR="00B021C7" w:rsidRDefault="00B021C7" w:rsidP="00B021C7">
      <w:pPr>
        <w:pStyle w:val="PargrafodaLista"/>
        <w:rPr>
          <w:rFonts w:ascii="Spranq eco sans" w:hAnsi="Spranq eco sans"/>
          <w:sz w:val="20"/>
          <w:szCs w:val="20"/>
          <w:lang w:eastAsia="en-US"/>
        </w:rPr>
      </w:pPr>
    </w:p>
    <w:p w:rsidR="00B021C7" w:rsidRDefault="00B021C7" w:rsidP="00B021C7">
      <w:pPr>
        <w:numPr>
          <w:ilvl w:val="2"/>
          <w:numId w:val="1"/>
        </w:numPr>
        <w:tabs>
          <w:tab w:val="left" w:pos="1560"/>
        </w:tabs>
        <w:ind w:left="1560" w:hanging="850"/>
        <w:jc w:val="both"/>
        <w:rPr>
          <w:rFonts w:ascii="Spranq eco sans" w:hAnsi="Spranq eco sans"/>
          <w:sz w:val="20"/>
          <w:szCs w:val="20"/>
          <w:lang w:eastAsia="en-US"/>
        </w:rPr>
      </w:pPr>
      <w:r w:rsidRPr="00B021C7">
        <w:rPr>
          <w:rFonts w:ascii="Spranq eco sans" w:hAnsi="Spranq eco sans"/>
          <w:sz w:val="20"/>
          <w:szCs w:val="20"/>
          <w:lang w:eastAsia="en-US"/>
        </w:rPr>
        <w:t>Não retirar a nota de empenho no prazo estabelecido;</w:t>
      </w:r>
    </w:p>
    <w:p w:rsidR="00B021C7" w:rsidRDefault="00B021C7" w:rsidP="00B021C7">
      <w:pPr>
        <w:pStyle w:val="PargrafodaLista"/>
        <w:rPr>
          <w:rFonts w:ascii="Spranq eco sans" w:hAnsi="Spranq eco sans"/>
          <w:sz w:val="20"/>
          <w:szCs w:val="20"/>
          <w:lang w:eastAsia="en-US"/>
        </w:rPr>
      </w:pPr>
    </w:p>
    <w:p w:rsidR="00B021C7" w:rsidRDefault="00B021C7" w:rsidP="00B021C7">
      <w:pPr>
        <w:numPr>
          <w:ilvl w:val="2"/>
          <w:numId w:val="1"/>
        </w:numPr>
        <w:tabs>
          <w:tab w:val="left" w:pos="1560"/>
        </w:tabs>
        <w:ind w:left="1560" w:hanging="850"/>
        <w:jc w:val="both"/>
        <w:rPr>
          <w:rFonts w:ascii="Spranq eco sans" w:hAnsi="Spranq eco sans"/>
          <w:sz w:val="20"/>
          <w:szCs w:val="20"/>
          <w:lang w:eastAsia="en-US"/>
        </w:rPr>
      </w:pPr>
      <w:r>
        <w:rPr>
          <w:rFonts w:ascii="Spranq eco sans" w:hAnsi="Spranq eco sans"/>
          <w:sz w:val="20"/>
          <w:szCs w:val="20"/>
          <w:lang w:eastAsia="en-US"/>
        </w:rPr>
        <w:t>D</w:t>
      </w:r>
      <w:r w:rsidRPr="00B021C7">
        <w:rPr>
          <w:rFonts w:ascii="Spranq eco sans" w:hAnsi="Spranq eco sans"/>
          <w:sz w:val="20"/>
          <w:szCs w:val="20"/>
          <w:lang w:eastAsia="en-US"/>
        </w:rPr>
        <w:t xml:space="preserve">eixar de entregar a documentação exigida no certame; </w:t>
      </w:r>
    </w:p>
    <w:p w:rsidR="00B021C7" w:rsidRDefault="00B021C7" w:rsidP="00B021C7">
      <w:pPr>
        <w:pStyle w:val="PargrafodaLista"/>
        <w:rPr>
          <w:rFonts w:ascii="Spranq eco sans" w:hAnsi="Spranq eco sans"/>
          <w:sz w:val="20"/>
          <w:szCs w:val="20"/>
          <w:lang w:eastAsia="en-US"/>
        </w:rPr>
      </w:pPr>
    </w:p>
    <w:p w:rsidR="00B021C7" w:rsidRDefault="00B021C7" w:rsidP="00B021C7">
      <w:pPr>
        <w:numPr>
          <w:ilvl w:val="2"/>
          <w:numId w:val="1"/>
        </w:numPr>
        <w:tabs>
          <w:tab w:val="left" w:pos="1560"/>
        </w:tabs>
        <w:ind w:left="1560" w:hanging="850"/>
        <w:jc w:val="both"/>
        <w:rPr>
          <w:rFonts w:ascii="Spranq eco sans" w:hAnsi="Spranq eco sans"/>
          <w:sz w:val="20"/>
          <w:szCs w:val="20"/>
          <w:lang w:eastAsia="en-US"/>
        </w:rPr>
      </w:pPr>
      <w:r>
        <w:rPr>
          <w:rFonts w:ascii="Spranq eco sans" w:hAnsi="Spranq eco sans"/>
          <w:sz w:val="20"/>
          <w:szCs w:val="20"/>
          <w:lang w:eastAsia="en-US"/>
        </w:rPr>
        <w:t>N</w:t>
      </w:r>
      <w:r w:rsidRPr="00B021C7">
        <w:rPr>
          <w:rFonts w:ascii="Spranq eco sans" w:hAnsi="Spranq eco sans"/>
          <w:sz w:val="20"/>
          <w:szCs w:val="20"/>
          <w:lang w:eastAsia="en-US"/>
        </w:rPr>
        <w:t xml:space="preserve">ão mantiver a proposta. </w:t>
      </w:r>
    </w:p>
    <w:p w:rsidR="00B021C7" w:rsidRDefault="00B021C7" w:rsidP="00B021C7">
      <w:pPr>
        <w:numPr>
          <w:ilvl w:val="1"/>
          <w:numId w:val="1"/>
        </w:numPr>
        <w:tabs>
          <w:tab w:val="left" w:pos="709"/>
        </w:tabs>
        <w:ind w:left="0" w:firstLine="0"/>
        <w:jc w:val="both"/>
        <w:rPr>
          <w:rFonts w:ascii="Spranq eco sans" w:hAnsi="Spranq eco sans"/>
          <w:sz w:val="20"/>
          <w:szCs w:val="20"/>
          <w:lang w:eastAsia="en-US"/>
        </w:rPr>
      </w:pPr>
      <w:r w:rsidRPr="00B021C7">
        <w:rPr>
          <w:rFonts w:ascii="Spranq eco sans" w:hAnsi="Spranq eco sans"/>
          <w:sz w:val="20"/>
          <w:szCs w:val="20"/>
          <w:lang w:eastAsia="en-US"/>
        </w:rPr>
        <w:lastRenderedPageBreak/>
        <w:t xml:space="preserve">Para </w:t>
      </w:r>
      <w:r w:rsidR="00B44451">
        <w:rPr>
          <w:rFonts w:ascii="Spranq eco sans" w:hAnsi="Spranq eco sans"/>
          <w:sz w:val="20"/>
          <w:szCs w:val="20"/>
          <w:lang w:eastAsia="en-US"/>
        </w:rPr>
        <w:t xml:space="preserve">os </w:t>
      </w:r>
      <w:r w:rsidRPr="00B021C7">
        <w:rPr>
          <w:rFonts w:ascii="Spranq eco sans" w:hAnsi="Spranq eco sans"/>
          <w:sz w:val="20"/>
          <w:szCs w:val="20"/>
          <w:lang w:eastAsia="en-US"/>
        </w:rPr>
        <w:t xml:space="preserve">fins </w:t>
      </w:r>
      <w:r w:rsidR="00B44451">
        <w:rPr>
          <w:rFonts w:ascii="Spranq eco sans" w:hAnsi="Spranq eco sans"/>
          <w:sz w:val="20"/>
          <w:szCs w:val="20"/>
          <w:lang w:eastAsia="en-US"/>
        </w:rPr>
        <w:t>da condição prevista n</w:t>
      </w:r>
      <w:r w:rsidR="00A42E61">
        <w:rPr>
          <w:rFonts w:ascii="Spranq eco sans" w:hAnsi="Spranq eco sans"/>
          <w:sz w:val="20"/>
          <w:szCs w:val="20"/>
          <w:lang w:eastAsia="en-US"/>
        </w:rPr>
        <w:t>o item 18.1.4.</w:t>
      </w:r>
      <w:r w:rsidRPr="00B021C7">
        <w:rPr>
          <w:rFonts w:ascii="Spranq eco sans" w:hAnsi="Spranq eco sans"/>
          <w:sz w:val="20"/>
          <w:szCs w:val="20"/>
          <w:lang w:eastAsia="en-US"/>
        </w:rPr>
        <w:t>, reputar</w:t>
      </w:r>
      <w:r w:rsidRPr="00B021C7">
        <w:rPr>
          <w:rFonts w:ascii="Cambria Math" w:hAnsi="Cambria Math" w:cs="Cambria Math"/>
          <w:sz w:val="20"/>
          <w:szCs w:val="20"/>
          <w:lang w:eastAsia="en-US"/>
        </w:rPr>
        <w:t>‐</w:t>
      </w:r>
      <w:r w:rsidRPr="00B021C7">
        <w:rPr>
          <w:rFonts w:ascii="Spranq eco sans" w:hAnsi="Spranq eco sans"/>
          <w:sz w:val="20"/>
          <w:szCs w:val="20"/>
          <w:lang w:eastAsia="en-US"/>
        </w:rPr>
        <w:t>se</w:t>
      </w:r>
      <w:r w:rsidRPr="00B021C7">
        <w:rPr>
          <w:rFonts w:ascii="Cambria Math" w:hAnsi="Cambria Math" w:cs="Cambria Math"/>
          <w:sz w:val="20"/>
          <w:szCs w:val="20"/>
          <w:lang w:eastAsia="en-US"/>
        </w:rPr>
        <w:t>‐</w:t>
      </w:r>
      <w:r w:rsidRPr="00B021C7">
        <w:rPr>
          <w:rFonts w:ascii="Spranq eco sans" w:hAnsi="Spranq eco sans" w:cs="Spranq eco sans"/>
          <w:sz w:val="20"/>
          <w:szCs w:val="20"/>
          <w:lang w:eastAsia="en-US"/>
        </w:rPr>
        <w:t>ã</w:t>
      </w:r>
      <w:r w:rsidRPr="00B021C7">
        <w:rPr>
          <w:rFonts w:ascii="Spranq eco sans" w:hAnsi="Spranq eco sans"/>
          <w:sz w:val="20"/>
          <w:szCs w:val="20"/>
          <w:lang w:eastAsia="en-US"/>
        </w:rPr>
        <w:t>o inid</w:t>
      </w:r>
      <w:r w:rsidRPr="00B021C7">
        <w:rPr>
          <w:rFonts w:ascii="Spranq eco sans" w:hAnsi="Spranq eco sans" w:cs="Spranq eco sans"/>
          <w:sz w:val="20"/>
          <w:szCs w:val="20"/>
          <w:lang w:eastAsia="en-US"/>
        </w:rPr>
        <w:t>ô</w:t>
      </w:r>
      <w:r w:rsidRPr="00B021C7">
        <w:rPr>
          <w:rFonts w:ascii="Spranq eco sans" w:hAnsi="Spranq eco sans"/>
          <w:sz w:val="20"/>
          <w:szCs w:val="20"/>
          <w:lang w:eastAsia="en-US"/>
        </w:rPr>
        <w:t>neos atos como os descritos nos artigos 90, 92, 93, 94, 95 e 97 da Lei n.</w:t>
      </w:r>
      <w:r w:rsidRPr="00B021C7">
        <w:rPr>
          <w:rFonts w:ascii="Spranq eco sans" w:hAnsi="Spranq eco sans" w:cs="Spranq eco sans"/>
          <w:sz w:val="20"/>
          <w:szCs w:val="20"/>
          <w:lang w:eastAsia="en-US"/>
        </w:rPr>
        <w:t>º</w:t>
      </w:r>
      <w:r w:rsidRPr="00B021C7">
        <w:rPr>
          <w:rFonts w:ascii="Spranq eco sans" w:hAnsi="Spranq eco sans"/>
          <w:sz w:val="20"/>
          <w:szCs w:val="20"/>
          <w:lang w:eastAsia="en-US"/>
        </w:rPr>
        <w:t xml:space="preserve"> 8.666/93. </w:t>
      </w:r>
    </w:p>
    <w:p w:rsidR="001A1464" w:rsidRDefault="001A1464" w:rsidP="001A1464">
      <w:pPr>
        <w:tabs>
          <w:tab w:val="left" w:pos="709"/>
        </w:tabs>
        <w:jc w:val="both"/>
        <w:rPr>
          <w:rFonts w:ascii="Spranq eco sans" w:hAnsi="Spranq eco sans"/>
          <w:sz w:val="20"/>
          <w:szCs w:val="20"/>
          <w:lang w:eastAsia="en-US"/>
        </w:rPr>
      </w:pPr>
      <w:r>
        <w:rPr>
          <w:rFonts w:ascii="Spranq eco sans" w:hAnsi="Spranq eco sans"/>
          <w:sz w:val="20"/>
          <w:szCs w:val="20"/>
          <w:lang w:eastAsia="en-US"/>
        </w:rPr>
        <w:t xml:space="preserve"> </w:t>
      </w:r>
    </w:p>
    <w:p w:rsidR="001A1464" w:rsidRPr="00076D47" w:rsidRDefault="001A1464" w:rsidP="00B021C7">
      <w:pPr>
        <w:numPr>
          <w:ilvl w:val="1"/>
          <w:numId w:val="1"/>
        </w:numPr>
        <w:tabs>
          <w:tab w:val="left" w:pos="709"/>
        </w:tabs>
        <w:ind w:left="0" w:firstLine="0"/>
        <w:jc w:val="both"/>
        <w:rPr>
          <w:rFonts w:ascii="Spranq eco sans" w:hAnsi="Spranq eco sans"/>
          <w:sz w:val="20"/>
          <w:szCs w:val="20"/>
          <w:lang w:eastAsia="en-US"/>
        </w:rPr>
      </w:pPr>
      <w:r w:rsidRPr="00F81CE7">
        <w:rPr>
          <w:rFonts w:ascii="Spranq eco sans" w:hAnsi="Spranq eco sans" w:cs="Times New Roman"/>
          <w:color w:val="000000"/>
          <w:sz w:val="20"/>
          <w:szCs w:val="20"/>
          <w:lang w:eastAsia="ar-SA"/>
        </w:rPr>
        <w:t xml:space="preserve">A aplicação de qualquer das penalidades previstas realizar-se-á em processo administrativo que assegurará o contraditório e a ampla defesa à </w:t>
      </w:r>
      <w:r>
        <w:rPr>
          <w:rFonts w:ascii="Spranq eco sans" w:hAnsi="Spranq eco sans" w:cs="Times New Roman"/>
          <w:color w:val="000000"/>
          <w:sz w:val="20"/>
          <w:szCs w:val="20"/>
          <w:lang w:eastAsia="ar-SA"/>
        </w:rPr>
        <w:t>licitante</w:t>
      </w:r>
      <w:r w:rsidRPr="00F81CE7">
        <w:rPr>
          <w:rFonts w:ascii="Spranq eco sans" w:hAnsi="Spranq eco sans" w:cs="Times New Roman"/>
          <w:color w:val="000000"/>
          <w:sz w:val="20"/>
          <w:szCs w:val="20"/>
          <w:lang w:eastAsia="ar-SA"/>
        </w:rPr>
        <w:t>, observando-se o procedimento previsto na Lei nº 8.666, de 1993, e subsidiariamente a Lei nº 9.784, de 1999.</w:t>
      </w:r>
    </w:p>
    <w:p w:rsidR="00076D47" w:rsidRDefault="00076D47" w:rsidP="00076D47">
      <w:pPr>
        <w:pStyle w:val="PargrafodaLista"/>
        <w:rPr>
          <w:rFonts w:ascii="Spranq eco sans" w:hAnsi="Spranq eco sans"/>
          <w:sz w:val="20"/>
          <w:szCs w:val="20"/>
          <w:lang w:eastAsia="en-US"/>
        </w:rPr>
      </w:pPr>
    </w:p>
    <w:p w:rsidR="00076D47" w:rsidRPr="00076D47" w:rsidRDefault="00076D47" w:rsidP="00B021C7">
      <w:pPr>
        <w:numPr>
          <w:ilvl w:val="1"/>
          <w:numId w:val="1"/>
        </w:numPr>
        <w:tabs>
          <w:tab w:val="left" w:pos="709"/>
        </w:tabs>
        <w:ind w:left="0" w:firstLine="0"/>
        <w:jc w:val="both"/>
        <w:rPr>
          <w:rFonts w:ascii="Spranq eco sans" w:hAnsi="Spranq eco sans"/>
          <w:sz w:val="20"/>
          <w:szCs w:val="20"/>
          <w:lang w:eastAsia="en-US"/>
        </w:rPr>
      </w:pPr>
      <w:r w:rsidRPr="00F81CE7">
        <w:rPr>
          <w:rFonts w:ascii="Spranq eco sans" w:hAnsi="Spranq eco sans" w:cs="Times New Roman"/>
          <w:color w:val="000000"/>
          <w:sz w:val="20"/>
          <w:szCs w:val="20"/>
          <w:lang w:eastAsia="ar-SA"/>
        </w:rPr>
        <w:t>A autoridade competente, na aplicação das sanções, levará em consideração a gravidade da conduta do infrator, o caráter educativo da pena, bem como o dano causado à Administração, observado o princípio da proporcionalidade.</w:t>
      </w:r>
    </w:p>
    <w:p w:rsidR="00076D47" w:rsidRDefault="00076D47" w:rsidP="00076D47">
      <w:pPr>
        <w:pStyle w:val="PargrafodaLista"/>
        <w:rPr>
          <w:rFonts w:ascii="Spranq eco sans" w:hAnsi="Spranq eco sans"/>
          <w:sz w:val="20"/>
          <w:szCs w:val="20"/>
          <w:lang w:eastAsia="en-US"/>
        </w:rPr>
      </w:pPr>
    </w:p>
    <w:p w:rsidR="00076D47" w:rsidRPr="00B021C7" w:rsidRDefault="00076D47" w:rsidP="00B021C7">
      <w:pPr>
        <w:numPr>
          <w:ilvl w:val="1"/>
          <w:numId w:val="1"/>
        </w:numPr>
        <w:tabs>
          <w:tab w:val="left" w:pos="709"/>
        </w:tabs>
        <w:ind w:left="0" w:firstLine="0"/>
        <w:jc w:val="both"/>
        <w:rPr>
          <w:rFonts w:ascii="Spranq eco sans" w:hAnsi="Spranq eco sans"/>
          <w:sz w:val="20"/>
          <w:szCs w:val="20"/>
          <w:lang w:eastAsia="en-US"/>
        </w:rPr>
      </w:pPr>
      <w:r w:rsidRPr="00F81CE7">
        <w:rPr>
          <w:rFonts w:ascii="Spranq eco sans" w:hAnsi="Spranq eco sans" w:cs="Times New Roman"/>
          <w:color w:val="000000"/>
          <w:sz w:val="20"/>
          <w:szCs w:val="20"/>
          <w:lang w:eastAsia="ar-SA"/>
        </w:rPr>
        <w:t xml:space="preserve">As penalidades serão obrigatoriamente registradas no </w:t>
      </w:r>
      <w:r w:rsidRPr="00076D47">
        <w:rPr>
          <w:rFonts w:ascii="Spranq eco sans" w:hAnsi="Spranq eco sans"/>
          <w:sz w:val="20"/>
          <w:szCs w:val="20"/>
        </w:rPr>
        <w:t xml:space="preserve">Sistema de Cadastramento de Fornecedores – </w:t>
      </w:r>
      <w:r w:rsidRPr="00F81CE7">
        <w:rPr>
          <w:rFonts w:ascii="Spranq eco sans" w:hAnsi="Spranq eco sans" w:cs="Times New Roman"/>
          <w:color w:val="000000"/>
          <w:sz w:val="20"/>
          <w:szCs w:val="20"/>
          <w:lang w:eastAsia="ar-SA"/>
        </w:rPr>
        <w:t>SICAF</w:t>
      </w:r>
      <w:r w:rsidR="00081BD4">
        <w:rPr>
          <w:rFonts w:ascii="Spranq eco sans" w:hAnsi="Spranq eco sans" w:cs="Times New Roman"/>
          <w:color w:val="000000"/>
          <w:sz w:val="20"/>
          <w:szCs w:val="20"/>
          <w:lang w:eastAsia="ar-SA"/>
        </w:rPr>
        <w:t xml:space="preserve">, </w:t>
      </w:r>
      <w:r w:rsidR="00081BD4" w:rsidRPr="00536D1C">
        <w:rPr>
          <w:rFonts w:ascii="Spranq eco sans" w:hAnsi="Spranq eco sans"/>
          <w:sz w:val="20"/>
          <w:szCs w:val="20"/>
        </w:rPr>
        <w:t>sem prejuízo das demais cominações legais.</w:t>
      </w:r>
    </w:p>
    <w:p w:rsidR="009D416A" w:rsidRDefault="009D416A" w:rsidP="009D416A">
      <w:pPr>
        <w:pStyle w:val="PargrafodaLista"/>
        <w:rPr>
          <w:rFonts w:ascii="Spranq eco sans" w:hAnsi="Spranq eco sans" w:cs="Times New Roman"/>
          <w:sz w:val="20"/>
          <w:szCs w:val="20"/>
          <w:highlight w:val="yellow"/>
        </w:rPr>
      </w:pPr>
    </w:p>
    <w:p w:rsidR="009D416A" w:rsidRPr="000B4A8D" w:rsidRDefault="009D416A" w:rsidP="009D416A">
      <w:pPr>
        <w:autoSpaceDE w:val="0"/>
        <w:autoSpaceDN w:val="0"/>
        <w:adjustRightInd w:val="0"/>
        <w:ind w:right="-74"/>
        <w:jc w:val="both"/>
        <w:rPr>
          <w:rFonts w:ascii="Spranq eco sans" w:hAnsi="Spranq eco sans" w:cs="Times New Roman"/>
          <w:sz w:val="20"/>
          <w:szCs w:val="20"/>
          <w:highlight w:val="yellow"/>
        </w:rPr>
      </w:pPr>
    </w:p>
    <w:p w:rsidR="00D300D4" w:rsidRPr="00536D1C" w:rsidRDefault="00D300D4" w:rsidP="00597DF1">
      <w:pPr>
        <w:pStyle w:val="Ttulo1"/>
        <w:keepNext/>
        <w:widowControl w:val="0"/>
        <w:numPr>
          <w:ilvl w:val="0"/>
          <w:numId w:val="10"/>
        </w:numPr>
        <w:tabs>
          <w:tab w:val="left" w:pos="426"/>
        </w:tabs>
        <w:spacing w:before="0" w:after="0" w:line="240" w:lineRule="auto"/>
        <w:ind w:left="0" w:firstLine="0"/>
        <w:contextualSpacing/>
        <w:rPr>
          <w:rFonts w:ascii="Spranq eco sans" w:hAnsi="Spranq eco sans" w:cs="Times New Roman"/>
          <w:bCs/>
          <w:kern w:val="0"/>
          <w:sz w:val="20"/>
          <w:szCs w:val="20"/>
          <w:highlight w:val="lightGray"/>
        </w:rPr>
      </w:pPr>
      <w:bookmarkStart w:id="87" w:name="_Toc358194039"/>
      <w:r w:rsidRPr="00536D1C">
        <w:rPr>
          <w:rFonts w:ascii="Spranq eco sans" w:hAnsi="Spranq eco sans" w:cs="Times New Roman"/>
          <w:bCs/>
          <w:kern w:val="0"/>
          <w:sz w:val="20"/>
          <w:szCs w:val="20"/>
          <w:highlight w:val="lightGray"/>
        </w:rPr>
        <w:t>DA IMPUGNAÇÃO AO EDITAL E DO PEDIDO DE ESCLARECIMENTO</w:t>
      </w:r>
      <w:bookmarkEnd w:id="76"/>
      <w:bookmarkEnd w:id="77"/>
      <w:bookmarkEnd w:id="87"/>
    </w:p>
    <w:p w:rsidR="00122521" w:rsidRPr="00536D1C" w:rsidRDefault="00122521" w:rsidP="00536D1C">
      <w:pPr>
        <w:rPr>
          <w:rFonts w:ascii="Spranq eco sans" w:hAnsi="Spranq eco sans"/>
          <w:sz w:val="20"/>
          <w:szCs w:val="20"/>
          <w:highlight w:val="lightGray"/>
          <w:lang w:eastAsia="en-US"/>
        </w:rPr>
      </w:pPr>
    </w:p>
    <w:p w:rsidR="00D300D4" w:rsidRPr="00573EAD" w:rsidRDefault="00D300D4" w:rsidP="00597DF1">
      <w:pPr>
        <w:numPr>
          <w:ilvl w:val="1"/>
          <w:numId w:val="10"/>
        </w:numPr>
        <w:tabs>
          <w:tab w:val="left" w:pos="709"/>
        </w:tabs>
        <w:ind w:left="0" w:right="-74" w:firstLine="0"/>
        <w:jc w:val="both"/>
        <w:rPr>
          <w:rFonts w:ascii="Spranq eco sans" w:hAnsi="Spranq eco sans" w:cs="Times New Roman"/>
          <w:sz w:val="20"/>
          <w:szCs w:val="20"/>
        </w:rPr>
      </w:pPr>
      <w:r w:rsidRPr="00BA05B0">
        <w:rPr>
          <w:rFonts w:ascii="Spranq eco sans" w:hAnsi="Spranq eco sans" w:cs="Times New Roman"/>
          <w:sz w:val="20"/>
          <w:szCs w:val="20"/>
        </w:rPr>
        <w:t>Até 02 (dois) dias úteis antes da data designada para a abertura da sessão pública, qualquer pessoa poderá</w:t>
      </w:r>
      <w:r w:rsidRPr="00536D1C">
        <w:rPr>
          <w:rFonts w:ascii="Spranq eco sans" w:hAnsi="Spranq eco sans" w:cs="Times New Roman"/>
          <w:sz w:val="20"/>
          <w:szCs w:val="20"/>
        </w:rPr>
        <w:t xml:space="preserve"> impugnar </w:t>
      </w:r>
      <w:r w:rsidRPr="00573EAD">
        <w:rPr>
          <w:rFonts w:ascii="Spranq eco sans" w:hAnsi="Spranq eco sans" w:cs="Times New Roman"/>
          <w:sz w:val="20"/>
          <w:szCs w:val="20"/>
        </w:rPr>
        <w:t xml:space="preserve">este </w:t>
      </w:r>
      <w:r w:rsidR="006300F4" w:rsidRPr="00573EAD">
        <w:rPr>
          <w:rFonts w:ascii="Spranq eco sans" w:hAnsi="Spranq eco sans" w:cs="Times New Roman"/>
          <w:sz w:val="20"/>
          <w:szCs w:val="20"/>
        </w:rPr>
        <w:t>e</w:t>
      </w:r>
      <w:r w:rsidRPr="00573EAD">
        <w:rPr>
          <w:rFonts w:ascii="Spranq eco sans" w:hAnsi="Spranq eco sans" w:cs="Times New Roman"/>
          <w:sz w:val="20"/>
          <w:szCs w:val="20"/>
        </w:rPr>
        <w:t>dital.</w:t>
      </w:r>
    </w:p>
    <w:p w:rsidR="00122521" w:rsidRPr="00573EAD" w:rsidRDefault="00122521" w:rsidP="00FE2F01">
      <w:pPr>
        <w:tabs>
          <w:tab w:val="left" w:pos="709"/>
        </w:tabs>
        <w:ind w:right="-74"/>
        <w:jc w:val="both"/>
        <w:rPr>
          <w:rFonts w:ascii="Spranq eco sans" w:hAnsi="Spranq eco sans" w:cs="Times New Roman"/>
          <w:sz w:val="20"/>
          <w:szCs w:val="20"/>
        </w:rPr>
      </w:pPr>
    </w:p>
    <w:p w:rsidR="00D300D4" w:rsidRPr="00573EAD" w:rsidRDefault="00D300D4" w:rsidP="00597DF1">
      <w:pPr>
        <w:numPr>
          <w:ilvl w:val="1"/>
          <w:numId w:val="10"/>
        </w:numPr>
        <w:tabs>
          <w:tab w:val="left" w:pos="709"/>
        </w:tabs>
        <w:ind w:left="0" w:right="-74" w:firstLine="0"/>
        <w:jc w:val="both"/>
        <w:rPr>
          <w:rFonts w:ascii="Spranq eco sans" w:hAnsi="Spranq eco sans" w:cs="Times New Roman"/>
          <w:sz w:val="20"/>
          <w:szCs w:val="20"/>
        </w:rPr>
      </w:pPr>
      <w:r w:rsidRPr="00573EAD">
        <w:rPr>
          <w:rFonts w:ascii="Spranq eco sans" w:hAnsi="Spranq eco sans" w:cs="Times New Roman"/>
          <w:sz w:val="20"/>
          <w:szCs w:val="20"/>
        </w:rPr>
        <w:t xml:space="preserve">Os pedidos de impugnação deverão ser enviados por meio eletrônico para o </w:t>
      </w:r>
      <w:r w:rsidR="00A61071">
        <w:rPr>
          <w:rFonts w:ascii="Spranq eco sans" w:hAnsi="Spranq eco sans" w:cs="Times New Roman"/>
          <w:sz w:val="20"/>
          <w:szCs w:val="20"/>
        </w:rPr>
        <w:t xml:space="preserve">e-mail licita.dilc@mct.gov.br ou </w:t>
      </w:r>
      <w:r w:rsidRPr="00573EAD">
        <w:rPr>
          <w:rFonts w:ascii="Spranq eco sans" w:hAnsi="Spranq eco sans" w:cs="Times New Roman"/>
          <w:sz w:val="20"/>
          <w:szCs w:val="20"/>
        </w:rPr>
        <w:t xml:space="preserve">protocolados no </w:t>
      </w:r>
      <w:r w:rsidR="00DD5F68">
        <w:rPr>
          <w:rFonts w:ascii="Spranq eco sans" w:hAnsi="Spranq eco sans" w:cs="Times New Roman"/>
          <w:sz w:val="20"/>
          <w:szCs w:val="20"/>
        </w:rPr>
        <w:t>S</w:t>
      </w:r>
      <w:r w:rsidRPr="00573EAD">
        <w:rPr>
          <w:rFonts w:ascii="Spranq eco sans" w:hAnsi="Spranq eco sans" w:cs="Times New Roman"/>
          <w:sz w:val="20"/>
          <w:szCs w:val="20"/>
        </w:rPr>
        <w:t>erviço de Protocolo deste Ministério no seguinte endereço: Esplanada dos Ministérios, Bloco E, Térreo, Brasília-DF, sendo conhecidos da data de protocolização.</w:t>
      </w:r>
    </w:p>
    <w:p w:rsidR="00122521" w:rsidRPr="00573EAD" w:rsidRDefault="00122521" w:rsidP="00FE2F01">
      <w:pPr>
        <w:pStyle w:val="PargrafodaLista"/>
        <w:tabs>
          <w:tab w:val="left" w:pos="709"/>
        </w:tabs>
        <w:rPr>
          <w:rFonts w:ascii="Spranq eco sans" w:hAnsi="Spranq eco sans" w:cs="Times New Roman"/>
          <w:sz w:val="20"/>
          <w:szCs w:val="20"/>
        </w:rPr>
      </w:pPr>
    </w:p>
    <w:p w:rsidR="00D300D4" w:rsidRPr="00573EAD" w:rsidRDefault="00D300D4" w:rsidP="00597DF1">
      <w:pPr>
        <w:numPr>
          <w:ilvl w:val="1"/>
          <w:numId w:val="10"/>
        </w:numPr>
        <w:tabs>
          <w:tab w:val="left" w:pos="709"/>
        </w:tabs>
        <w:ind w:left="0" w:right="-74" w:firstLine="0"/>
        <w:jc w:val="both"/>
        <w:rPr>
          <w:rFonts w:ascii="Spranq eco sans" w:hAnsi="Spranq eco sans" w:cs="Times New Roman"/>
          <w:sz w:val="20"/>
          <w:szCs w:val="20"/>
        </w:rPr>
      </w:pPr>
      <w:r w:rsidRPr="00573EAD">
        <w:rPr>
          <w:rFonts w:ascii="Spranq eco sans" w:hAnsi="Spranq eco sans" w:cs="Times New Roman"/>
          <w:sz w:val="20"/>
          <w:szCs w:val="20"/>
        </w:rPr>
        <w:t xml:space="preserve">Caberá ao </w:t>
      </w:r>
      <w:r w:rsidR="002C5E42" w:rsidRPr="00573EAD">
        <w:rPr>
          <w:rFonts w:ascii="Spranq eco sans" w:hAnsi="Spranq eco sans" w:cs="Times New Roman"/>
          <w:sz w:val="20"/>
          <w:szCs w:val="20"/>
        </w:rPr>
        <w:t>p</w:t>
      </w:r>
      <w:r w:rsidRPr="00573EAD">
        <w:rPr>
          <w:rFonts w:ascii="Spranq eco sans" w:hAnsi="Spranq eco sans" w:cs="Times New Roman"/>
          <w:sz w:val="20"/>
          <w:szCs w:val="20"/>
        </w:rPr>
        <w:t>regoeiro decidir sobre a impugnação no prazo de até 24 (vinte e quatro) horas.</w:t>
      </w:r>
    </w:p>
    <w:p w:rsidR="00122521" w:rsidRPr="00573EAD" w:rsidRDefault="00122521" w:rsidP="00FE2F01">
      <w:pPr>
        <w:pStyle w:val="PargrafodaLista"/>
        <w:tabs>
          <w:tab w:val="left" w:pos="709"/>
        </w:tabs>
        <w:rPr>
          <w:rFonts w:ascii="Spranq eco sans" w:hAnsi="Spranq eco sans" w:cs="Times New Roman"/>
          <w:sz w:val="20"/>
          <w:szCs w:val="20"/>
        </w:rPr>
      </w:pPr>
    </w:p>
    <w:p w:rsidR="00D300D4" w:rsidRPr="00377517" w:rsidRDefault="00D300D4" w:rsidP="00597DF1">
      <w:pPr>
        <w:numPr>
          <w:ilvl w:val="1"/>
          <w:numId w:val="10"/>
        </w:numPr>
        <w:tabs>
          <w:tab w:val="left" w:pos="709"/>
        </w:tabs>
        <w:ind w:left="0" w:right="-74" w:firstLine="0"/>
        <w:jc w:val="both"/>
        <w:rPr>
          <w:rFonts w:ascii="Spranq eco sans" w:hAnsi="Spranq eco sans" w:cs="Times New Roman"/>
          <w:sz w:val="20"/>
          <w:szCs w:val="20"/>
        </w:rPr>
      </w:pPr>
      <w:r w:rsidRPr="00573EAD">
        <w:rPr>
          <w:rFonts w:ascii="Spranq eco sans" w:hAnsi="Spranq eco sans" w:cs="Times New Roman"/>
          <w:sz w:val="20"/>
          <w:szCs w:val="20"/>
        </w:rPr>
        <w:t xml:space="preserve">Os pedidos de esclarecimentos referentes a este processo licitatório deverão ser enviados ao </w:t>
      </w:r>
      <w:r w:rsidR="002C5E42" w:rsidRPr="00573EAD">
        <w:rPr>
          <w:rFonts w:ascii="Spranq eco sans" w:hAnsi="Spranq eco sans" w:cs="Times New Roman"/>
          <w:sz w:val="20"/>
          <w:szCs w:val="20"/>
        </w:rPr>
        <w:t>p</w:t>
      </w:r>
      <w:r w:rsidRPr="00573EAD">
        <w:rPr>
          <w:rFonts w:ascii="Spranq eco sans" w:hAnsi="Spranq eco sans" w:cs="Times New Roman"/>
          <w:sz w:val="20"/>
          <w:szCs w:val="20"/>
        </w:rPr>
        <w:t>regoeiro, até 03 (três) dias úteis anteriores</w:t>
      </w:r>
      <w:r w:rsidRPr="00BA05B0">
        <w:rPr>
          <w:rFonts w:ascii="Spranq eco sans" w:hAnsi="Spranq eco sans" w:cs="Times New Roman"/>
          <w:sz w:val="20"/>
          <w:szCs w:val="20"/>
        </w:rPr>
        <w:t xml:space="preserve"> à data designada para abertura da sessão pública, exclusivamente por meio eletrônico</w:t>
      </w:r>
      <w:r w:rsidRPr="00377517">
        <w:rPr>
          <w:rFonts w:ascii="Spranq eco sans" w:hAnsi="Spranq eco sans" w:cs="Times New Roman"/>
          <w:sz w:val="20"/>
          <w:szCs w:val="20"/>
        </w:rPr>
        <w:t xml:space="preserve">, no endereço </w:t>
      </w:r>
      <w:r w:rsidR="00F02D62" w:rsidRPr="00377517">
        <w:rPr>
          <w:rFonts w:ascii="Spranq eco sans" w:hAnsi="Spranq eco sans" w:cs="Times New Roman"/>
          <w:sz w:val="20"/>
          <w:szCs w:val="20"/>
        </w:rPr>
        <w:t>de e-mail licita.dilc@mct.gov.br</w:t>
      </w:r>
      <w:r w:rsidRPr="00377517">
        <w:rPr>
          <w:rFonts w:ascii="Spranq eco sans" w:hAnsi="Spranq eco sans" w:cs="Times New Roman"/>
          <w:sz w:val="20"/>
          <w:szCs w:val="20"/>
        </w:rPr>
        <w:t>.</w:t>
      </w:r>
    </w:p>
    <w:p w:rsidR="00122521" w:rsidRPr="00536D1C" w:rsidRDefault="00122521" w:rsidP="00FE2F01">
      <w:pPr>
        <w:pStyle w:val="PargrafodaLista"/>
        <w:tabs>
          <w:tab w:val="left" w:pos="709"/>
        </w:tabs>
        <w:rPr>
          <w:rFonts w:ascii="Spranq eco sans" w:hAnsi="Spranq eco sans" w:cs="Times New Roman"/>
          <w:sz w:val="20"/>
          <w:szCs w:val="20"/>
        </w:rPr>
      </w:pPr>
    </w:p>
    <w:p w:rsidR="00D300D4" w:rsidRPr="00BA05B0" w:rsidRDefault="00D300D4" w:rsidP="00597DF1">
      <w:pPr>
        <w:numPr>
          <w:ilvl w:val="1"/>
          <w:numId w:val="10"/>
        </w:numPr>
        <w:tabs>
          <w:tab w:val="left" w:pos="709"/>
        </w:tabs>
        <w:ind w:left="0" w:right="-74" w:firstLine="0"/>
        <w:jc w:val="both"/>
        <w:rPr>
          <w:rFonts w:ascii="Spranq eco sans" w:hAnsi="Spranq eco sans" w:cs="Times New Roman"/>
          <w:sz w:val="20"/>
          <w:szCs w:val="20"/>
        </w:rPr>
      </w:pPr>
      <w:r w:rsidRPr="00BA05B0">
        <w:rPr>
          <w:rFonts w:ascii="Spranq eco sans" w:hAnsi="Spranq eco sans" w:cs="Times New Roman"/>
          <w:sz w:val="20"/>
          <w:szCs w:val="20"/>
        </w:rPr>
        <w:t>As impugnações e pedidos de esclarecimentos não suspendem os prazos previstos no certame.</w:t>
      </w:r>
    </w:p>
    <w:p w:rsidR="00BA05B0" w:rsidRDefault="00BA05B0" w:rsidP="00BA05B0">
      <w:pPr>
        <w:pStyle w:val="PargrafodaLista"/>
        <w:rPr>
          <w:rFonts w:ascii="Spranq eco sans" w:hAnsi="Spranq eco sans" w:cs="Times New Roman"/>
          <w:sz w:val="20"/>
          <w:szCs w:val="20"/>
        </w:rPr>
      </w:pPr>
    </w:p>
    <w:p w:rsidR="00D300D4" w:rsidRPr="00536D1C" w:rsidRDefault="00D300D4" w:rsidP="00597DF1">
      <w:pPr>
        <w:numPr>
          <w:ilvl w:val="1"/>
          <w:numId w:val="10"/>
        </w:numPr>
        <w:tabs>
          <w:tab w:val="left" w:pos="709"/>
        </w:tabs>
        <w:ind w:left="0" w:right="-74" w:firstLine="0"/>
        <w:jc w:val="both"/>
        <w:rPr>
          <w:rFonts w:ascii="Spranq eco sans" w:hAnsi="Spranq eco sans" w:cs="Times New Roman"/>
          <w:sz w:val="20"/>
          <w:szCs w:val="20"/>
        </w:rPr>
      </w:pPr>
      <w:r w:rsidRPr="00536D1C">
        <w:rPr>
          <w:rFonts w:ascii="Spranq eco sans" w:hAnsi="Spranq eco sans" w:cs="Times New Roman"/>
          <w:sz w:val="20"/>
          <w:szCs w:val="20"/>
        </w:rPr>
        <w:t xml:space="preserve">As respostas às impugnações e aos esclarecimentos solicitados serão </w:t>
      </w:r>
      <w:proofErr w:type="gramStart"/>
      <w:r w:rsidRPr="00536D1C">
        <w:rPr>
          <w:rFonts w:ascii="Spranq eco sans" w:hAnsi="Spranq eco sans" w:cs="Times New Roman"/>
          <w:sz w:val="20"/>
          <w:szCs w:val="20"/>
        </w:rPr>
        <w:t xml:space="preserve">entranhados nos autos do processo licitatório e disponibilizadas no endereço eletrônico </w:t>
      </w:r>
      <w:hyperlink r:id="rId15" w:history="1">
        <w:r w:rsidRPr="00536D1C">
          <w:rPr>
            <w:rFonts w:ascii="Spranq eco sans" w:hAnsi="Spranq eco sans" w:cs="Times New Roman"/>
            <w:sz w:val="20"/>
            <w:szCs w:val="20"/>
          </w:rPr>
          <w:t>www.comprasnet.gov.br</w:t>
        </w:r>
      </w:hyperlink>
      <w:r w:rsidRPr="00536D1C">
        <w:rPr>
          <w:rFonts w:ascii="Spranq eco sans" w:hAnsi="Spranq eco sans" w:cs="Times New Roman"/>
          <w:sz w:val="20"/>
          <w:szCs w:val="20"/>
        </w:rPr>
        <w:t>, por meio do link Acesso livre&gt;</w:t>
      </w:r>
      <w:proofErr w:type="gramEnd"/>
      <w:r w:rsidRPr="00536D1C">
        <w:rPr>
          <w:rFonts w:ascii="Spranq eco sans" w:hAnsi="Spranq eco sans" w:cs="Times New Roman"/>
          <w:sz w:val="20"/>
          <w:szCs w:val="20"/>
        </w:rPr>
        <w:t>Pregões&gt;Agendados, para conhecimento da sociedade em geral e dos fornecedores, cabendo aos interessados em participar do certame acessá-lo para a obtenção das informações prestadas.</w:t>
      </w:r>
    </w:p>
    <w:p w:rsidR="006D423A" w:rsidRDefault="006D423A" w:rsidP="00536D1C">
      <w:pPr>
        <w:tabs>
          <w:tab w:val="left" w:pos="851"/>
        </w:tabs>
        <w:ind w:right="-74"/>
        <w:jc w:val="both"/>
        <w:rPr>
          <w:rFonts w:ascii="Spranq eco sans" w:hAnsi="Spranq eco sans" w:cs="Times New Roman"/>
          <w:sz w:val="20"/>
          <w:szCs w:val="20"/>
        </w:rPr>
      </w:pPr>
    </w:p>
    <w:p w:rsidR="00905C78" w:rsidRPr="00536D1C" w:rsidRDefault="00905C78" w:rsidP="00536D1C">
      <w:pPr>
        <w:tabs>
          <w:tab w:val="left" w:pos="851"/>
        </w:tabs>
        <w:ind w:right="-74"/>
        <w:jc w:val="both"/>
        <w:rPr>
          <w:rFonts w:ascii="Spranq eco sans" w:hAnsi="Spranq eco sans" w:cs="Times New Roman"/>
          <w:sz w:val="20"/>
          <w:szCs w:val="20"/>
        </w:rPr>
      </w:pPr>
    </w:p>
    <w:p w:rsidR="000F104D" w:rsidRPr="00536D1C" w:rsidRDefault="00573EAD" w:rsidP="00597DF1">
      <w:pPr>
        <w:pStyle w:val="Ttulo1"/>
        <w:keepNext/>
        <w:widowControl w:val="0"/>
        <w:numPr>
          <w:ilvl w:val="0"/>
          <w:numId w:val="10"/>
        </w:numPr>
        <w:spacing w:before="0" w:after="0" w:line="240" w:lineRule="auto"/>
        <w:ind w:left="567" w:hanging="567"/>
        <w:contextualSpacing/>
        <w:rPr>
          <w:rFonts w:ascii="Spranq eco sans" w:hAnsi="Spranq eco sans" w:cs="Times New Roman"/>
          <w:bCs/>
          <w:kern w:val="0"/>
          <w:sz w:val="20"/>
          <w:szCs w:val="20"/>
          <w:highlight w:val="lightGray"/>
        </w:rPr>
      </w:pPr>
      <w:bookmarkStart w:id="88" w:name="_Toc308540737"/>
      <w:bookmarkStart w:id="89" w:name="_Toc308535638"/>
      <w:r>
        <w:rPr>
          <w:rFonts w:ascii="Spranq eco sans" w:hAnsi="Spranq eco sans" w:cs="Times New Roman"/>
          <w:bCs/>
          <w:kern w:val="0"/>
          <w:sz w:val="20"/>
          <w:szCs w:val="20"/>
          <w:highlight w:val="lightGray"/>
        </w:rPr>
        <w:br w:type="page"/>
      </w:r>
      <w:bookmarkStart w:id="90" w:name="_Toc358194040"/>
      <w:r w:rsidR="000F104D" w:rsidRPr="00536D1C">
        <w:rPr>
          <w:rFonts w:ascii="Spranq eco sans" w:hAnsi="Spranq eco sans" w:cs="Times New Roman"/>
          <w:bCs/>
          <w:kern w:val="0"/>
          <w:sz w:val="20"/>
          <w:szCs w:val="20"/>
          <w:highlight w:val="lightGray"/>
        </w:rPr>
        <w:lastRenderedPageBreak/>
        <w:t>DOS RECURSOS</w:t>
      </w:r>
      <w:bookmarkEnd w:id="88"/>
      <w:bookmarkEnd w:id="89"/>
      <w:bookmarkEnd w:id="90"/>
    </w:p>
    <w:p w:rsidR="00122521" w:rsidRPr="00536D1C" w:rsidRDefault="00122521" w:rsidP="00536D1C">
      <w:pPr>
        <w:rPr>
          <w:rFonts w:ascii="Spranq eco sans" w:hAnsi="Spranq eco sans"/>
          <w:sz w:val="20"/>
          <w:szCs w:val="20"/>
          <w:highlight w:val="lightGray"/>
          <w:lang w:eastAsia="en-US"/>
        </w:rPr>
      </w:pPr>
    </w:p>
    <w:p w:rsidR="003A75C2" w:rsidRPr="00BA05B0" w:rsidRDefault="003A75C2" w:rsidP="00597DF1">
      <w:pPr>
        <w:numPr>
          <w:ilvl w:val="1"/>
          <w:numId w:val="10"/>
        </w:numPr>
        <w:tabs>
          <w:tab w:val="left" w:pos="709"/>
        </w:tabs>
        <w:ind w:left="0" w:right="-74" w:firstLine="0"/>
        <w:jc w:val="both"/>
        <w:rPr>
          <w:rFonts w:ascii="Spranq eco sans" w:hAnsi="Spranq eco sans" w:cs="Times New Roman"/>
          <w:sz w:val="20"/>
          <w:szCs w:val="20"/>
        </w:rPr>
      </w:pPr>
      <w:r w:rsidRPr="00BA05B0">
        <w:rPr>
          <w:rFonts w:ascii="Spranq eco sans" w:hAnsi="Spranq eco sans" w:cs="Times New Roman"/>
          <w:sz w:val="20"/>
          <w:szCs w:val="20"/>
        </w:rPr>
        <w:t xml:space="preserve">Declarada </w:t>
      </w:r>
      <w:proofErr w:type="gramStart"/>
      <w:r w:rsidRPr="00BA05B0">
        <w:rPr>
          <w:rFonts w:ascii="Spranq eco sans" w:hAnsi="Spranq eco sans" w:cs="Times New Roman"/>
          <w:sz w:val="20"/>
          <w:szCs w:val="20"/>
        </w:rPr>
        <w:t>a</w:t>
      </w:r>
      <w:proofErr w:type="gramEnd"/>
      <w:r w:rsidRPr="00BA05B0">
        <w:rPr>
          <w:rFonts w:ascii="Spranq eco sans" w:hAnsi="Spranq eco sans" w:cs="Times New Roman"/>
          <w:sz w:val="20"/>
          <w:szCs w:val="20"/>
        </w:rPr>
        <w:t xml:space="preserve"> vencedora, qualquer licitante poderá, durante a sessão pública, de forma imediata e motivada, em campo próprio do sistema, manifestar sua intenção de recorrer (art. 26 do Decreto 5.450/05).</w:t>
      </w:r>
    </w:p>
    <w:p w:rsidR="00905C78" w:rsidRPr="00536D1C" w:rsidRDefault="00905C78" w:rsidP="00FE2F01">
      <w:pPr>
        <w:tabs>
          <w:tab w:val="left" w:pos="709"/>
        </w:tabs>
        <w:ind w:right="-74"/>
        <w:jc w:val="both"/>
        <w:rPr>
          <w:rFonts w:ascii="Spranq eco sans" w:hAnsi="Spranq eco sans" w:cs="Times New Roman"/>
          <w:sz w:val="20"/>
          <w:szCs w:val="20"/>
        </w:rPr>
      </w:pPr>
    </w:p>
    <w:p w:rsidR="003A75C2" w:rsidRPr="00536D1C" w:rsidRDefault="003A75C2" w:rsidP="00597DF1">
      <w:pPr>
        <w:numPr>
          <w:ilvl w:val="1"/>
          <w:numId w:val="10"/>
        </w:numPr>
        <w:tabs>
          <w:tab w:val="left" w:pos="709"/>
          <w:tab w:val="left" w:pos="851"/>
        </w:tabs>
        <w:ind w:left="0" w:right="-74" w:firstLine="0"/>
        <w:jc w:val="both"/>
        <w:rPr>
          <w:rFonts w:ascii="Spranq eco sans" w:hAnsi="Spranq eco sans" w:cs="Times New Roman"/>
          <w:sz w:val="20"/>
          <w:szCs w:val="20"/>
        </w:rPr>
      </w:pPr>
      <w:r w:rsidRPr="00536D1C">
        <w:rPr>
          <w:rFonts w:ascii="Spranq eco sans" w:hAnsi="Spranq eco sans" w:cs="Times New Roman"/>
          <w:sz w:val="20"/>
          <w:szCs w:val="20"/>
        </w:rPr>
        <w:t xml:space="preserve">Havendo a intenção, será </w:t>
      </w:r>
      <w:r w:rsidRPr="00BA05B0">
        <w:rPr>
          <w:rFonts w:ascii="Spranq eco sans" w:hAnsi="Spranq eco sans" w:cs="Times New Roman"/>
          <w:sz w:val="20"/>
          <w:szCs w:val="20"/>
        </w:rPr>
        <w:t xml:space="preserve">concedido o prazo de 03 (três) dias úteis para apresentar as razões de recurso, ficando as demais licitantes, desde logo, intimadas para, querendo, apresentarem </w:t>
      </w:r>
      <w:proofErr w:type="spellStart"/>
      <w:proofErr w:type="gramStart"/>
      <w:r w:rsidRPr="00BA05B0">
        <w:rPr>
          <w:rFonts w:ascii="Spranq eco sans" w:hAnsi="Spranq eco sans" w:cs="Times New Roman"/>
          <w:sz w:val="20"/>
          <w:szCs w:val="20"/>
        </w:rPr>
        <w:t>contra-razões</w:t>
      </w:r>
      <w:proofErr w:type="spellEnd"/>
      <w:proofErr w:type="gramEnd"/>
      <w:r w:rsidRPr="00BA05B0">
        <w:rPr>
          <w:rFonts w:ascii="Spranq eco sans" w:hAnsi="Spranq eco sans" w:cs="Times New Roman"/>
          <w:sz w:val="20"/>
          <w:szCs w:val="20"/>
        </w:rPr>
        <w:t xml:space="preserve"> em igual prazo,</w:t>
      </w:r>
      <w:r w:rsidRPr="00536D1C">
        <w:rPr>
          <w:rFonts w:ascii="Spranq eco sans" w:hAnsi="Spranq eco sans" w:cs="Times New Roman"/>
          <w:sz w:val="20"/>
          <w:szCs w:val="20"/>
        </w:rPr>
        <w:t xml:space="preserve"> que começará a contar do término do prazo da recorrente, sendo-lhes assegurada vista imediata dos elementos indispensáveis à defesa dos seus interesses (art.26- Decreto 5.450/05) em campo próprio do sistema. </w:t>
      </w:r>
    </w:p>
    <w:p w:rsidR="00122521" w:rsidRPr="00536D1C" w:rsidRDefault="00122521" w:rsidP="00536D1C">
      <w:pPr>
        <w:tabs>
          <w:tab w:val="left" w:pos="851"/>
        </w:tabs>
        <w:ind w:right="-74"/>
        <w:jc w:val="both"/>
        <w:rPr>
          <w:rFonts w:ascii="Spranq eco sans" w:hAnsi="Spranq eco sans" w:cs="Times New Roman"/>
          <w:sz w:val="20"/>
          <w:szCs w:val="20"/>
        </w:rPr>
      </w:pPr>
    </w:p>
    <w:p w:rsidR="003A75C2" w:rsidRPr="00573EAD" w:rsidRDefault="003A75C2" w:rsidP="00597DF1">
      <w:pPr>
        <w:numPr>
          <w:ilvl w:val="1"/>
          <w:numId w:val="10"/>
        </w:numPr>
        <w:tabs>
          <w:tab w:val="left" w:pos="709"/>
        </w:tabs>
        <w:ind w:left="0" w:right="-74" w:firstLine="0"/>
        <w:jc w:val="both"/>
        <w:rPr>
          <w:rFonts w:ascii="Spranq eco sans" w:hAnsi="Spranq eco sans" w:cs="Times New Roman"/>
          <w:sz w:val="20"/>
          <w:szCs w:val="20"/>
        </w:rPr>
      </w:pPr>
      <w:r w:rsidRPr="00BA05B0">
        <w:rPr>
          <w:rFonts w:ascii="Spranq eco sans" w:hAnsi="Spranq eco sans" w:cs="Times New Roman"/>
          <w:sz w:val="20"/>
          <w:szCs w:val="20"/>
        </w:rPr>
        <w:t xml:space="preserve">A falta de manifestação imediata e motivada da licitante importará a decadência do direito de recurso e adjudicação do objeto </w:t>
      </w:r>
      <w:r w:rsidRPr="00573EAD">
        <w:rPr>
          <w:rFonts w:ascii="Spranq eco sans" w:hAnsi="Spranq eco sans" w:cs="Times New Roman"/>
          <w:sz w:val="20"/>
          <w:szCs w:val="20"/>
        </w:rPr>
        <w:t>pel</w:t>
      </w:r>
      <w:r w:rsidR="00317DEB" w:rsidRPr="00573EAD">
        <w:rPr>
          <w:rFonts w:ascii="Spranq eco sans" w:hAnsi="Spranq eco sans" w:cs="Times New Roman"/>
          <w:sz w:val="20"/>
          <w:szCs w:val="20"/>
        </w:rPr>
        <w:t>o</w:t>
      </w:r>
      <w:r w:rsidRPr="00573EAD">
        <w:rPr>
          <w:rFonts w:ascii="Spranq eco sans" w:hAnsi="Spranq eco sans" w:cs="Times New Roman"/>
          <w:sz w:val="20"/>
          <w:szCs w:val="20"/>
        </w:rPr>
        <w:t xml:space="preserve"> </w:t>
      </w:r>
      <w:r w:rsidR="002C5E42" w:rsidRPr="00573EAD">
        <w:rPr>
          <w:rFonts w:ascii="Spranq eco sans" w:hAnsi="Spranq eco sans" w:cs="Times New Roman"/>
          <w:sz w:val="20"/>
          <w:szCs w:val="20"/>
        </w:rPr>
        <w:t>p</w:t>
      </w:r>
      <w:r w:rsidRPr="00573EAD">
        <w:rPr>
          <w:rFonts w:ascii="Spranq eco sans" w:hAnsi="Spranq eco sans" w:cs="Times New Roman"/>
          <w:sz w:val="20"/>
          <w:szCs w:val="20"/>
        </w:rPr>
        <w:t>regoeir</w:t>
      </w:r>
      <w:r w:rsidR="00317DEB" w:rsidRPr="00573EAD">
        <w:rPr>
          <w:rFonts w:ascii="Spranq eco sans" w:hAnsi="Spranq eco sans" w:cs="Times New Roman"/>
          <w:sz w:val="20"/>
          <w:szCs w:val="20"/>
        </w:rPr>
        <w:t>o</w:t>
      </w:r>
      <w:r w:rsidRPr="00573EAD">
        <w:rPr>
          <w:rFonts w:ascii="Spranq eco sans" w:hAnsi="Spranq eco sans" w:cs="Times New Roman"/>
          <w:sz w:val="20"/>
          <w:szCs w:val="20"/>
        </w:rPr>
        <w:t xml:space="preserve"> à vencedora.</w:t>
      </w:r>
    </w:p>
    <w:p w:rsidR="00122521" w:rsidRPr="00573EAD" w:rsidRDefault="00122521" w:rsidP="00536D1C">
      <w:pPr>
        <w:pStyle w:val="PargrafodaLista"/>
        <w:rPr>
          <w:rFonts w:ascii="Spranq eco sans" w:hAnsi="Spranq eco sans" w:cs="Times New Roman"/>
          <w:sz w:val="20"/>
          <w:szCs w:val="20"/>
        </w:rPr>
      </w:pPr>
    </w:p>
    <w:p w:rsidR="003A75C2" w:rsidRPr="00573EAD" w:rsidRDefault="004E10BE" w:rsidP="00597DF1">
      <w:pPr>
        <w:numPr>
          <w:ilvl w:val="2"/>
          <w:numId w:val="10"/>
        </w:numPr>
        <w:tabs>
          <w:tab w:val="left" w:pos="1134"/>
        </w:tabs>
        <w:ind w:left="1560" w:right="-74" w:hanging="851"/>
        <w:jc w:val="both"/>
        <w:rPr>
          <w:rFonts w:ascii="Spranq eco sans" w:hAnsi="Spranq eco sans" w:cs="Times New Roman"/>
          <w:sz w:val="20"/>
          <w:szCs w:val="20"/>
        </w:rPr>
      </w:pPr>
      <w:r w:rsidRPr="00573EAD">
        <w:rPr>
          <w:rFonts w:ascii="Spranq eco sans" w:hAnsi="Spranq eco sans" w:cs="Times New Roman"/>
          <w:sz w:val="20"/>
          <w:szCs w:val="20"/>
        </w:rPr>
        <w:t xml:space="preserve">  </w:t>
      </w:r>
      <w:r w:rsidR="003A75C2" w:rsidRPr="00573EAD">
        <w:rPr>
          <w:rFonts w:ascii="Spranq eco sans" w:hAnsi="Spranq eco sans" w:cs="Times New Roman"/>
          <w:sz w:val="20"/>
          <w:szCs w:val="20"/>
        </w:rPr>
        <w:t>Intenção motivada de recorrer é aquela que identifica, objetivamente, os fatos e o direito que a licitante pretende que sejam revistos pela autoridade superior àquela que proferiu a decisão</w:t>
      </w:r>
      <w:r w:rsidR="00F12A00" w:rsidRPr="00573EAD">
        <w:rPr>
          <w:rFonts w:ascii="Spranq eco sans" w:hAnsi="Spranq eco sans" w:cs="Times New Roman"/>
          <w:sz w:val="20"/>
          <w:szCs w:val="20"/>
        </w:rPr>
        <w:t>;</w:t>
      </w:r>
      <w:r w:rsidR="003A75C2" w:rsidRPr="00573EAD">
        <w:rPr>
          <w:rFonts w:ascii="Spranq eco sans" w:hAnsi="Spranq eco sans" w:cs="Times New Roman"/>
          <w:sz w:val="20"/>
          <w:szCs w:val="20"/>
        </w:rPr>
        <w:t xml:space="preserve"> </w:t>
      </w:r>
    </w:p>
    <w:p w:rsidR="003A75C2" w:rsidRPr="00573EAD" w:rsidRDefault="004E10BE" w:rsidP="00597DF1">
      <w:pPr>
        <w:numPr>
          <w:ilvl w:val="2"/>
          <w:numId w:val="10"/>
        </w:numPr>
        <w:tabs>
          <w:tab w:val="left" w:pos="851"/>
          <w:tab w:val="left" w:pos="1134"/>
        </w:tabs>
        <w:ind w:left="1560" w:right="-74" w:hanging="851"/>
        <w:jc w:val="both"/>
        <w:rPr>
          <w:rFonts w:ascii="Spranq eco sans" w:hAnsi="Spranq eco sans" w:cs="Times New Roman"/>
          <w:sz w:val="20"/>
          <w:szCs w:val="20"/>
        </w:rPr>
      </w:pPr>
      <w:r w:rsidRPr="00573EAD">
        <w:rPr>
          <w:rFonts w:ascii="Spranq eco sans" w:hAnsi="Spranq eco sans" w:cs="Times New Roman"/>
          <w:sz w:val="20"/>
          <w:szCs w:val="20"/>
        </w:rPr>
        <w:t xml:space="preserve">  </w:t>
      </w:r>
      <w:r w:rsidR="003A75C2" w:rsidRPr="00573EAD">
        <w:rPr>
          <w:rFonts w:ascii="Spranq eco sans" w:hAnsi="Spranq eco sans" w:cs="Times New Roman"/>
          <w:sz w:val="20"/>
          <w:szCs w:val="20"/>
        </w:rPr>
        <w:t>Não serão conhecidos os recursos interpostos sem manifestação prévia, em campo próprio do sistema, no ato da sessão pública ou fora dos respectivos prazos legai</w:t>
      </w:r>
      <w:r w:rsidR="00F12A00" w:rsidRPr="00573EAD">
        <w:rPr>
          <w:rFonts w:ascii="Spranq eco sans" w:hAnsi="Spranq eco sans" w:cs="Times New Roman"/>
          <w:sz w:val="20"/>
          <w:szCs w:val="20"/>
        </w:rPr>
        <w:t>s, bem como os enviados por fax;</w:t>
      </w:r>
    </w:p>
    <w:p w:rsidR="00122521" w:rsidRPr="00573EAD" w:rsidRDefault="00122521" w:rsidP="004E10BE">
      <w:pPr>
        <w:pStyle w:val="PargrafodaLista"/>
        <w:tabs>
          <w:tab w:val="left" w:pos="1134"/>
        </w:tabs>
        <w:ind w:left="1560" w:hanging="851"/>
        <w:rPr>
          <w:rFonts w:ascii="Spranq eco sans" w:hAnsi="Spranq eco sans" w:cs="Times New Roman"/>
          <w:sz w:val="20"/>
          <w:szCs w:val="20"/>
        </w:rPr>
      </w:pPr>
    </w:p>
    <w:p w:rsidR="003A75C2" w:rsidRPr="00573EAD" w:rsidRDefault="004E10BE" w:rsidP="00597DF1">
      <w:pPr>
        <w:numPr>
          <w:ilvl w:val="2"/>
          <w:numId w:val="10"/>
        </w:numPr>
        <w:tabs>
          <w:tab w:val="left" w:pos="851"/>
          <w:tab w:val="left" w:pos="1134"/>
        </w:tabs>
        <w:ind w:left="1560" w:right="-74" w:hanging="851"/>
        <w:jc w:val="both"/>
        <w:rPr>
          <w:rFonts w:ascii="Spranq eco sans" w:hAnsi="Spranq eco sans" w:cs="Times New Roman"/>
          <w:sz w:val="20"/>
          <w:szCs w:val="20"/>
        </w:rPr>
      </w:pPr>
      <w:r w:rsidRPr="00573EAD">
        <w:rPr>
          <w:rFonts w:ascii="Spranq eco sans" w:hAnsi="Spranq eco sans" w:cs="Times New Roman"/>
          <w:sz w:val="20"/>
          <w:szCs w:val="20"/>
        </w:rPr>
        <w:t xml:space="preserve">  </w:t>
      </w:r>
      <w:r w:rsidR="003A75C2" w:rsidRPr="00573EAD">
        <w:rPr>
          <w:rFonts w:ascii="Spranq eco sans" w:hAnsi="Spranq eco sans" w:cs="Times New Roman"/>
          <w:sz w:val="20"/>
          <w:szCs w:val="20"/>
        </w:rPr>
        <w:t xml:space="preserve">O simples pedido de vistas aos autos </w:t>
      </w:r>
      <w:r w:rsidR="00651985" w:rsidRPr="00573EAD">
        <w:rPr>
          <w:rFonts w:ascii="Spranq eco sans" w:hAnsi="Spranq eco sans" w:cs="Times New Roman"/>
          <w:b/>
          <w:sz w:val="20"/>
          <w:szCs w:val="20"/>
        </w:rPr>
        <w:t>NÃO</w:t>
      </w:r>
      <w:r w:rsidR="003A75C2" w:rsidRPr="00573EAD">
        <w:rPr>
          <w:rFonts w:ascii="Spranq eco sans" w:hAnsi="Spranq eco sans" w:cs="Times New Roman"/>
          <w:sz w:val="20"/>
          <w:szCs w:val="20"/>
        </w:rPr>
        <w:t xml:space="preserve"> representa motivo suficiente para manifestar intenção de recursos, uma vez que o processo estará à disposição dos</w:t>
      </w:r>
      <w:r w:rsidR="00353435" w:rsidRPr="00573EAD">
        <w:rPr>
          <w:rFonts w:ascii="Spranq eco sans" w:hAnsi="Spranq eco sans" w:cs="Times New Roman"/>
          <w:sz w:val="20"/>
          <w:szCs w:val="20"/>
        </w:rPr>
        <w:t xml:space="preserve"> participantes </w:t>
      </w:r>
      <w:r w:rsidR="003A75C2" w:rsidRPr="00573EAD">
        <w:rPr>
          <w:rFonts w:ascii="Spranq eco sans" w:hAnsi="Spranq eco sans" w:cs="Times New Roman"/>
          <w:sz w:val="20"/>
          <w:szCs w:val="20"/>
        </w:rPr>
        <w:t xml:space="preserve">e as propostas apresentadas disponíveis para consulta através do sistema </w:t>
      </w:r>
      <w:proofErr w:type="spellStart"/>
      <w:proofErr w:type="gramStart"/>
      <w:r w:rsidR="003A75C2" w:rsidRPr="00573EAD">
        <w:rPr>
          <w:rFonts w:ascii="Spranq eco sans" w:hAnsi="Spranq eco sans" w:cs="Times New Roman"/>
          <w:sz w:val="20"/>
          <w:szCs w:val="20"/>
        </w:rPr>
        <w:t>Compras</w:t>
      </w:r>
      <w:r w:rsidR="004E7144" w:rsidRPr="00573EAD">
        <w:rPr>
          <w:rFonts w:ascii="Spranq eco sans" w:hAnsi="Spranq eco sans" w:cs="Times New Roman"/>
          <w:sz w:val="20"/>
          <w:szCs w:val="20"/>
        </w:rPr>
        <w:t>N</w:t>
      </w:r>
      <w:r w:rsidR="003A75C2" w:rsidRPr="00573EAD">
        <w:rPr>
          <w:rFonts w:ascii="Spranq eco sans" w:hAnsi="Spranq eco sans" w:cs="Times New Roman"/>
          <w:sz w:val="20"/>
          <w:szCs w:val="20"/>
        </w:rPr>
        <w:t>et</w:t>
      </w:r>
      <w:proofErr w:type="spellEnd"/>
      <w:proofErr w:type="gramEnd"/>
      <w:r w:rsidR="003A75C2" w:rsidRPr="00573EAD">
        <w:rPr>
          <w:rFonts w:ascii="Spranq eco sans" w:hAnsi="Spranq eco sans" w:cs="Times New Roman"/>
          <w:sz w:val="20"/>
          <w:szCs w:val="20"/>
        </w:rPr>
        <w:t>.</w:t>
      </w:r>
    </w:p>
    <w:p w:rsidR="00122521" w:rsidRPr="00573EAD" w:rsidRDefault="00122521" w:rsidP="00536D1C">
      <w:pPr>
        <w:pStyle w:val="PargrafodaLista"/>
        <w:rPr>
          <w:rFonts w:ascii="Spranq eco sans" w:hAnsi="Spranq eco sans" w:cs="Times New Roman"/>
          <w:sz w:val="20"/>
          <w:szCs w:val="20"/>
        </w:rPr>
      </w:pPr>
    </w:p>
    <w:p w:rsidR="00945F93" w:rsidRPr="00573EAD" w:rsidRDefault="00945F93" w:rsidP="00597DF1">
      <w:pPr>
        <w:numPr>
          <w:ilvl w:val="1"/>
          <w:numId w:val="10"/>
        </w:numPr>
        <w:tabs>
          <w:tab w:val="left" w:pos="709"/>
        </w:tabs>
        <w:ind w:left="0" w:right="-74" w:firstLine="0"/>
        <w:jc w:val="both"/>
        <w:rPr>
          <w:rFonts w:ascii="Spranq eco sans" w:hAnsi="Spranq eco sans" w:cs="Times New Roman"/>
          <w:sz w:val="20"/>
          <w:szCs w:val="20"/>
        </w:rPr>
      </w:pPr>
      <w:r w:rsidRPr="00573EAD">
        <w:rPr>
          <w:rFonts w:ascii="Spranq eco sans" w:hAnsi="Spranq eco sans" w:cs="Times New Roman"/>
          <w:sz w:val="20"/>
          <w:szCs w:val="20"/>
        </w:rPr>
        <w:t xml:space="preserve">O encaminhamento do registro de recurso, bem como da </w:t>
      </w:r>
      <w:proofErr w:type="spellStart"/>
      <w:r w:rsidRPr="00573EAD">
        <w:rPr>
          <w:rFonts w:ascii="Spranq eco sans" w:hAnsi="Spranq eco sans" w:cs="Times New Roman"/>
          <w:sz w:val="20"/>
          <w:szCs w:val="20"/>
        </w:rPr>
        <w:t>contra-razão</w:t>
      </w:r>
      <w:proofErr w:type="spellEnd"/>
      <w:r w:rsidRPr="00573EAD">
        <w:rPr>
          <w:rFonts w:ascii="Spranq eco sans" w:hAnsi="Spranq eco sans" w:cs="Times New Roman"/>
          <w:sz w:val="20"/>
          <w:szCs w:val="20"/>
        </w:rPr>
        <w:t xml:space="preserve"> de recurso, são possíveis </w:t>
      </w:r>
      <w:r w:rsidRPr="00573EAD">
        <w:rPr>
          <w:rFonts w:ascii="Spranq eco sans" w:hAnsi="Spranq eco sans" w:cs="Times New Roman"/>
          <w:b/>
          <w:sz w:val="20"/>
          <w:szCs w:val="20"/>
        </w:rPr>
        <w:t>somente por meio eletrônico (</w:t>
      </w:r>
      <w:proofErr w:type="spellStart"/>
      <w:proofErr w:type="gramStart"/>
      <w:r w:rsidRPr="00573EAD">
        <w:rPr>
          <w:rFonts w:ascii="Spranq eco sans" w:hAnsi="Spranq eco sans" w:cs="Times New Roman"/>
          <w:b/>
          <w:sz w:val="20"/>
          <w:szCs w:val="20"/>
        </w:rPr>
        <w:t>Compras</w:t>
      </w:r>
      <w:r w:rsidR="00C30A1E" w:rsidRPr="00573EAD">
        <w:rPr>
          <w:rFonts w:ascii="Spranq eco sans" w:hAnsi="Spranq eco sans" w:cs="Times New Roman"/>
          <w:b/>
          <w:sz w:val="20"/>
          <w:szCs w:val="20"/>
        </w:rPr>
        <w:t>N</w:t>
      </w:r>
      <w:r w:rsidRPr="00573EAD">
        <w:rPr>
          <w:rFonts w:ascii="Spranq eco sans" w:hAnsi="Spranq eco sans" w:cs="Times New Roman"/>
          <w:b/>
          <w:sz w:val="20"/>
          <w:szCs w:val="20"/>
        </w:rPr>
        <w:t>et</w:t>
      </w:r>
      <w:proofErr w:type="spellEnd"/>
      <w:proofErr w:type="gramEnd"/>
      <w:r w:rsidRPr="00573EAD">
        <w:rPr>
          <w:rFonts w:ascii="Spranq eco sans" w:hAnsi="Spranq eco sans" w:cs="Times New Roman"/>
          <w:b/>
          <w:sz w:val="20"/>
          <w:szCs w:val="20"/>
        </w:rPr>
        <w:t>),</w:t>
      </w:r>
      <w:r w:rsidRPr="00573EAD">
        <w:rPr>
          <w:rFonts w:ascii="Spranq eco sans" w:hAnsi="Spranq eco sans" w:cs="Times New Roman"/>
          <w:sz w:val="20"/>
          <w:szCs w:val="20"/>
        </w:rPr>
        <w:t xml:space="preserve"> confo</w:t>
      </w:r>
      <w:r w:rsidR="008C7A98" w:rsidRPr="00573EAD">
        <w:rPr>
          <w:rFonts w:ascii="Spranq eco sans" w:hAnsi="Spranq eco sans" w:cs="Times New Roman"/>
          <w:sz w:val="20"/>
          <w:szCs w:val="20"/>
        </w:rPr>
        <w:t xml:space="preserve">rme estabelece o </w:t>
      </w:r>
      <w:r w:rsidR="00492304" w:rsidRPr="00573EAD">
        <w:rPr>
          <w:rFonts w:ascii="Spranq eco sans" w:hAnsi="Spranq eco sans" w:cs="Times New Roman"/>
          <w:sz w:val="20"/>
          <w:szCs w:val="20"/>
        </w:rPr>
        <w:t>a</w:t>
      </w:r>
      <w:r w:rsidR="008C7A98" w:rsidRPr="00573EAD">
        <w:rPr>
          <w:rFonts w:ascii="Spranq eco sans" w:hAnsi="Spranq eco sans" w:cs="Times New Roman"/>
          <w:sz w:val="20"/>
          <w:szCs w:val="20"/>
        </w:rPr>
        <w:t>rt. 26</w:t>
      </w:r>
      <w:r w:rsidRPr="00573EAD">
        <w:rPr>
          <w:rFonts w:ascii="Spranq eco sans" w:hAnsi="Spranq eco sans" w:cs="Times New Roman"/>
          <w:sz w:val="20"/>
          <w:szCs w:val="20"/>
        </w:rPr>
        <w:t>º do Decreto nº 5.450/2005.</w:t>
      </w:r>
    </w:p>
    <w:p w:rsidR="00122521" w:rsidRPr="00573EAD" w:rsidRDefault="00122521" w:rsidP="00536D1C">
      <w:pPr>
        <w:tabs>
          <w:tab w:val="left" w:pos="851"/>
        </w:tabs>
        <w:ind w:right="-74"/>
        <w:jc w:val="both"/>
        <w:rPr>
          <w:rFonts w:ascii="Spranq eco sans" w:hAnsi="Spranq eco sans" w:cs="Times New Roman"/>
          <w:sz w:val="20"/>
          <w:szCs w:val="20"/>
        </w:rPr>
      </w:pPr>
    </w:p>
    <w:p w:rsidR="003A75C2" w:rsidRPr="00573EAD" w:rsidRDefault="003A75C2" w:rsidP="00597DF1">
      <w:pPr>
        <w:numPr>
          <w:ilvl w:val="1"/>
          <w:numId w:val="10"/>
        </w:numPr>
        <w:tabs>
          <w:tab w:val="left" w:pos="709"/>
        </w:tabs>
        <w:ind w:left="0" w:right="-74" w:firstLine="0"/>
        <w:jc w:val="both"/>
        <w:rPr>
          <w:rFonts w:ascii="Spranq eco sans" w:hAnsi="Spranq eco sans" w:cs="Times New Roman"/>
          <w:sz w:val="20"/>
          <w:szCs w:val="20"/>
        </w:rPr>
      </w:pPr>
      <w:r w:rsidRPr="00573EAD">
        <w:rPr>
          <w:rFonts w:ascii="Spranq eco sans" w:hAnsi="Spranq eco sans" w:cs="Times New Roman"/>
          <w:sz w:val="20"/>
          <w:szCs w:val="20"/>
        </w:rPr>
        <w:t xml:space="preserve">Se não reconsiderar sua decisão, </w:t>
      </w:r>
      <w:r w:rsidR="00550C84" w:rsidRPr="00573EAD">
        <w:rPr>
          <w:rFonts w:ascii="Spranq eco sans" w:hAnsi="Spranq eco sans" w:cs="Times New Roman"/>
          <w:sz w:val="20"/>
          <w:szCs w:val="20"/>
        </w:rPr>
        <w:t>o</w:t>
      </w:r>
      <w:r w:rsidRPr="00573EAD">
        <w:rPr>
          <w:rFonts w:ascii="Spranq eco sans" w:hAnsi="Spranq eco sans" w:cs="Times New Roman"/>
          <w:sz w:val="20"/>
          <w:szCs w:val="20"/>
        </w:rPr>
        <w:t xml:space="preserve"> </w:t>
      </w:r>
      <w:r w:rsidR="002C5E42" w:rsidRPr="00573EAD">
        <w:rPr>
          <w:rFonts w:ascii="Spranq eco sans" w:hAnsi="Spranq eco sans" w:cs="Times New Roman"/>
          <w:sz w:val="20"/>
          <w:szCs w:val="20"/>
        </w:rPr>
        <w:t>p</w:t>
      </w:r>
      <w:r w:rsidRPr="00573EAD">
        <w:rPr>
          <w:rFonts w:ascii="Spranq eco sans" w:hAnsi="Spranq eco sans" w:cs="Times New Roman"/>
          <w:sz w:val="20"/>
          <w:szCs w:val="20"/>
        </w:rPr>
        <w:t>regoeir</w:t>
      </w:r>
      <w:r w:rsidR="00550C84" w:rsidRPr="00573EAD">
        <w:rPr>
          <w:rFonts w:ascii="Spranq eco sans" w:hAnsi="Spranq eco sans" w:cs="Times New Roman"/>
          <w:sz w:val="20"/>
          <w:szCs w:val="20"/>
        </w:rPr>
        <w:t>o</w:t>
      </w:r>
      <w:r w:rsidRPr="00573EAD">
        <w:rPr>
          <w:rFonts w:ascii="Spranq eco sans" w:hAnsi="Spranq eco sans" w:cs="Times New Roman"/>
          <w:sz w:val="20"/>
          <w:szCs w:val="20"/>
        </w:rPr>
        <w:t xml:space="preserve"> submeterá o recurso devidamente informado à consideração da autoridade superior, que proferirá decisão definitiva antes da homologação do procedimento licitatório.</w:t>
      </w:r>
    </w:p>
    <w:p w:rsidR="00122521" w:rsidRPr="00573EAD" w:rsidRDefault="00122521" w:rsidP="00FE2F01">
      <w:pPr>
        <w:pStyle w:val="PargrafodaLista"/>
        <w:tabs>
          <w:tab w:val="left" w:pos="709"/>
        </w:tabs>
        <w:rPr>
          <w:rFonts w:ascii="Spranq eco sans" w:hAnsi="Spranq eco sans" w:cs="Times New Roman"/>
          <w:sz w:val="20"/>
          <w:szCs w:val="20"/>
        </w:rPr>
      </w:pPr>
    </w:p>
    <w:p w:rsidR="003A75C2" w:rsidRPr="00573EAD" w:rsidRDefault="003A75C2" w:rsidP="00597DF1">
      <w:pPr>
        <w:numPr>
          <w:ilvl w:val="1"/>
          <w:numId w:val="10"/>
        </w:numPr>
        <w:tabs>
          <w:tab w:val="left" w:pos="709"/>
        </w:tabs>
        <w:ind w:left="0" w:right="-74" w:firstLine="0"/>
        <w:jc w:val="both"/>
        <w:rPr>
          <w:rFonts w:ascii="Spranq eco sans" w:hAnsi="Spranq eco sans" w:cs="Times New Roman"/>
          <w:sz w:val="20"/>
          <w:szCs w:val="20"/>
        </w:rPr>
      </w:pPr>
      <w:r w:rsidRPr="00573EAD">
        <w:rPr>
          <w:rFonts w:ascii="Spranq eco sans" w:hAnsi="Spranq eco sans" w:cs="Times New Roman"/>
          <w:sz w:val="20"/>
          <w:szCs w:val="20"/>
        </w:rPr>
        <w:t>O acolhimento de recurso importará a invalidação apenas dos atos insuscetíveis de aproveitamento.</w:t>
      </w:r>
    </w:p>
    <w:p w:rsidR="00122521" w:rsidRPr="00573EAD" w:rsidRDefault="00122521" w:rsidP="00FE2F01">
      <w:pPr>
        <w:pStyle w:val="PargrafodaLista"/>
        <w:tabs>
          <w:tab w:val="left" w:pos="709"/>
        </w:tabs>
        <w:rPr>
          <w:rFonts w:ascii="Spranq eco sans" w:hAnsi="Spranq eco sans" w:cs="Times New Roman"/>
          <w:sz w:val="20"/>
          <w:szCs w:val="20"/>
        </w:rPr>
      </w:pPr>
    </w:p>
    <w:p w:rsidR="003A75C2" w:rsidRPr="00573EAD" w:rsidRDefault="003A75C2" w:rsidP="00597DF1">
      <w:pPr>
        <w:numPr>
          <w:ilvl w:val="1"/>
          <w:numId w:val="10"/>
        </w:numPr>
        <w:tabs>
          <w:tab w:val="left" w:pos="709"/>
        </w:tabs>
        <w:ind w:left="0" w:right="-74" w:firstLine="0"/>
        <w:jc w:val="both"/>
        <w:rPr>
          <w:rFonts w:ascii="Spranq eco sans" w:hAnsi="Spranq eco sans" w:cs="Times New Roman"/>
          <w:sz w:val="20"/>
          <w:szCs w:val="20"/>
        </w:rPr>
      </w:pPr>
      <w:r w:rsidRPr="00573EAD">
        <w:rPr>
          <w:rFonts w:ascii="Spranq eco sans" w:hAnsi="Spranq eco sans" w:cs="Times New Roman"/>
          <w:sz w:val="20"/>
          <w:szCs w:val="20"/>
        </w:rPr>
        <w:t>Os autos do processo permanecerão com vistas franqueadas aos interessados na Comissão Permanente de Licitações – Sala 1</w:t>
      </w:r>
      <w:r w:rsidR="004B4A80" w:rsidRPr="00573EAD">
        <w:rPr>
          <w:rFonts w:ascii="Spranq eco sans" w:hAnsi="Spranq eco sans" w:cs="Times New Roman"/>
          <w:sz w:val="20"/>
          <w:szCs w:val="20"/>
        </w:rPr>
        <w:t>40</w:t>
      </w:r>
      <w:r w:rsidRPr="00573EAD">
        <w:rPr>
          <w:rFonts w:ascii="Spranq eco sans" w:hAnsi="Spranq eco sans" w:cs="Times New Roman"/>
          <w:sz w:val="20"/>
          <w:szCs w:val="20"/>
        </w:rPr>
        <w:t xml:space="preserve"> – Sobre Loja – Ed. Sede – Bloco “E” – Esplanada dos Ministérios, em Brasília – DF, no horário das </w:t>
      </w:r>
      <w:r w:rsidR="00CC03E9" w:rsidRPr="00573EAD">
        <w:rPr>
          <w:rFonts w:ascii="Spranq eco sans" w:hAnsi="Spranq eco sans" w:cs="Times New Roman"/>
          <w:sz w:val="20"/>
          <w:szCs w:val="20"/>
        </w:rPr>
        <w:t>08h</w:t>
      </w:r>
      <w:r w:rsidR="004B4A80" w:rsidRPr="00573EAD">
        <w:rPr>
          <w:rFonts w:ascii="Spranq eco sans" w:hAnsi="Spranq eco sans" w:cs="Times New Roman"/>
          <w:sz w:val="20"/>
          <w:szCs w:val="20"/>
        </w:rPr>
        <w:t>30</w:t>
      </w:r>
      <w:r w:rsidRPr="00573EAD">
        <w:rPr>
          <w:rFonts w:ascii="Spranq eco sans" w:hAnsi="Spranq eco sans" w:cs="Times New Roman"/>
          <w:sz w:val="20"/>
          <w:szCs w:val="20"/>
        </w:rPr>
        <w:t xml:space="preserve"> </w:t>
      </w:r>
      <w:r w:rsidR="004851D4" w:rsidRPr="00573EAD">
        <w:rPr>
          <w:rFonts w:ascii="Spranq eco sans" w:hAnsi="Spranq eco sans" w:cs="Times New Roman"/>
          <w:sz w:val="20"/>
          <w:szCs w:val="20"/>
        </w:rPr>
        <w:t>a</w:t>
      </w:r>
      <w:r w:rsidRPr="00573EAD">
        <w:rPr>
          <w:rFonts w:ascii="Spranq eco sans" w:hAnsi="Spranq eco sans" w:cs="Times New Roman"/>
          <w:sz w:val="20"/>
          <w:szCs w:val="20"/>
        </w:rPr>
        <w:t>s 11</w:t>
      </w:r>
      <w:r w:rsidR="00CC03E9" w:rsidRPr="00573EAD">
        <w:rPr>
          <w:rFonts w:ascii="Spranq eco sans" w:hAnsi="Spranq eco sans" w:cs="Times New Roman"/>
          <w:sz w:val="20"/>
          <w:szCs w:val="20"/>
        </w:rPr>
        <w:t>h</w:t>
      </w:r>
      <w:r w:rsidRPr="00573EAD">
        <w:rPr>
          <w:rFonts w:ascii="Spranq eco sans" w:hAnsi="Spranq eco sans" w:cs="Times New Roman"/>
          <w:sz w:val="20"/>
          <w:szCs w:val="20"/>
        </w:rPr>
        <w:t>30 e de 14</w:t>
      </w:r>
      <w:r w:rsidR="00CC03E9" w:rsidRPr="00573EAD">
        <w:rPr>
          <w:rFonts w:ascii="Spranq eco sans" w:hAnsi="Spranq eco sans" w:cs="Times New Roman"/>
          <w:sz w:val="20"/>
          <w:szCs w:val="20"/>
        </w:rPr>
        <w:t>h30</w:t>
      </w:r>
      <w:r w:rsidRPr="00573EAD">
        <w:rPr>
          <w:rFonts w:ascii="Spranq eco sans" w:hAnsi="Spranq eco sans" w:cs="Times New Roman"/>
          <w:sz w:val="20"/>
          <w:szCs w:val="20"/>
        </w:rPr>
        <w:t xml:space="preserve"> </w:t>
      </w:r>
      <w:r w:rsidR="004851D4" w:rsidRPr="00573EAD">
        <w:rPr>
          <w:rFonts w:ascii="Spranq eco sans" w:hAnsi="Spranq eco sans" w:cs="Times New Roman"/>
          <w:sz w:val="20"/>
          <w:szCs w:val="20"/>
        </w:rPr>
        <w:t>a</w:t>
      </w:r>
      <w:r w:rsidRPr="00573EAD">
        <w:rPr>
          <w:rFonts w:ascii="Spranq eco sans" w:hAnsi="Spranq eco sans" w:cs="Times New Roman"/>
          <w:sz w:val="20"/>
          <w:szCs w:val="20"/>
        </w:rPr>
        <w:t>s 17</w:t>
      </w:r>
      <w:r w:rsidR="004851D4" w:rsidRPr="00573EAD">
        <w:rPr>
          <w:rFonts w:ascii="Spranq eco sans" w:hAnsi="Spranq eco sans" w:cs="Times New Roman"/>
          <w:sz w:val="20"/>
          <w:szCs w:val="20"/>
        </w:rPr>
        <w:t>h00</w:t>
      </w:r>
      <w:r w:rsidRPr="00573EAD">
        <w:rPr>
          <w:rFonts w:ascii="Spranq eco sans" w:hAnsi="Spranq eco sans" w:cs="Times New Roman"/>
          <w:sz w:val="20"/>
          <w:szCs w:val="20"/>
        </w:rPr>
        <w:t>.</w:t>
      </w:r>
    </w:p>
    <w:p w:rsidR="000F104D" w:rsidRPr="00536D1C" w:rsidRDefault="00573EAD" w:rsidP="00597DF1">
      <w:pPr>
        <w:pStyle w:val="Ttulo1"/>
        <w:keepNext/>
        <w:widowControl w:val="0"/>
        <w:numPr>
          <w:ilvl w:val="0"/>
          <w:numId w:val="10"/>
        </w:numPr>
        <w:spacing w:before="0" w:after="0" w:line="240" w:lineRule="auto"/>
        <w:ind w:left="567" w:hanging="567"/>
        <w:contextualSpacing/>
        <w:rPr>
          <w:rFonts w:ascii="Spranq eco sans" w:hAnsi="Spranq eco sans" w:cs="Times New Roman"/>
          <w:bCs/>
          <w:kern w:val="0"/>
          <w:sz w:val="20"/>
          <w:szCs w:val="20"/>
          <w:highlight w:val="lightGray"/>
        </w:rPr>
      </w:pPr>
      <w:bookmarkStart w:id="91" w:name="_Toc308540738"/>
      <w:bookmarkStart w:id="92" w:name="_Toc308535639"/>
      <w:r>
        <w:rPr>
          <w:rFonts w:ascii="Spranq eco sans" w:hAnsi="Spranq eco sans" w:cs="Times New Roman"/>
          <w:bCs/>
          <w:kern w:val="0"/>
          <w:sz w:val="20"/>
          <w:szCs w:val="20"/>
          <w:highlight w:val="lightGray"/>
        </w:rPr>
        <w:br w:type="page"/>
      </w:r>
      <w:bookmarkStart w:id="93" w:name="_Toc358194041"/>
      <w:r w:rsidR="000F104D" w:rsidRPr="00536D1C">
        <w:rPr>
          <w:rFonts w:ascii="Spranq eco sans" w:hAnsi="Spranq eco sans" w:cs="Times New Roman"/>
          <w:bCs/>
          <w:kern w:val="0"/>
          <w:sz w:val="20"/>
          <w:szCs w:val="20"/>
          <w:highlight w:val="lightGray"/>
        </w:rPr>
        <w:lastRenderedPageBreak/>
        <w:t>DA ADJUDICAÇÃO E HOMOLOGAÇÃO</w:t>
      </w:r>
      <w:bookmarkEnd w:id="91"/>
      <w:bookmarkEnd w:id="92"/>
      <w:bookmarkEnd w:id="93"/>
    </w:p>
    <w:p w:rsidR="00122521" w:rsidRPr="00536D1C" w:rsidRDefault="00122521" w:rsidP="00536D1C">
      <w:pPr>
        <w:rPr>
          <w:rFonts w:ascii="Spranq eco sans" w:hAnsi="Spranq eco sans"/>
          <w:sz w:val="20"/>
          <w:szCs w:val="20"/>
          <w:highlight w:val="lightGray"/>
          <w:lang w:eastAsia="en-US"/>
        </w:rPr>
      </w:pPr>
    </w:p>
    <w:p w:rsidR="000F104D" w:rsidRPr="00536D1C" w:rsidRDefault="000F104D" w:rsidP="00597DF1">
      <w:pPr>
        <w:numPr>
          <w:ilvl w:val="1"/>
          <w:numId w:val="10"/>
        </w:numPr>
        <w:tabs>
          <w:tab w:val="left" w:pos="709"/>
        </w:tabs>
        <w:ind w:left="0" w:right="-74" w:firstLine="0"/>
        <w:jc w:val="both"/>
        <w:rPr>
          <w:rFonts w:ascii="Spranq eco sans" w:hAnsi="Spranq eco sans" w:cs="Times New Roman"/>
          <w:sz w:val="20"/>
          <w:szCs w:val="20"/>
        </w:rPr>
      </w:pPr>
      <w:r w:rsidRPr="00536D1C">
        <w:rPr>
          <w:rFonts w:ascii="Spranq eco sans" w:hAnsi="Spranq eco sans" w:cs="Times New Roman"/>
          <w:sz w:val="20"/>
          <w:szCs w:val="20"/>
        </w:rPr>
        <w:t xml:space="preserve">O </w:t>
      </w:r>
      <w:r w:rsidRPr="00573EAD">
        <w:rPr>
          <w:rFonts w:ascii="Spranq eco sans" w:hAnsi="Spranq eco sans" w:cs="Times New Roman"/>
          <w:sz w:val="20"/>
          <w:szCs w:val="20"/>
        </w:rPr>
        <w:t xml:space="preserve">objeto da licitação será adjudicado ao licitante declarado vencedor, por ato do </w:t>
      </w:r>
      <w:r w:rsidR="002C5E42" w:rsidRPr="00573EAD">
        <w:rPr>
          <w:rFonts w:ascii="Spranq eco sans" w:hAnsi="Spranq eco sans" w:cs="Times New Roman"/>
          <w:sz w:val="20"/>
          <w:szCs w:val="20"/>
        </w:rPr>
        <w:t>p</w:t>
      </w:r>
      <w:r w:rsidR="00E17E25" w:rsidRPr="00573EAD">
        <w:rPr>
          <w:rFonts w:ascii="Spranq eco sans" w:hAnsi="Spranq eco sans" w:cs="Times New Roman"/>
          <w:sz w:val="20"/>
          <w:szCs w:val="20"/>
        </w:rPr>
        <w:t>regoeiro</w:t>
      </w:r>
      <w:r w:rsidRPr="00573EAD">
        <w:rPr>
          <w:rFonts w:ascii="Spranq eco sans" w:hAnsi="Spranq eco sans" w:cs="Times New Roman"/>
          <w:sz w:val="20"/>
          <w:szCs w:val="20"/>
        </w:rPr>
        <w:t>, caso</w:t>
      </w:r>
      <w:r w:rsidRPr="00536D1C">
        <w:rPr>
          <w:rFonts w:ascii="Spranq eco sans" w:hAnsi="Spranq eco sans" w:cs="Times New Roman"/>
          <w:sz w:val="20"/>
          <w:szCs w:val="20"/>
        </w:rPr>
        <w:t xml:space="preserve"> não haja interposição de recurso, ou pela autoridade competente, após a regular decisão dos recursos apresentados.</w:t>
      </w:r>
    </w:p>
    <w:p w:rsidR="00122521" w:rsidRPr="00536D1C" w:rsidRDefault="00122521" w:rsidP="00FE2F01">
      <w:pPr>
        <w:tabs>
          <w:tab w:val="left" w:pos="709"/>
        </w:tabs>
        <w:ind w:right="-74"/>
        <w:jc w:val="both"/>
        <w:rPr>
          <w:rFonts w:ascii="Spranq eco sans" w:hAnsi="Spranq eco sans" w:cs="Times New Roman"/>
          <w:sz w:val="20"/>
          <w:szCs w:val="20"/>
        </w:rPr>
      </w:pPr>
    </w:p>
    <w:p w:rsidR="000F104D" w:rsidRPr="00536D1C" w:rsidRDefault="000F104D" w:rsidP="00597DF1">
      <w:pPr>
        <w:numPr>
          <w:ilvl w:val="1"/>
          <w:numId w:val="10"/>
        </w:numPr>
        <w:tabs>
          <w:tab w:val="left" w:pos="709"/>
        </w:tabs>
        <w:ind w:left="0" w:right="-74" w:firstLine="0"/>
        <w:jc w:val="both"/>
        <w:rPr>
          <w:rFonts w:ascii="Spranq eco sans" w:hAnsi="Spranq eco sans" w:cs="Times New Roman"/>
          <w:sz w:val="20"/>
          <w:szCs w:val="20"/>
        </w:rPr>
      </w:pPr>
      <w:r w:rsidRPr="00536D1C">
        <w:rPr>
          <w:rFonts w:ascii="Spranq eco sans" w:hAnsi="Spranq eco sans" w:cs="Times New Roman"/>
          <w:sz w:val="20"/>
          <w:szCs w:val="20"/>
        </w:rPr>
        <w:t>Após a fase recursal, constatada a regularidade dos atos praticados, a autoridade competente homolog</w:t>
      </w:r>
      <w:r w:rsidR="00956841" w:rsidRPr="00536D1C">
        <w:rPr>
          <w:rFonts w:ascii="Spranq eco sans" w:hAnsi="Spranq eco sans" w:cs="Times New Roman"/>
          <w:sz w:val="20"/>
          <w:szCs w:val="20"/>
        </w:rPr>
        <w:t>ará o procedimento licitatório.</w:t>
      </w:r>
    </w:p>
    <w:p w:rsidR="006D423A" w:rsidRDefault="006D423A" w:rsidP="00536D1C">
      <w:pPr>
        <w:tabs>
          <w:tab w:val="left" w:pos="851"/>
        </w:tabs>
        <w:ind w:right="-74"/>
        <w:jc w:val="both"/>
        <w:rPr>
          <w:rFonts w:ascii="Spranq eco sans" w:hAnsi="Spranq eco sans" w:cs="Times New Roman"/>
          <w:sz w:val="20"/>
          <w:szCs w:val="20"/>
        </w:rPr>
      </w:pPr>
    </w:p>
    <w:p w:rsidR="00905C78" w:rsidRPr="00536D1C" w:rsidRDefault="00905C78" w:rsidP="00536D1C">
      <w:pPr>
        <w:tabs>
          <w:tab w:val="left" w:pos="851"/>
        </w:tabs>
        <w:ind w:right="-74"/>
        <w:jc w:val="both"/>
        <w:rPr>
          <w:rFonts w:ascii="Spranq eco sans" w:hAnsi="Spranq eco sans" w:cs="Times New Roman"/>
          <w:sz w:val="20"/>
          <w:szCs w:val="20"/>
        </w:rPr>
      </w:pPr>
    </w:p>
    <w:p w:rsidR="004D1006" w:rsidRPr="00536D1C" w:rsidRDefault="004D1006" w:rsidP="00597DF1">
      <w:pPr>
        <w:pStyle w:val="Ttulo1"/>
        <w:keepNext/>
        <w:widowControl w:val="0"/>
        <w:numPr>
          <w:ilvl w:val="0"/>
          <w:numId w:val="10"/>
        </w:numPr>
        <w:spacing w:before="0" w:after="0" w:line="240" w:lineRule="auto"/>
        <w:ind w:left="567" w:hanging="567"/>
        <w:contextualSpacing/>
        <w:rPr>
          <w:rFonts w:ascii="Spranq eco sans" w:hAnsi="Spranq eco sans" w:cs="Times New Roman"/>
          <w:bCs/>
          <w:kern w:val="0"/>
          <w:sz w:val="20"/>
          <w:szCs w:val="20"/>
          <w:highlight w:val="lightGray"/>
        </w:rPr>
      </w:pPr>
      <w:bookmarkStart w:id="94" w:name="_Toc308540740"/>
      <w:bookmarkStart w:id="95" w:name="_Toc308535641"/>
      <w:bookmarkStart w:id="96" w:name="_Toc358194042"/>
      <w:r w:rsidRPr="00536D1C">
        <w:rPr>
          <w:rFonts w:ascii="Spranq eco sans" w:hAnsi="Spranq eco sans" w:cs="Times New Roman"/>
          <w:bCs/>
          <w:kern w:val="0"/>
          <w:sz w:val="20"/>
          <w:szCs w:val="20"/>
          <w:highlight w:val="lightGray"/>
        </w:rPr>
        <w:t>DO TERMO DE CONTRATO OU INSTRUMENTO EQUIVALENTE</w:t>
      </w:r>
      <w:bookmarkEnd w:id="96"/>
    </w:p>
    <w:p w:rsidR="00122521" w:rsidRPr="00536D1C" w:rsidRDefault="00122521" w:rsidP="00536D1C">
      <w:pPr>
        <w:rPr>
          <w:rFonts w:ascii="Spranq eco sans" w:hAnsi="Spranq eco sans"/>
          <w:sz w:val="20"/>
          <w:szCs w:val="20"/>
          <w:highlight w:val="lightGray"/>
          <w:lang w:eastAsia="en-US"/>
        </w:rPr>
      </w:pPr>
    </w:p>
    <w:p w:rsidR="004D1006" w:rsidRPr="00605B08" w:rsidRDefault="004D1006" w:rsidP="00597DF1">
      <w:pPr>
        <w:numPr>
          <w:ilvl w:val="1"/>
          <w:numId w:val="10"/>
        </w:numPr>
        <w:tabs>
          <w:tab w:val="left" w:pos="709"/>
        </w:tabs>
        <w:ind w:left="0" w:right="-74" w:firstLine="0"/>
        <w:jc w:val="both"/>
        <w:rPr>
          <w:rFonts w:ascii="Spranq eco sans" w:hAnsi="Spranq eco sans" w:cs="Times New Roman"/>
          <w:sz w:val="20"/>
          <w:szCs w:val="20"/>
        </w:rPr>
      </w:pPr>
      <w:r w:rsidRPr="00605B08">
        <w:rPr>
          <w:rFonts w:ascii="Spranq eco sans" w:hAnsi="Spranq eco sans" w:cs="Times New Roman"/>
          <w:sz w:val="20"/>
          <w:szCs w:val="20"/>
        </w:rPr>
        <w:t xml:space="preserve">Após a homologação da licitação, o adjudicatário </w:t>
      </w:r>
      <w:r w:rsidR="008C7A98" w:rsidRPr="00605B08">
        <w:rPr>
          <w:rFonts w:ascii="Spranq eco sans" w:hAnsi="Spranq eco sans" w:cs="Times New Roman"/>
          <w:sz w:val="20"/>
          <w:szCs w:val="20"/>
        </w:rPr>
        <w:t xml:space="preserve">terá o prazo </w:t>
      </w:r>
      <w:r w:rsidR="008C7A98" w:rsidRPr="00573EAD">
        <w:rPr>
          <w:rFonts w:ascii="Spranq eco sans" w:hAnsi="Spranq eco sans" w:cs="Times New Roman"/>
          <w:sz w:val="20"/>
          <w:szCs w:val="20"/>
        </w:rPr>
        <w:t xml:space="preserve">de </w:t>
      </w:r>
      <w:proofErr w:type="gramStart"/>
      <w:r w:rsidR="008C7A98" w:rsidRPr="00573EAD">
        <w:rPr>
          <w:rFonts w:ascii="Spranq eco sans" w:hAnsi="Spranq eco sans" w:cs="Times New Roman"/>
          <w:sz w:val="20"/>
          <w:szCs w:val="20"/>
        </w:rPr>
        <w:t>5</w:t>
      </w:r>
      <w:proofErr w:type="gramEnd"/>
      <w:r w:rsidR="008C7A98" w:rsidRPr="00573EAD">
        <w:rPr>
          <w:rFonts w:ascii="Spranq eco sans" w:hAnsi="Spranq eco sans" w:cs="Times New Roman"/>
          <w:sz w:val="20"/>
          <w:szCs w:val="20"/>
        </w:rPr>
        <w:t xml:space="preserve"> (cinco) dias ú</w:t>
      </w:r>
      <w:r w:rsidRPr="00573EAD">
        <w:rPr>
          <w:rFonts w:ascii="Spranq eco sans" w:hAnsi="Spranq eco sans" w:cs="Times New Roman"/>
          <w:sz w:val="20"/>
          <w:szCs w:val="20"/>
        </w:rPr>
        <w:t>teis, contados a partir da data de sua convocação, para as</w:t>
      </w:r>
      <w:r w:rsidR="008E007D" w:rsidRPr="00573EAD">
        <w:rPr>
          <w:rFonts w:ascii="Spranq eco sans" w:hAnsi="Spranq eco sans" w:cs="Times New Roman"/>
          <w:sz w:val="20"/>
          <w:szCs w:val="20"/>
        </w:rPr>
        <w:t>sinar o t</w:t>
      </w:r>
      <w:r w:rsidR="00403FFF" w:rsidRPr="00573EAD">
        <w:rPr>
          <w:rFonts w:ascii="Spranq eco sans" w:hAnsi="Spranq eco sans" w:cs="Times New Roman"/>
          <w:sz w:val="20"/>
          <w:szCs w:val="20"/>
        </w:rPr>
        <w:t>e</w:t>
      </w:r>
      <w:r w:rsidR="008E007D" w:rsidRPr="00573EAD">
        <w:rPr>
          <w:rFonts w:ascii="Spranq eco sans" w:hAnsi="Spranq eco sans" w:cs="Times New Roman"/>
          <w:sz w:val="20"/>
          <w:szCs w:val="20"/>
        </w:rPr>
        <w:t>rmo de c</w:t>
      </w:r>
      <w:r w:rsidR="00403FFF" w:rsidRPr="00573EAD">
        <w:rPr>
          <w:rFonts w:ascii="Spranq eco sans" w:hAnsi="Spranq eco sans" w:cs="Times New Roman"/>
          <w:sz w:val="20"/>
          <w:szCs w:val="20"/>
        </w:rPr>
        <w:t>ontrato, cuja vigência será de 12 (doze) meses contados de sua assinatura</w:t>
      </w:r>
      <w:r w:rsidR="00D93F3B" w:rsidRPr="00573EAD">
        <w:rPr>
          <w:rFonts w:ascii="Spranq eco sans" w:hAnsi="Spranq eco sans" w:cs="Times New Roman"/>
          <w:sz w:val="20"/>
          <w:szCs w:val="20"/>
        </w:rPr>
        <w:t>,</w:t>
      </w:r>
      <w:r w:rsidR="00403FFF" w:rsidRPr="00573EAD">
        <w:rPr>
          <w:rFonts w:ascii="Spranq eco sans" w:hAnsi="Spranq eco sans" w:cs="Times New Roman"/>
          <w:sz w:val="20"/>
          <w:szCs w:val="20"/>
        </w:rPr>
        <w:t xml:space="preserve"> podendo</w:t>
      </w:r>
      <w:r w:rsidR="00403FFF" w:rsidRPr="00605B08">
        <w:rPr>
          <w:rFonts w:ascii="Spranq eco sans" w:hAnsi="Spranq eco sans" w:cs="Times New Roman"/>
          <w:sz w:val="20"/>
          <w:szCs w:val="20"/>
        </w:rPr>
        <w:t xml:space="preserve"> ser prorrogado por iguais e sucessivos períodos subsequentes</w:t>
      </w:r>
      <w:r w:rsidR="00D93F3B">
        <w:rPr>
          <w:rFonts w:ascii="Spranq eco sans" w:hAnsi="Spranq eco sans" w:cs="Times New Roman"/>
          <w:sz w:val="20"/>
          <w:szCs w:val="20"/>
        </w:rPr>
        <w:t>,</w:t>
      </w:r>
      <w:r w:rsidR="00403FFF" w:rsidRPr="00605B08">
        <w:rPr>
          <w:rFonts w:ascii="Spranq eco sans" w:hAnsi="Spranq eco sans" w:cs="Times New Roman"/>
          <w:sz w:val="20"/>
          <w:szCs w:val="20"/>
        </w:rPr>
        <w:t xml:space="preserve"> mediante termo aditivo, até o limite de 60(sessenta) meses, </w:t>
      </w:r>
      <w:r w:rsidR="00E261AF" w:rsidRPr="00536D1C">
        <w:rPr>
          <w:rFonts w:ascii="Spranq eco sans" w:hAnsi="Spranq eco sans"/>
          <w:sz w:val="20"/>
          <w:szCs w:val="20"/>
        </w:rPr>
        <w:t>verifica</w:t>
      </w:r>
      <w:r w:rsidR="00E261AF">
        <w:rPr>
          <w:rFonts w:ascii="Spranq eco sans" w:hAnsi="Spranq eco sans"/>
          <w:sz w:val="20"/>
          <w:szCs w:val="20"/>
        </w:rPr>
        <w:t>da</w:t>
      </w:r>
      <w:r w:rsidR="00E261AF" w:rsidRPr="00536D1C">
        <w:rPr>
          <w:rFonts w:ascii="Spranq eco sans" w:hAnsi="Spranq eco sans"/>
          <w:sz w:val="20"/>
          <w:szCs w:val="20"/>
        </w:rPr>
        <w:t xml:space="preserve"> a </w:t>
      </w:r>
      <w:r w:rsidR="00E261AF">
        <w:rPr>
          <w:rFonts w:ascii="Spranq eco sans" w:hAnsi="Spranq eco sans"/>
          <w:sz w:val="20"/>
          <w:szCs w:val="20"/>
        </w:rPr>
        <w:t xml:space="preserve"> manutenção das condições </w:t>
      </w:r>
      <w:r w:rsidR="00E261AF" w:rsidRPr="00536D1C">
        <w:rPr>
          <w:rFonts w:ascii="Spranq eco sans" w:hAnsi="Spranq eco sans"/>
          <w:sz w:val="20"/>
          <w:szCs w:val="20"/>
        </w:rPr>
        <w:t>vanta</w:t>
      </w:r>
      <w:r w:rsidR="00E261AF">
        <w:rPr>
          <w:rFonts w:ascii="Spranq eco sans" w:hAnsi="Spranq eco sans"/>
          <w:sz w:val="20"/>
          <w:szCs w:val="20"/>
        </w:rPr>
        <w:t>josas para</w:t>
      </w:r>
      <w:r w:rsidR="00403FFF" w:rsidRPr="00605B08">
        <w:rPr>
          <w:rFonts w:ascii="Spranq eco sans" w:hAnsi="Spranq eco sans" w:cs="Times New Roman"/>
          <w:sz w:val="20"/>
          <w:szCs w:val="20"/>
        </w:rPr>
        <w:t xml:space="preserve"> à Administração</w:t>
      </w:r>
      <w:r w:rsidR="0038578D">
        <w:rPr>
          <w:rFonts w:ascii="Spranq eco sans" w:hAnsi="Spranq eco sans" w:cs="Times New Roman"/>
          <w:sz w:val="20"/>
          <w:szCs w:val="20"/>
        </w:rPr>
        <w:t>, nos termos  do Inciso II, do a</w:t>
      </w:r>
      <w:r w:rsidR="00403FFF" w:rsidRPr="00605B08">
        <w:rPr>
          <w:rFonts w:ascii="Spranq eco sans" w:hAnsi="Spranq eco sans" w:cs="Times New Roman"/>
          <w:sz w:val="20"/>
          <w:szCs w:val="20"/>
        </w:rPr>
        <w:t>rt. 57, da Lei 8.666/1993.</w:t>
      </w:r>
    </w:p>
    <w:p w:rsidR="00122521" w:rsidRPr="00605B08" w:rsidRDefault="00122521" w:rsidP="00536D1C">
      <w:pPr>
        <w:tabs>
          <w:tab w:val="left" w:pos="851"/>
        </w:tabs>
        <w:ind w:right="-74"/>
        <w:jc w:val="both"/>
        <w:rPr>
          <w:rFonts w:ascii="Spranq eco sans" w:hAnsi="Spranq eco sans" w:cs="Times New Roman"/>
          <w:sz w:val="20"/>
          <w:szCs w:val="20"/>
        </w:rPr>
      </w:pPr>
    </w:p>
    <w:p w:rsidR="004D1006" w:rsidRPr="00573EAD" w:rsidRDefault="004E10BE" w:rsidP="00597DF1">
      <w:pPr>
        <w:numPr>
          <w:ilvl w:val="2"/>
          <w:numId w:val="10"/>
        </w:numPr>
        <w:tabs>
          <w:tab w:val="left" w:pos="851"/>
        </w:tabs>
        <w:ind w:left="1560" w:right="-74" w:hanging="851"/>
        <w:jc w:val="both"/>
        <w:rPr>
          <w:rFonts w:ascii="Spranq eco sans" w:hAnsi="Spranq eco sans" w:cs="Times New Roman"/>
          <w:sz w:val="20"/>
          <w:szCs w:val="20"/>
        </w:rPr>
      </w:pPr>
      <w:r w:rsidRPr="00605B08">
        <w:rPr>
          <w:rFonts w:ascii="Spranq eco sans" w:hAnsi="Spranq eco sans" w:cs="Times New Roman"/>
          <w:sz w:val="20"/>
          <w:szCs w:val="20"/>
        </w:rPr>
        <w:t xml:space="preserve">  </w:t>
      </w:r>
      <w:r w:rsidR="004D1006" w:rsidRPr="00605B08">
        <w:rPr>
          <w:rFonts w:ascii="Spranq eco sans" w:hAnsi="Spranq eco sans" w:cs="Times New Roman"/>
          <w:sz w:val="20"/>
          <w:szCs w:val="20"/>
        </w:rPr>
        <w:t>Alternativamente à convocação para comparecer perant</w:t>
      </w:r>
      <w:r w:rsidR="008E007D">
        <w:rPr>
          <w:rFonts w:ascii="Spranq eco sans" w:hAnsi="Spranq eco sans" w:cs="Times New Roman"/>
          <w:sz w:val="20"/>
          <w:szCs w:val="20"/>
        </w:rPr>
        <w:t xml:space="preserve">e o órgão para a assinatura </w:t>
      </w:r>
      <w:r w:rsidR="008E007D" w:rsidRPr="00573EAD">
        <w:rPr>
          <w:rFonts w:ascii="Spranq eco sans" w:hAnsi="Spranq eco sans" w:cs="Times New Roman"/>
          <w:sz w:val="20"/>
          <w:szCs w:val="20"/>
        </w:rPr>
        <w:t>do t</w:t>
      </w:r>
      <w:r w:rsidR="004D1006" w:rsidRPr="00573EAD">
        <w:rPr>
          <w:rFonts w:ascii="Spranq eco sans" w:hAnsi="Spranq eco sans" w:cs="Times New Roman"/>
          <w:sz w:val="20"/>
          <w:szCs w:val="20"/>
        </w:rPr>
        <w:t xml:space="preserve">ermo de </w:t>
      </w:r>
      <w:r w:rsidR="008E007D" w:rsidRPr="00573EAD">
        <w:rPr>
          <w:rFonts w:ascii="Spranq eco sans" w:hAnsi="Spranq eco sans" w:cs="Times New Roman"/>
          <w:sz w:val="20"/>
          <w:szCs w:val="20"/>
        </w:rPr>
        <w:t>c</w:t>
      </w:r>
      <w:r w:rsidR="004D1006" w:rsidRPr="00573EAD">
        <w:rPr>
          <w:rFonts w:ascii="Spranq eco sans" w:hAnsi="Spranq eco sans" w:cs="Times New Roman"/>
          <w:sz w:val="20"/>
          <w:szCs w:val="20"/>
        </w:rPr>
        <w:t xml:space="preserve">ontrato, a Administração poderá encaminhá-lo para assinatura, mediante correspondência postal com aviso de recebimento (AR) ou meio eletrônico, para que seja assinado no prazo de </w:t>
      </w:r>
      <w:proofErr w:type="gramStart"/>
      <w:r w:rsidR="004D1006" w:rsidRPr="00573EAD">
        <w:rPr>
          <w:rFonts w:ascii="Spranq eco sans" w:hAnsi="Spranq eco sans" w:cs="Times New Roman"/>
          <w:sz w:val="20"/>
          <w:szCs w:val="20"/>
        </w:rPr>
        <w:t>5</w:t>
      </w:r>
      <w:proofErr w:type="gramEnd"/>
      <w:r w:rsidR="004D1006" w:rsidRPr="00573EAD">
        <w:rPr>
          <w:rFonts w:ascii="Spranq eco sans" w:hAnsi="Spranq eco sans" w:cs="Times New Roman"/>
          <w:sz w:val="20"/>
          <w:szCs w:val="20"/>
        </w:rPr>
        <w:t xml:space="preserve"> (cinco) dias, a contar da data de seu recebimento.</w:t>
      </w:r>
    </w:p>
    <w:p w:rsidR="00122521" w:rsidRPr="00573EAD" w:rsidRDefault="00122521" w:rsidP="00536D1C">
      <w:pPr>
        <w:tabs>
          <w:tab w:val="left" w:pos="851"/>
        </w:tabs>
        <w:ind w:left="1418" w:right="-74"/>
        <w:jc w:val="both"/>
        <w:rPr>
          <w:rFonts w:ascii="Spranq eco sans" w:hAnsi="Spranq eco sans" w:cs="Times New Roman"/>
          <w:sz w:val="20"/>
          <w:szCs w:val="20"/>
        </w:rPr>
      </w:pPr>
    </w:p>
    <w:p w:rsidR="004D1006" w:rsidRPr="00573EAD" w:rsidRDefault="004D1006" w:rsidP="00597DF1">
      <w:pPr>
        <w:numPr>
          <w:ilvl w:val="1"/>
          <w:numId w:val="10"/>
        </w:numPr>
        <w:tabs>
          <w:tab w:val="left" w:pos="709"/>
        </w:tabs>
        <w:ind w:left="0" w:right="-74" w:firstLine="0"/>
        <w:jc w:val="both"/>
        <w:rPr>
          <w:rFonts w:ascii="Spranq eco sans" w:hAnsi="Spranq eco sans" w:cs="Times New Roman"/>
          <w:sz w:val="20"/>
          <w:szCs w:val="20"/>
        </w:rPr>
      </w:pPr>
      <w:r w:rsidRPr="00573EAD">
        <w:rPr>
          <w:rFonts w:ascii="Spranq eco sans" w:hAnsi="Spranq eco sans" w:cs="Times New Roman"/>
          <w:sz w:val="20"/>
          <w:szCs w:val="20"/>
        </w:rPr>
        <w:t xml:space="preserve">O prazo previsto no subitem </w:t>
      </w:r>
      <w:r w:rsidR="00995A0A" w:rsidRPr="00573EAD">
        <w:rPr>
          <w:rFonts w:ascii="Spranq eco sans" w:hAnsi="Spranq eco sans" w:cs="Times New Roman"/>
          <w:sz w:val="20"/>
          <w:szCs w:val="20"/>
        </w:rPr>
        <w:t>acima</w:t>
      </w:r>
      <w:r w:rsidRPr="00573EAD">
        <w:rPr>
          <w:rFonts w:ascii="Spranq eco sans" w:hAnsi="Spranq eco sans" w:cs="Times New Roman"/>
          <w:sz w:val="20"/>
          <w:szCs w:val="20"/>
        </w:rPr>
        <w:t xml:space="preserve"> poderá ser prorrogado, por igual período, por solicitação justificada do adjudicatário e aceita pela Administração.</w:t>
      </w:r>
    </w:p>
    <w:p w:rsidR="00122521" w:rsidRPr="00573EAD" w:rsidRDefault="00122521" w:rsidP="00536D1C">
      <w:pPr>
        <w:tabs>
          <w:tab w:val="left" w:pos="851"/>
        </w:tabs>
        <w:ind w:right="-74"/>
        <w:jc w:val="both"/>
        <w:rPr>
          <w:rFonts w:ascii="Spranq eco sans" w:hAnsi="Spranq eco sans" w:cs="Times New Roman"/>
          <w:sz w:val="20"/>
          <w:szCs w:val="20"/>
        </w:rPr>
      </w:pPr>
    </w:p>
    <w:p w:rsidR="004D1006" w:rsidRPr="00573EAD" w:rsidRDefault="008E007D" w:rsidP="00597DF1">
      <w:pPr>
        <w:numPr>
          <w:ilvl w:val="1"/>
          <w:numId w:val="10"/>
        </w:numPr>
        <w:tabs>
          <w:tab w:val="left" w:pos="709"/>
          <w:tab w:val="left" w:pos="851"/>
        </w:tabs>
        <w:ind w:left="0" w:right="-74" w:firstLine="0"/>
        <w:jc w:val="both"/>
        <w:rPr>
          <w:rFonts w:ascii="Spranq eco sans" w:hAnsi="Spranq eco sans" w:cs="Times New Roman"/>
          <w:sz w:val="20"/>
          <w:szCs w:val="20"/>
        </w:rPr>
      </w:pPr>
      <w:r w:rsidRPr="00573EAD">
        <w:rPr>
          <w:rFonts w:ascii="Spranq eco sans" w:hAnsi="Spranq eco sans" w:cs="Times New Roman"/>
          <w:sz w:val="20"/>
          <w:szCs w:val="20"/>
        </w:rPr>
        <w:t>Antes da assinatura do t</w:t>
      </w:r>
      <w:r w:rsidR="004D1006" w:rsidRPr="00573EAD">
        <w:rPr>
          <w:rFonts w:ascii="Spranq eco sans" w:hAnsi="Spranq eco sans" w:cs="Times New Roman"/>
          <w:sz w:val="20"/>
          <w:szCs w:val="20"/>
        </w:rPr>
        <w:t xml:space="preserve">ermo de </w:t>
      </w:r>
      <w:r w:rsidRPr="00573EAD">
        <w:rPr>
          <w:rFonts w:ascii="Spranq eco sans" w:hAnsi="Spranq eco sans" w:cs="Times New Roman"/>
          <w:sz w:val="20"/>
          <w:szCs w:val="20"/>
        </w:rPr>
        <w:t>c</w:t>
      </w:r>
      <w:r w:rsidR="004D1006" w:rsidRPr="00573EAD">
        <w:rPr>
          <w:rFonts w:ascii="Spranq eco sans" w:hAnsi="Spranq eco sans" w:cs="Times New Roman"/>
          <w:sz w:val="20"/>
          <w:szCs w:val="20"/>
        </w:rPr>
        <w:t>ontrato, a Administração realizará consulta “</w:t>
      </w:r>
      <w:proofErr w:type="spellStart"/>
      <w:r w:rsidR="004D1006" w:rsidRPr="00573EAD">
        <w:rPr>
          <w:rFonts w:ascii="Spranq eco sans" w:hAnsi="Spranq eco sans" w:cs="Times New Roman"/>
          <w:sz w:val="20"/>
          <w:szCs w:val="20"/>
        </w:rPr>
        <w:t>on</w:t>
      </w:r>
      <w:proofErr w:type="spellEnd"/>
      <w:r w:rsidR="004D1006" w:rsidRPr="00573EAD">
        <w:rPr>
          <w:rFonts w:ascii="Spranq eco sans" w:hAnsi="Spranq eco sans" w:cs="Times New Roman"/>
          <w:sz w:val="20"/>
          <w:szCs w:val="20"/>
        </w:rPr>
        <w:t xml:space="preserve"> </w:t>
      </w:r>
      <w:proofErr w:type="spellStart"/>
      <w:r w:rsidR="004D1006" w:rsidRPr="00573EAD">
        <w:rPr>
          <w:rFonts w:ascii="Spranq eco sans" w:hAnsi="Spranq eco sans" w:cs="Times New Roman"/>
          <w:sz w:val="20"/>
          <w:szCs w:val="20"/>
        </w:rPr>
        <w:t>line</w:t>
      </w:r>
      <w:proofErr w:type="spellEnd"/>
      <w:r w:rsidR="004D1006" w:rsidRPr="00573EAD">
        <w:rPr>
          <w:rFonts w:ascii="Spranq eco sans" w:hAnsi="Spranq eco sans" w:cs="Times New Roman"/>
          <w:sz w:val="20"/>
          <w:szCs w:val="20"/>
        </w:rPr>
        <w:t xml:space="preserve">” ao </w:t>
      </w:r>
      <w:r w:rsidR="00710B43" w:rsidRPr="00573EAD">
        <w:rPr>
          <w:rFonts w:ascii="Spranq eco sans" w:hAnsi="Spranq eco sans"/>
          <w:sz w:val="20"/>
          <w:szCs w:val="20"/>
        </w:rPr>
        <w:t xml:space="preserve">Sistema de Cadastramento de Fornecedores – </w:t>
      </w:r>
      <w:r w:rsidR="004D1006" w:rsidRPr="00573EAD">
        <w:rPr>
          <w:rFonts w:ascii="Spranq eco sans" w:hAnsi="Spranq eco sans" w:cs="Times New Roman"/>
          <w:sz w:val="20"/>
          <w:szCs w:val="20"/>
        </w:rPr>
        <w:t>SICAF e ao Cadastro Informativo de Créditos não Quitados - CADIN, cujos resultados serão anexados aos autos do processo.</w:t>
      </w:r>
    </w:p>
    <w:p w:rsidR="00122521" w:rsidRPr="00573EAD" w:rsidRDefault="00122521" w:rsidP="00FE2F01">
      <w:pPr>
        <w:pStyle w:val="PargrafodaLista"/>
        <w:tabs>
          <w:tab w:val="left" w:pos="709"/>
        </w:tabs>
        <w:rPr>
          <w:rFonts w:ascii="Spranq eco sans" w:hAnsi="Spranq eco sans" w:cs="Times New Roman"/>
          <w:sz w:val="20"/>
          <w:szCs w:val="20"/>
        </w:rPr>
      </w:pPr>
    </w:p>
    <w:p w:rsidR="004D1006" w:rsidRPr="00605B08" w:rsidRDefault="004D1006" w:rsidP="00597DF1">
      <w:pPr>
        <w:numPr>
          <w:ilvl w:val="1"/>
          <w:numId w:val="10"/>
        </w:numPr>
        <w:tabs>
          <w:tab w:val="left" w:pos="709"/>
          <w:tab w:val="left" w:pos="851"/>
        </w:tabs>
        <w:ind w:left="0" w:right="-74" w:firstLine="0"/>
        <w:jc w:val="both"/>
        <w:rPr>
          <w:rFonts w:ascii="Spranq eco sans" w:hAnsi="Spranq eco sans" w:cs="Times New Roman"/>
          <w:sz w:val="20"/>
          <w:szCs w:val="20"/>
        </w:rPr>
      </w:pPr>
      <w:r w:rsidRPr="00573EAD">
        <w:rPr>
          <w:rFonts w:ascii="Spranq eco sans" w:hAnsi="Spranq eco sans" w:cs="Times New Roman"/>
          <w:sz w:val="20"/>
          <w:szCs w:val="20"/>
        </w:rPr>
        <w:t>Se o adjudica</w:t>
      </w:r>
      <w:r w:rsidR="008E007D" w:rsidRPr="00573EAD">
        <w:rPr>
          <w:rFonts w:ascii="Spranq eco sans" w:hAnsi="Spranq eco sans" w:cs="Times New Roman"/>
          <w:sz w:val="20"/>
          <w:szCs w:val="20"/>
        </w:rPr>
        <w:t>tário, no ato da assinatura do t</w:t>
      </w:r>
      <w:r w:rsidRPr="00573EAD">
        <w:rPr>
          <w:rFonts w:ascii="Spranq eco sans" w:hAnsi="Spranq eco sans" w:cs="Times New Roman"/>
          <w:sz w:val="20"/>
          <w:szCs w:val="20"/>
        </w:rPr>
        <w:t xml:space="preserve">ermo de </w:t>
      </w:r>
      <w:r w:rsidR="008E007D" w:rsidRPr="00573EAD">
        <w:rPr>
          <w:rFonts w:ascii="Spranq eco sans" w:hAnsi="Spranq eco sans" w:cs="Times New Roman"/>
          <w:sz w:val="20"/>
          <w:szCs w:val="20"/>
        </w:rPr>
        <w:t>c</w:t>
      </w:r>
      <w:r w:rsidRPr="00573EAD">
        <w:rPr>
          <w:rFonts w:ascii="Spranq eco sans" w:hAnsi="Spranq eco sans" w:cs="Times New Roman"/>
          <w:sz w:val="20"/>
          <w:szCs w:val="20"/>
        </w:rPr>
        <w:t xml:space="preserve">ontrato, não comprovar que mantém as mesmas condições de habilitação, ou quando, injustificadamente, recusar-se à assinatura, poderá ser convocado outro licitante, desde que respeitada à ordem de classificação, para, após a verificação da aceitabilidade da proposta, negociação e comprovados os requisitos de habilitação, celebrar a contratação, sem prejuízo das sanções previstas neste </w:t>
      </w:r>
      <w:r w:rsidR="006300F4" w:rsidRPr="00573EAD">
        <w:rPr>
          <w:rFonts w:ascii="Spranq eco sans" w:hAnsi="Spranq eco sans" w:cs="Times New Roman"/>
          <w:sz w:val="20"/>
          <w:szCs w:val="20"/>
        </w:rPr>
        <w:t>e</w:t>
      </w:r>
      <w:r w:rsidRPr="00573EAD">
        <w:rPr>
          <w:rFonts w:ascii="Spranq eco sans" w:hAnsi="Spranq eco sans" w:cs="Times New Roman"/>
          <w:sz w:val="20"/>
          <w:szCs w:val="20"/>
        </w:rPr>
        <w:t>dital e das demais cominações legais</w:t>
      </w:r>
      <w:r w:rsidRPr="00605B08">
        <w:rPr>
          <w:rFonts w:ascii="Spranq eco sans" w:hAnsi="Spranq eco sans" w:cs="Times New Roman"/>
          <w:sz w:val="20"/>
          <w:szCs w:val="20"/>
        </w:rPr>
        <w:t>.</w:t>
      </w:r>
    </w:p>
    <w:p w:rsidR="00122521" w:rsidRPr="00605B08" w:rsidRDefault="00122521" w:rsidP="00FE2F01">
      <w:pPr>
        <w:pStyle w:val="PargrafodaLista"/>
        <w:tabs>
          <w:tab w:val="left" w:pos="709"/>
        </w:tabs>
        <w:rPr>
          <w:rFonts w:ascii="Spranq eco sans" w:hAnsi="Spranq eco sans" w:cs="Times New Roman"/>
          <w:sz w:val="20"/>
          <w:szCs w:val="20"/>
        </w:rPr>
      </w:pPr>
    </w:p>
    <w:p w:rsidR="00827F04" w:rsidRPr="00605B08" w:rsidRDefault="00827F04" w:rsidP="00597DF1">
      <w:pPr>
        <w:numPr>
          <w:ilvl w:val="1"/>
          <w:numId w:val="10"/>
        </w:numPr>
        <w:tabs>
          <w:tab w:val="left" w:pos="709"/>
          <w:tab w:val="left" w:pos="851"/>
        </w:tabs>
        <w:ind w:left="0" w:right="-74" w:firstLine="0"/>
        <w:jc w:val="both"/>
        <w:rPr>
          <w:rFonts w:ascii="Spranq eco sans" w:hAnsi="Spranq eco sans" w:cs="Times New Roman"/>
          <w:sz w:val="20"/>
          <w:szCs w:val="20"/>
        </w:rPr>
      </w:pPr>
      <w:r w:rsidRPr="00605B08">
        <w:rPr>
          <w:rFonts w:ascii="Spranq eco sans" w:hAnsi="Spranq eco sans"/>
          <w:sz w:val="20"/>
          <w:szCs w:val="20"/>
        </w:rPr>
        <w:t>Para assinatura do contrato, será exigida a apresentação de cópia do documento de identidade (RG), CPF e do instrumento público de procuração ou de instrumento particular com firma reconhecida do representante que irá assiná-lo, onde comprove a outorga de poderes, na forma da lei. Em sendo sócio, proprietário, dirigente ou assemelhado da empresa, deverá apresentar cópia do respectivo estatuto ou contrato social, no qual estejam expressos seus poderes para exercer direitos e assumir obrigações em decorrência de tal investidura.</w:t>
      </w:r>
    </w:p>
    <w:p w:rsidR="001E1E5A" w:rsidRDefault="001E1E5A" w:rsidP="00536D1C">
      <w:pPr>
        <w:rPr>
          <w:rFonts w:ascii="Spranq eco sans" w:hAnsi="Spranq eco sans"/>
          <w:sz w:val="20"/>
          <w:szCs w:val="20"/>
          <w:lang w:eastAsia="en-US"/>
        </w:rPr>
      </w:pPr>
      <w:bookmarkStart w:id="97" w:name="_Toc308540742"/>
      <w:bookmarkStart w:id="98" w:name="_Toc308535643"/>
      <w:bookmarkEnd w:id="94"/>
      <w:bookmarkEnd w:id="95"/>
    </w:p>
    <w:p w:rsidR="002F26F1" w:rsidRDefault="002F26F1" w:rsidP="002F26F1">
      <w:pPr>
        <w:tabs>
          <w:tab w:val="left" w:pos="851"/>
        </w:tabs>
        <w:ind w:right="-74"/>
        <w:jc w:val="both"/>
        <w:rPr>
          <w:rFonts w:ascii="Spranq eco sans" w:hAnsi="Spranq eco sans" w:cs="Times New Roman"/>
          <w:sz w:val="20"/>
          <w:szCs w:val="20"/>
        </w:rPr>
      </w:pPr>
    </w:p>
    <w:p w:rsidR="002F26F1" w:rsidRPr="00536D1C" w:rsidRDefault="002F26F1" w:rsidP="00597DF1">
      <w:pPr>
        <w:pStyle w:val="Ttulo1"/>
        <w:keepNext/>
        <w:widowControl w:val="0"/>
        <w:numPr>
          <w:ilvl w:val="0"/>
          <w:numId w:val="10"/>
        </w:numPr>
        <w:spacing w:before="0" w:after="0" w:line="240" w:lineRule="auto"/>
        <w:ind w:left="567" w:hanging="567"/>
        <w:contextualSpacing/>
        <w:rPr>
          <w:rFonts w:ascii="Spranq eco sans" w:hAnsi="Spranq eco sans" w:cs="Times New Roman"/>
          <w:bCs/>
          <w:kern w:val="0"/>
          <w:sz w:val="20"/>
          <w:szCs w:val="20"/>
          <w:highlight w:val="lightGray"/>
        </w:rPr>
      </w:pPr>
      <w:bookmarkStart w:id="99" w:name="_Toc358194043"/>
      <w:r w:rsidRPr="002F26F1">
        <w:rPr>
          <w:rFonts w:ascii="Spranq eco sans" w:hAnsi="Spranq eco sans" w:cs="Times New Roman"/>
          <w:bCs/>
          <w:kern w:val="0"/>
          <w:sz w:val="20"/>
          <w:szCs w:val="20"/>
          <w:highlight w:val="lightGray"/>
        </w:rPr>
        <w:lastRenderedPageBreak/>
        <w:t>DA GARANTIA DO O</w:t>
      </w:r>
      <w:r>
        <w:rPr>
          <w:rFonts w:ascii="Spranq eco sans" w:hAnsi="Spranq eco sans" w:cs="Times New Roman"/>
          <w:bCs/>
          <w:kern w:val="0"/>
          <w:sz w:val="20"/>
          <w:szCs w:val="20"/>
          <w:highlight w:val="lightGray"/>
        </w:rPr>
        <w:t>BJETO</w:t>
      </w:r>
      <w:bookmarkEnd w:id="99"/>
    </w:p>
    <w:p w:rsidR="002F26F1" w:rsidRPr="00536D1C" w:rsidRDefault="002F26F1" w:rsidP="002F26F1">
      <w:pPr>
        <w:rPr>
          <w:rFonts w:ascii="Spranq eco sans" w:hAnsi="Spranq eco sans"/>
          <w:sz w:val="20"/>
          <w:szCs w:val="20"/>
          <w:highlight w:val="lightGray"/>
          <w:lang w:eastAsia="en-US"/>
        </w:rPr>
      </w:pPr>
    </w:p>
    <w:p w:rsidR="002F26F1" w:rsidRPr="002F26F1" w:rsidRDefault="002F26F1" w:rsidP="00597DF1">
      <w:pPr>
        <w:numPr>
          <w:ilvl w:val="1"/>
          <w:numId w:val="10"/>
        </w:numPr>
        <w:tabs>
          <w:tab w:val="left" w:pos="709"/>
          <w:tab w:val="left" w:pos="851"/>
        </w:tabs>
        <w:ind w:left="0" w:right="-74" w:firstLine="0"/>
        <w:jc w:val="both"/>
        <w:rPr>
          <w:rFonts w:ascii="Spranq eco sans" w:hAnsi="Spranq eco sans" w:cs="Times New Roman"/>
          <w:sz w:val="20"/>
          <w:szCs w:val="20"/>
        </w:rPr>
      </w:pPr>
      <w:r w:rsidRPr="002F26F1">
        <w:rPr>
          <w:rFonts w:ascii="Spranq eco sans" w:hAnsi="Spranq eco sans" w:cs="Times New Roman"/>
          <w:sz w:val="20"/>
          <w:szCs w:val="20"/>
        </w:rPr>
        <w:t xml:space="preserve">A </w:t>
      </w:r>
      <w:r w:rsidR="0084516A">
        <w:rPr>
          <w:rFonts w:ascii="Spranq eco sans" w:hAnsi="Spranq eco sans" w:cs="Times New Roman"/>
          <w:sz w:val="20"/>
          <w:szCs w:val="20"/>
        </w:rPr>
        <w:t>garantia do objeto</w:t>
      </w:r>
      <w:r w:rsidR="0084516A" w:rsidRPr="00D81B9B">
        <w:rPr>
          <w:rFonts w:ascii="Spranq eco sans" w:hAnsi="Spranq eco sans" w:cs="Times New Roman"/>
          <w:sz w:val="20"/>
          <w:szCs w:val="20"/>
        </w:rPr>
        <w:t xml:space="preserve"> será </w:t>
      </w:r>
      <w:r w:rsidR="0084516A" w:rsidRPr="007C57FB">
        <w:rPr>
          <w:rFonts w:ascii="Spranq eco sans" w:hAnsi="Spranq eco sans" w:cs="Times New Roman"/>
          <w:sz w:val="20"/>
          <w:szCs w:val="20"/>
        </w:rPr>
        <w:t>material</w:t>
      </w:r>
      <w:r w:rsidR="0084516A">
        <w:rPr>
          <w:rFonts w:ascii="Spranq eco sans" w:hAnsi="Spranq eco sans" w:cs="Times New Roman"/>
          <w:sz w:val="20"/>
          <w:szCs w:val="20"/>
        </w:rPr>
        <w:t>izada</w:t>
      </w:r>
      <w:r w:rsidR="0084516A" w:rsidRPr="007C57FB">
        <w:rPr>
          <w:rFonts w:ascii="Spranq eco sans" w:hAnsi="Spranq eco sans" w:cs="Times New Roman"/>
          <w:sz w:val="20"/>
          <w:szCs w:val="20"/>
        </w:rPr>
        <w:t xml:space="preserve"> em con</w:t>
      </w:r>
      <w:r w:rsidR="0084516A">
        <w:rPr>
          <w:rFonts w:ascii="Spranq eco sans" w:hAnsi="Spranq eco sans" w:cs="Times New Roman"/>
          <w:sz w:val="20"/>
          <w:szCs w:val="20"/>
        </w:rPr>
        <w:t>s</w:t>
      </w:r>
      <w:r w:rsidR="0084516A" w:rsidRPr="007C57FB">
        <w:rPr>
          <w:rFonts w:ascii="Spranq eco sans" w:hAnsi="Spranq eco sans" w:cs="Times New Roman"/>
          <w:sz w:val="20"/>
          <w:szCs w:val="20"/>
        </w:rPr>
        <w:t>o</w:t>
      </w:r>
      <w:r w:rsidR="0084516A">
        <w:rPr>
          <w:rFonts w:ascii="Spranq eco sans" w:hAnsi="Spranq eco sans" w:cs="Times New Roman"/>
          <w:sz w:val="20"/>
          <w:szCs w:val="20"/>
        </w:rPr>
        <w:t>nância</w:t>
      </w:r>
      <w:r w:rsidR="0084516A" w:rsidRPr="007C57FB">
        <w:rPr>
          <w:rFonts w:ascii="Spranq eco sans" w:hAnsi="Spranq eco sans" w:cs="Times New Roman"/>
          <w:sz w:val="20"/>
          <w:szCs w:val="20"/>
        </w:rPr>
        <w:t xml:space="preserve"> com o especificado na minuta de contrato, anexo V, deste edital.</w:t>
      </w:r>
      <w:r w:rsidRPr="002F26F1">
        <w:rPr>
          <w:rFonts w:ascii="Spranq eco sans" w:hAnsi="Spranq eco sans" w:cs="Times New Roman"/>
          <w:sz w:val="20"/>
          <w:szCs w:val="20"/>
        </w:rPr>
        <w:t xml:space="preserve">   </w:t>
      </w:r>
      <w:r w:rsidRPr="002F26F1">
        <w:rPr>
          <w:rFonts w:ascii="Spranq eco sans" w:hAnsi="Spranq eco sans" w:cs="Times New Roman"/>
          <w:sz w:val="20"/>
          <w:szCs w:val="20"/>
        </w:rPr>
        <w:tab/>
        <w:t xml:space="preserve">  </w:t>
      </w:r>
    </w:p>
    <w:p w:rsidR="00E261AF" w:rsidRDefault="00E261AF" w:rsidP="00E261AF">
      <w:pPr>
        <w:tabs>
          <w:tab w:val="left" w:pos="1560"/>
        </w:tabs>
        <w:ind w:left="1560" w:right="-74"/>
        <w:jc w:val="both"/>
        <w:rPr>
          <w:rFonts w:ascii="Spranq eco sans" w:hAnsi="Spranq eco sans" w:cs="Times New Roman"/>
          <w:sz w:val="20"/>
          <w:szCs w:val="20"/>
        </w:rPr>
      </w:pPr>
    </w:p>
    <w:p w:rsidR="00E261AF" w:rsidRDefault="00E261AF" w:rsidP="00E261AF">
      <w:pPr>
        <w:tabs>
          <w:tab w:val="left" w:pos="1560"/>
        </w:tabs>
        <w:ind w:left="1560" w:right="-74"/>
        <w:jc w:val="both"/>
        <w:rPr>
          <w:rFonts w:ascii="Spranq eco sans" w:hAnsi="Spranq eco sans" w:cs="Times New Roman"/>
          <w:sz w:val="20"/>
          <w:szCs w:val="20"/>
        </w:rPr>
      </w:pPr>
    </w:p>
    <w:p w:rsidR="002F26F1" w:rsidRPr="00536D1C" w:rsidRDefault="00B54CE8" w:rsidP="00597DF1">
      <w:pPr>
        <w:pStyle w:val="Ttulo1"/>
        <w:keepNext/>
        <w:widowControl w:val="0"/>
        <w:numPr>
          <w:ilvl w:val="0"/>
          <w:numId w:val="10"/>
        </w:numPr>
        <w:spacing w:before="0" w:after="0" w:line="240" w:lineRule="auto"/>
        <w:ind w:left="0" w:firstLine="0"/>
        <w:contextualSpacing/>
        <w:rPr>
          <w:rFonts w:ascii="Spranq eco sans" w:hAnsi="Spranq eco sans" w:cs="Times New Roman"/>
          <w:bCs/>
          <w:kern w:val="0"/>
          <w:sz w:val="20"/>
          <w:szCs w:val="20"/>
          <w:highlight w:val="lightGray"/>
        </w:rPr>
      </w:pPr>
      <w:bookmarkStart w:id="100" w:name="_Toc358194044"/>
      <w:r w:rsidRPr="00B54CE8">
        <w:rPr>
          <w:rFonts w:ascii="Spranq eco sans" w:hAnsi="Spranq eco sans" w:cs="Times New Roman"/>
          <w:bCs/>
          <w:kern w:val="0"/>
          <w:sz w:val="20"/>
          <w:szCs w:val="20"/>
          <w:highlight w:val="lightGray"/>
        </w:rPr>
        <w:t>DA GARANTIA DE EXECUÇÃO DO CONTRATO</w:t>
      </w:r>
      <w:bookmarkEnd w:id="100"/>
    </w:p>
    <w:p w:rsidR="002F26F1" w:rsidRPr="00536D1C" w:rsidRDefault="002F26F1" w:rsidP="002F26F1">
      <w:pPr>
        <w:rPr>
          <w:rFonts w:ascii="Spranq eco sans" w:hAnsi="Spranq eco sans"/>
          <w:sz w:val="20"/>
          <w:szCs w:val="20"/>
          <w:highlight w:val="lightGray"/>
          <w:lang w:eastAsia="en-US"/>
        </w:rPr>
      </w:pPr>
    </w:p>
    <w:p w:rsidR="009412FB" w:rsidRPr="002F26F1" w:rsidRDefault="002F26F1" w:rsidP="0084516A">
      <w:pPr>
        <w:numPr>
          <w:ilvl w:val="1"/>
          <w:numId w:val="10"/>
        </w:numPr>
        <w:tabs>
          <w:tab w:val="left" w:pos="709"/>
          <w:tab w:val="left" w:pos="851"/>
        </w:tabs>
        <w:ind w:left="0" w:right="-74" w:firstLine="0"/>
        <w:jc w:val="both"/>
        <w:rPr>
          <w:rFonts w:ascii="Spranq eco sans" w:hAnsi="Spranq eco sans" w:cs="Times New Roman"/>
          <w:sz w:val="20"/>
          <w:szCs w:val="20"/>
        </w:rPr>
      </w:pPr>
      <w:r w:rsidRPr="002F26F1">
        <w:rPr>
          <w:rFonts w:ascii="Spranq eco sans" w:hAnsi="Spranq eco sans" w:cs="Times New Roman"/>
          <w:sz w:val="20"/>
          <w:szCs w:val="20"/>
        </w:rPr>
        <w:t xml:space="preserve">A </w:t>
      </w:r>
      <w:r w:rsidR="0084516A">
        <w:rPr>
          <w:rFonts w:ascii="Spranq eco sans" w:hAnsi="Spranq eco sans" w:cs="Times New Roman"/>
          <w:sz w:val="20"/>
          <w:szCs w:val="20"/>
        </w:rPr>
        <w:t xml:space="preserve">garantia de execução do contrato </w:t>
      </w:r>
      <w:r w:rsidR="0084516A" w:rsidRPr="00D81B9B">
        <w:rPr>
          <w:rFonts w:ascii="Spranq eco sans" w:hAnsi="Spranq eco sans" w:cs="Times New Roman"/>
          <w:sz w:val="20"/>
          <w:szCs w:val="20"/>
        </w:rPr>
        <w:t xml:space="preserve">será </w:t>
      </w:r>
      <w:r w:rsidR="0084516A" w:rsidRPr="007C57FB">
        <w:rPr>
          <w:rFonts w:ascii="Spranq eco sans" w:hAnsi="Spranq eco sans" w:cs="Times New Roman"/>
          <w:sz w:val="20"/>
          <w:szCs w:val="20"/>
        </w:rPr>
        <w:t>material</w:t>
      </w:r>
      <w:r w:rsidR="0084516A">
        <w:rPr>
          <w:rFonts w:ascii="Spranq eco sans" w:hAnsi="Spranq eco sans" w:cs="Times New Roman"/>
          <w:sz w:val="20"/>
          <w:szCs w:val="20"/>
        </w:rPr>
        <w:t>izada</w:t>
      </w:r>
      <w:r w:rsidR="0084516A" w:rsidRPr="007C57FB">
        <w:rPr>
          <w:rFonts w:ascii="Spranq eco sans" w:hAnsi="Spranq eco sans" w:cs="Times New Roman"/>
          <w:sz w:val="20"/>
          <w:szCs w:val="20"/>
        </w:rPr>
        <w:t xml:space="preserve"> em con</w:t>
      </w:r>
      <w:r w:rsidR="0084516A">
        <w:rPr>
          <w:rFonts w:ascii="Spranq eco sans" w:hAnsi="Spranq eco sans" w:cs="Times New Roman"/>
          <w:sz w:val="20"/>
          <w:szCs w:val="20"/>
        </w:rPr>
        <w:t>s</w:t>
      </w:r>
      <w:r w:rsidR="0084516A" w:rsidRPr="007C57FB">
        <w:rPr>
          <w:rFonts w:ascii="Spranq eco sans" w:hAnsi="Spranq eco sans" w:cs="Times New Roman"/>
          <w:sz w:val="20"/>
          <w:szCs w:val="20"/>
        </w:rPr>
        <w:t>o</w:t>
      </w:r>
      <w:r w:rsidR="0084516A">
        <w:rPr>
          <w:rFonts w:ascii="Spranq eco sans" w:hAnsi="Spranq eco sans" w:cs="Times New Roman"/>
          <w:sz w:val="20"/>
          <w:szCs w:val="20"/>
        </w:rPr>
        <w:t>nância</w:t>
      </w:r>
      <w:r w:rsidR="0084516A" w:rsidRPr="007C57FB">
        <w:rPr>
          <w:rFonts w:ascii="Spranq eco sans" w:hAnsi="Spranq eco sans" w:cs="Times New Roman"/>
          <w:sz w:val="20"/>
          <w:szCs w:val="20"/>
        </w:rPr>
        <w:t xml:space="preserve"> com o especificado na minuta de contrato, anexo V, deste edital.</w:t>
      </w:r>
    </w:p>
    <w:p w:rsidR="00CB3EBA" w:rsidRDefault="00CB3EBA" w:rsidP="002F26F1">
      <w:pPr>
        <w:rPr>
          <w:rFonts w:ascii="Spranq eco sans" w:hAnsi="Spranq eco sans"/>
          <w:sz w:val="20"/>
          <w:szCs w:val="20"/>
          <w:lang w:eastAsia="en-US"/>
        </w:rPr>
      </w:pPr>
    </w:p>
    <w:p w:rsidR="002F26F1" w:rsidRPr="00605B08" w:rsidRDefault="002F26F1" w:rsidP="00536D1C">
      <w:pPr>
        <w:rPr>
          <w:rFonts w:ascii="Spranq eco sans" w:hAnsi="Spranq eco sans"/>
          <w:sz w:val="20"/>
          <w:szCs w:val="20"/>
          <w:lang w:eastAsia="en-US"/>
        </w:rPr>
      </w:pPr>
    </w:p>
    <w:p w:rsidR="00BA6FA4" w:rsidRPr="00E27299" w:rsidRDefault="00BA6FA4" w:rsidP="00597DF1">
      <w:pPr>
        <w:pStyle w:val="Ttulo1"/>
        <w:keepNext/>
        <w:widowControl w:val="0"/>
        <w:numPr>
          <w:ilvl w:val="0"/>
          <w:numId w:val="10"/>
        </w:numPr>
        <w:spacing w:before="0" w:after="0" w:line="240" w:lineRule="auto"/>
        <w:ind w:left="567" w:hanging="567"/>
        <w:contextualSpacing/>
        <w:rPr>
          <w:rFonts w:ascii="Spranq eco sans" w:hAnsi="Spranq eco sans" w:cs="Times New Roman"/>
          <w:bCs/>
          <w:kern w:val="0"/>
          <w:sz w:val="20"/>
          <w:szCs w:val="20"/>
          <w:highlight w:val="lightGray"/>
        </w:rPr>
      </w:pPr>
      <w:bookmarkStart w:id="101" w:name="_Toc358194045"/>
      <w:r w:rsidRPr="00E27299">
        <w:rPr>
          <w:rFonts w:ascii="Spranq eco sans" w:hAnsi="Spranq eco sans" w:cs="Times New Roman"/>
          <w:bCs/>
          <w:kern w:val="0"/>
          <w:sz w:val="20"/>
          <w:szCs w:val="20"/>
          <w:highlight w:val="lightGray"/>
        </w:rPr>
        <w:t>DO FORO</w:t>
      </w:r>
      <w:bookmarkEnd w:id="97"/>
      <w:bookmarkEnd w:id="98"/>
      <w:bookmarkEnd w:id="101"/>
    </w:p>
    <w:p w:rsidR="00122521" w:rsidRPr="00605B08" w:rsidRDefault="00122521" w:rsidP="00536D1C">
      <w:pPr>
        <w:rPr>
          <w:rFonts w:ascii="Spranq eco sans" w:hAnsi="Spranq eco sans"/>
          <w:sz w:val="20"/>
          <w:szCs w:val="20"/>
          <w:lang w:eastAsia="en-US"/>
        </w:rPr>
      </w:pPr>
    </w:p>
    <w:p w:rsidR="00BA6FA4" w:rsidRPr="00605B08" w:rsidRDefault="00BA6FA4" w:rsidP="00597DF1">
      <w:pPr>
        <w:numPr>
          <w:ilvl w:val="1"/>
          <w:numId w:val="10"/>
        </w:numPr>
        <w:tabs>
          <w:tab w:val="left" w:pos="709"/>
        </w:tabs>
        <w:ind w:left="0" w:right="-74" w:firstLine="0"/>
        <w:jc w:val="both"/>
        <w:rPr>
          <w:rFonts w:ascii="Spranq eco sans" w:hAnsi="Spranq eco sans" w:cs="Times New Roman"/>
          <w:sz w:val="20"/>
          <w:szCs w:val="20"/>
        </w:rPr>
      </w:pPr>
      <w:r w:rsidRPr="00605B08">
        <w:rPr>
          <w:rFonts w:ascii="Spranq eco sans" w:hAnsi="Spranq eco sans" w:cs="Times New Roman"/>
          <w:sz w:val="20"/>
          <w:szCs w:val="20"/>
        </w:rPr>
        <w:t>Para dirimir as dúvidas e/ou conflitos oriundos da execução desta CONTRATAÇÃO que não possam ser dirimidas administrativamente, serão processadas e julgadas na Justiça Federal, no foro da cidade de Brasília-DF, Seção Judiciária do Distrito Federal.</w:t>
      </w:r>
    </w:p>
    <w:p w:rsidR="00C15537" w:rsidRPr="00605B08" w:rsidRDefault="00C15537" w:rsidP="00536D1C">
      <w:pPr>
        <w:tabs>
          <w:tab w:val="left" w:pos="851"/>
        </w:tabs>
        <w:ind w:right="-74"/>
        <w:jc w:val="both"/>
        <w:rPr>
          <w:rFonts w:ascii="Spranq eco sans" w:hAnsi="Spranq eco sans" w:cs="Times New Roman"/>
          <w:sz w:val="20"/>
          <w:szCs w:val="20"/>
        </w:rPr>
      </w:pPr>
    </w:p>
    <w:p w:rsidR="00122521" w:rsidRPr="00605B08" w:rsidRDefault="00122521" w:rsidP="00536D1C">
      <w:pPr>
        <w:tabs>
          <w:tab w:val="left" w:pos="851"/>
        </w:tabs>
        <w:ind w:right="-74"/>
        <w:jc w:val="both"/>
        <w:rPr>
          <w:rFonts w:ascii="Spranq eco sans" w:hAnsi="Spranq eco sans" w:cs="Times New Roman"/>
          <w:sz w:val="20"/>
          <w:szCs w:val="20"/>
        </w:rPr>
      </w:pPr>
    </w:p>
    <w:p w:rsidR="000F104D" w:rsidRPr="00E27299" w:rsidRDefault="000F104D" w:rsidP="00597DF1">
      <w:pPr>
        <w:pStyle w:val="Ttulo1"/>
        <w:keepNext/>
        <w:widowControl w:val="0"/>
        <w:numPr>
          <w:ilvl w:val="0"/>
          <w:numId w:val="10"/>
        </w:numPr>
        <w:spacing w:before="0" w:after="0" w:line="240" w:lineRule="auto"/>
        <w:ind w:left="567" w:hanging="567"/>
        <w:contextualSpacing/>
        <w:rPr>
          <w:rFonts w:ascii="Spranq eco sans" w:hAnsi="Spranq eco sans" w:cs="Times New Roman"/>
          <w:bCs/>
          <w:kern w:val="0"/>
          <w:sz w:val="20"/>
          <w:szCs w:val="20"/>
          <w:highlight w:val="lightGray"/>
        </w:rPr>
      </w:pPr>
      <w:bookmarkStart w:id="102" w:name="_Toc308540743"/>
      <w:bookmarkStart w:id="103" w:name="_Toc308535644"/>
      <w:bookmarkStart w:id="104" w:name="_Toc358194046"/>
      <w:r w:rsidRPr="00E27299">
        <w:rPr>
          <w:rFonts w:ascii="Spranq eco sans" w:hAnsi="Spranq eco sans" w:cs="Times New Roman"/>
          <w:bCs/>
          <w:kern w:val="0"/>
          <w:sz w:val="20"/>
          <w:szCs w:val="20"/>
          <w:highlight w:val="lightGray"/>
        </w:rPr>
        <w:t>DAS DISPOSIÇÕES GERAIS</w:t>
      </w:r>
      <w:bookmarkEnd w:id="102"/>
      <w:bookmarkEnd w:id="103"/>
      <w:bookmarkEnd w:id="104"/>
    </w:p>
    <w:p w:rsidR="00122521" w:rsidRPr="00605B08" w:rsidRDefault="00122521" w:rsidP="00536D1C">
      <w:pPr>
        <w:rPr>
          <w:rFonts w:ascii="Spranq eco sans" w:hAnsi="Spranq eco sans"/>
          <w:sz w:val="20"/>
          <w:szCs w:val="20"/>
          <w:lang w:eastAsia="en-US"/>
        </w:rPr>
      </w:pPr>
    </w:p>
    <w:p w:rsidR="003B5241" w:rsidRPr="00605B08" w:rsidRDefault="003B5241" w:rsidP="00597DF1">
      <w:pPr>
        <w:numPr>
          <w:ilvl w:val="1"/>
          <w:numId w:val="10"/>
        </w:numPr>
        <w:tabs>
          <w:tab w:val="left" w:pos="709"/>
        </w:tabs>
        <w:ind w:left="0" w:right="-74" w:firstLine="0"/>
        <w:jc w:val="both"/>
        <w:rPr>
          <w:rFonts w:ascii="Spranq eco sans" w:hAnsi="Spranq eco sans" w:cs="Times New Roman"/>
          <w:sz w:val="20"/>
          <w:szCs w:val="20"/>
        </w:rPr>
      </w:pPr>
      <w:r w:rsidRPr="00605B08">
        <w:rPr>
          <w:rFonts w:ascii="Spranq eco sans" w:hAnsi="Spranq eco sans" w:cs="Times New Roman"/>
          <w:sz w:val="20"/>
          <w:szCs w:val="20"/>
        </w:rPr>
        <w:t xml:space="preserve">É facultada </w:t>
      </w:r>
      <w:r w:rsidR="00550C84" w:rsidRPr="00F065CB">
        <w:rPr>
          <w:rFonts w:ascii="Spranq eco sans" w:hAnsi="Spranq eco sans" w:cs="Times New Roman"/>
          <w:sz w:val="20"/>
          <w:szCs w:val="20"/>
        </w:rPr>
        <w:t>ao</w:t>
      </w:r>
      <w:r w:rsidRPr="00F065CB">
        <w:rPr>
          <w:rFonts w:ascii="Spranq eco sans" w:hAnsi="Spranq eco sans" w:cs="Times New Roman"/>
          <w:sz w:val="20"/>
          <w:szCs w:val="20"/>
        </w:rPr>
        <w:t xml:space="preserve"> </w:t>
      </w:r>
      <w:r w:rsidR="002C5E42" w:rsidRPr="00F065CB">
        <w:rPr>
          <w:rFonts w:ascii="Spranq eco sans" w:hAnsi="Spranq eco sans" w:cs="Times New Roman"/>
          <w:sz w:val="20"/>
          <w:szCs w:val="20"/>
        </w:rPr>
        <w:t>p</w:t>
      </w:r>
      <w:r w:rsidRPr="00F065CB">
        <w:rPr>
          <w:rFonts w:ascii="Spranq eco sans" w:hAnsi="Spranq eco sans" w:cs="Times New Roman"/>
          <w:sz w:val="20"/>
          <w:szCs w:val="20"/>
        </w:rPr>
        <w:t>regoeir</w:t>
      </w:r>
      <w:r w:rsidR="00550C84" w:rsidRPr="00F065CB">
        <w:rPr>
          <w:rFonts w:ascii="Spranq eco sans" w:hAnsi="Spranq eco sans" w:cs="Times New Roman"/>
          <w:sz w:val="20"/>
          <w:szCs w:val="20"/>
        </w:rPr>
        <w:t>o</w:t>
      </w:r>
      <w:r w:rsidRPr="00605B08">
        <w:rPr>
          <w:rFonts w:ascii="Spranq eco sans" w:hAnsi="Spranq eco sans" w:cs="Times New Roman"/>
          <w:sz w:val="20"/>
          <w:szCs w:val="20"/>
        </w:rPr>
        <w:t xml:space="preserve"> ou à autoridade competente, em qualquer fase da licitação, a promoção de diligência destinada a esclarecer ou complementar a instrução de assunto relacionado ao presente procedimento licitatório, vedada a inclusão posterior de documento ou informação que deveria constar da proposta. </w:t>
      </w:r>
    </w:p>
    <w:p w:rsidR="00E22EF7" w:rsidRPr="00536D1C" w:rsidRDefault="00E22EF7" w:rsidP="00FE2F01">
      <w:pPr>
        <w:tabs>
          <w:tab w:val="left" w:pos="709"/>
        </w:tabs>
        <w:ind w:right="-74"/>
        <w:jc w:val="both"/>
        <w:rPr>
          <w:rFonts w:ascii="Spranq eco sans" w:hAnsi="Spranq eco sans" w:cs="Times New Roman"/>
          <w:sz w:val="20"/>
          <w:szCs w:val="20"/>
        </w:rPr>
      </w:pPr>
    </w:p>
    <w:p w:rsidR="004D7314" w:rsidRDefault="003B5241" w:rsidP="00597DF1">
      <w:pPr>
        <w:numPr>
          <w:ilvl w:val="1"/>
          <w:numId w:val="10"/>
        </w:numPr>
        <w:tabs>
          <w:tab w:val="left" w:pos="709"/>
        </w:tabs>
        <w:ind w:left="0" w:right="-74" w:firstLine="0"/>
        <w:jc w:val="both"/>
        <w:rPr>
          <w:rFonts w:ascii="Spranq eco sans" w:hAnsi="Spranq eco sans" w:cs="Times New Roman"/>
          <w:sz w:val="20"/>
          <w:szCs w:val="20"/>
        </w:rPr>
      </w:pPr>
      <w:proofErr w:type="gramStart"/>
      <w:r w:rsidRPr="00536D1C">
        <w:rPr>
          <w:rFonts w:ascii="Spranq eco sans" w:hAnsi="Spranq eco sans" w:cs="Times New Roman"/>
          <w:sz w:val="20"/>
          <w:szCs w:val="20"/>
        </w:rPr>
        <w:t>A critério</w:t>
      </w:r>
      <w:proofErr w:type="gramEnd"/>
      <w:r w:rsidRPr="00536D1C">
        <w:rPr>
          <w:rFonts w:ascii="Spranq eco sans" w:hAnsi="Spranq eco sans" w:cs="Times New Roman"/>
          <w:sz w:val="20"/>
          <w:szCs w:val="20"/>
        </w:rPr>
        <w:t xml:space="preserve"> do Ministério da Ciência, Tecnologia e Inovação a presente licitação poderá ser:</w:t>
      </w:r>
    </w:p>
    <w:p w:rsidR="00AD02E3" w:rsidRDefault="00AD02E3" w:rsidP="00AD02E3">
      <w:pPr>
        <w:pStyle w:val="PargrafodaLista"/>
        <w:rPr>
          <w:rFonts w:ascii="Spranq eco sans" w:hAnsi="Spranq eco sans" w:cs="Times New Roman"/>
          <w:sz w:val="20"/>
          <w:szCs w:val="20"/>
        </w:rPr>
      </w:pPr>
    </w:p>
    <w:p w:rsidR="003B5241" w:rsidRDefault="004E10BE" w:rsidP="00597DF1">
      <w:pPr>
        <w:numPr>
          <w:ilvl w:val="2"/>
          <w:numId w:val="10"/>
        </w:numPr>
        <w:tabs>
          <w:tab w:val="left" w:pos="851"/>
        </w:tabs>
        <w:ind w:left="1560" w:right="-74" w:hanging="851"/>
        <w:jc w:val="both"/>
        <w:rPr>
          <w:rFonts w:ascii="Spranq eco sans" w:hAnsi="Spranq eco sans" w:cs="Times New Roman"/>
          <w:sz w:val="20"/>
          <w:szCs w:val="20"/>
        </w:rPr>
      </w:pPr>
      <w:r>
        <w:rPr>
          <w:rFonts w:ascii="Spranq eco sans" w:hAnsi="Spranq eco sans" w:cs="Times New Roman"/>
          <w:b/>
          <w:sz w:val="20"/>
          <w:szCs w:val="20"/>
        </w:rPr>
        <w:t xml:space="preserve">  </w:t>
      </w:r>
      <w:proofErr w:type="gramStart"/>
      <w:r w:rsidR="003B5241" w:rsidRPr="00AD02E3">
        <w:rPr>
          <w:rFonts w:ascii="Spranq eco sans" w:hAnsi="Spranq eco sans" w:cs="Times New Roman"/>
          <w:b/>
          <w:sz w:val="20"/>
          <w:szCs w:val="20"/>
        </w:rPr>
        <w:t>adiada</w:t>
      </w:r>
      <w:proofErr w:type="gramEnd"/>
      <w:r w:rsidR="003B5241" w:rsidRPr="00AD02E3">
        <w:rPr>
          <w:rFonts w:ascii="Spranq eco sans" w:hAnsi="Spranq eco sans" w:cs="Times New Roman"/>
          <w:sz w:val="20"/>
          <w:szCs w:val="20"/>
        </w:rPr>
        <w:t>, por conveniência exclusiva da Administração;</w:t>
      </w:r>
    </w:p>
    <w:p w:rsidR="00AD02E3" w:rsidRDefault="00AD02E3" w:rsidP="00FE2F01">
      <w:pPr>
        <w:tabs>
          <w:tab w:val="left" w:pos="851"/>
        </w:tabs>
        <w:ind w:left="1560" w:right="-74" w:hanging="851"/>
        <w:jc w:val="both"/>
        <w:rPr>
          <w:rFonts w:ascii="Spranq eco sans" w:hAnsi="Spranq eco sans" w:cs="Times New Roman"/>
          <w:sz w:val="20"/>
          <w:szCs w:val="20"/>
        </w:rPr>
      </w:pPr>
    </w:p>
    <w:p w:rsidR="003B5241" w:rsidRPr="00605B08" w:rsidRDefault="004E10BE" w:rsidP="00597DF1">
      <w:pPr>
        <w:numPr>
          <w:ilvl w:val="2"/>
          <w:numId w:val="10"/>
        </w:numPr>
        <w:tabs>
          <w:tab w:val="left" w:pos="851"/>
        </w:tabs>
        <w:ind w:left="1560" w:right="-74" w:hanging="851"/>
        <w:jc w:val="both"/>
        <w:rPr>
          <w:rFonts w:ascii="Spranq eco sans" w:hAnsi="Spranq eco sans" w:cs="Times New Roman"/>
          <w:sz w:val="20"/>
          <w:szCs w:val="20"/>
        </w:rPr>
      </w:pPr>
      <w:r>
        <w:rPr>
          <w:rFonts w:ascii="Spranq eco sans" w:hAnsi="Spranq eco sans" w:cs="Times New Roman"/>
          <w:b/>
          <w:sz w:val="20"/>
          <w:szCs w:val="20"/>
        </w:rPr>
        <w:t xml:space="preserve">  </w:t>
      </w:r>
      <w:proofErr w:type="gramStart"/>
      <w:r w:rsidR="003B5241" w:rsidRPr="00605B08">
        <w:rPr>
          <w:rFonts w:ascii="Spranq eco sans" w:hAnsi="Spranq eco sans" w:cs="Times New Roman"/>
          <w:b/>
          <w:sz w:val="20"/>
          <w:szCs w:val="20"/>
        </w:rPr>
        <w:t>revogada</w:t>
      </w:r>
      <w:proofErr w:type="gramEnd"/>
      <w:r w:rsidR="003B5241" w:rsidRPr="00605B08">
        <w:rPr>
          <w:rFonts w:ascii="Spranq eco sans" w:hAnsi="Spranq eco sans" w:cs="Times New Roman"/>
          <w:sz w:val="20"/>
          <w:szCs w:val="20"/>
        </w:rPr>
        <w:t>, a juízo da Administração, se for considerada inoportuna ou inconveniente ao interesse público, decorrente de fato superveniente devidamente comprovado, pertinente e suficiente para justificar tal conduta;</w:t>
      </w:r>
    </w:p>
    <w:p w:rsidR="00AD02E3" w:rsidRDefault="00AD02E3" w:rsidP="00FE2F01">
      <w:pPr>
        <w:tabs>
          <w:tab w:val="left" w:pos="851"/>
        </w:tabs>
        <w:ind w:left="1560" w:right="-74" w:hanging="851"/>
        <w:jc w:val="both"/>
        <w:rPr>
          <w:rFonts w:ascii="Spranq eco sans" w:hAnsi="Spranq eco sans" w:cs="Times New Roman"/>
          <w:sz w:val="20"/>
          <w:szCs w:val="20"/>
        </w:rPr>
      </w:pPr>
    </w:p>
    <w:p w:rsidR="00E22EF7" w:rsidRPr="00605B08" w:rsidRDefault="004E10BE" w:rsidP="00597DF1">
      <w:pPr>
        <w:numPr>
          <w:ilvl w:val="2"/>
          <w:numId w:val="10"/>
        </w:numPr>
        <w:tabs>
          <w:tab w:val="left" w:pos="851"/>
        </w:tabs>
        <w:ind w:left="1560" w:right="-74" w:hanging="851"/>
        <w:jc w:val="both"/>
        <w:rPr>
          <w:rFonts w:ascii="Spranq eco sans" w:hAnsi="Spranq eco sans" w:cs="Times New Roman"/>
          <w:sz w:val="20"/>
          <w:szCs w:val="20"/>
        </w:rPr>
      </w:pPr>
      <w:r>
        <w:rPr>
          <w:rFonts w:ascii="Spranq eco sans" w:hAnsi="Spranq eco sans" w:cs="Times New Roman"/>
          <w:b/>
          <w:sz w:val="20"/>
          <w:szCs w:val="20"/>
        </w:rPr>
        <w:t xml:space="preserve">  </w:t>
      </w:r>
      <w:proofErr w:type="gramStart"/>
      <w:r w:rsidR="003B5241" w:rsidRPr="00AD02E3">
        <w:rPr>
          <w:rFonts w:ascii="Spranq eco sans" w:hAnsi="Spranq eco sans" w:cs="Times New Roman"/>
          <w:b/>
          <w:sz w:val="20"/>
          <w:szCs w:val="20"/>
        </w:rPr>
        <w:t>anulada</w:t>
      </w:r>
      <w:proofErr w:type="gramEnd"/>
      <w:r w:rsidR="003B5241" w:rsidRPr="00AD02E3">
        <w:rPr>
          <w:rFonts w:ascii="Spranq eco sans" w:hAnsi="Spranq eco sans" w:cs="Times New Roman"/>
          <w:sz w:val="20"/>
          <w:szCs w:val="20"/>
        </w:rPr>
        <w:t xml:space="preserve">, se houver ilegalidade, de ofício ou por provocação de terceiros, mediante parecer </w:t>
      </w:r>
      <w:r w:rsidR="003B5241" w:rsidRPr="00605B08">
        <w:rPr>
          <w:rFonts w:ascii="Spranq eco sans" w:hAnsi="Spranq eco sans" w:cs="Times New Roman"/>
          <w:sz w:val="20"/>
          <w:szCs w:val="20"/>
        </w:rPr>
        <w:t>escrito e devidamente fundamentado.</w:t>
      </w:r>
    </w:p>
    <w:p w:rsidR="00E22EF7" w:rsidRPr="00536D1C" w:rsidRDefault="00E22EF7" w:rsidP="00536D1C">
      <w:pPr>
        <w:rPr>
          <w:rFonts w:ascii="Spranq eco sans" w:hAnsi="Spranq eco sans"/>
          <w:sz w:val="20"/>
          <w:szCs w:val="20"/>
          <w:lang w:eastAsia="en-US"/>
        </w:rPr>
      </w:pPr>
    </w:p>
    <w:p w:rsidR="003B5241" w:rsidRPr="00F065CB" w:rsidRDefault="003B5241" w:rsidP="00597DF1">
      <w:pPr>
        <w:numPr>
          <w:ilvl w:val="1"/>
          <w:numId w:val="10"/>
        </w:numPr>
        <w:tabs>
          <w:tab w:val="left" w:pos="709"/>
          <w:tab w:val="left" w:pos="851"/>
        </w:tabs>
        <w:ind w:left="0" w:right="-74" w:firstLine="0"/>
        <w:jc w:val="both"/>
        <w:rPr>
          <w:rFonts w:ascii="Spranq eco sans" w:hAnsi="Spranq eco sans" w:cs="Times New Roman"/>
          <w:sz w:val="20"/>
          <w:szCs w:val="20"/>
        </w:rPr>
      </w:pPr>
      <w:r w:rsidRPr="00536D1C">
        <w:rPr>
          <w:rFonts w:ascii="Spranq eco sans" w:hAnsi="Spranq eco sans" w:cs="Times New Roman"/>
          <w:sz w:val="20"/>
          <w:szCs w:val="20"/>
        </w:rPr>
        <w:t xml:space="preserve">A indicação do lance vencedor, a classificação dos lances apresentados e demais informações relativas à sessão </w:t>
      </w:r>
      <w:r w:rsidRPr="00F065CB">
        <w:rPr>
          <w:rFonts w:ascii="Spranq eco sans" w:hAnsi="Spranq eco sans" w:cs="Times New Roman"/>
          <w:sz w:val="20"/>
          <w:szCs w:val="20"/>
        </w:rPr>
        <w:t xml:space="preserve">pública do </w:t>
      </w:r>
      <w:r w:rsidR="00117F93" w:rsidRPr="00F065CB">
        <w:rPr>
          <w:rFonts w:ascii="Spranq eco sans" w:hAnsi="Spranq eco sans" w:cs="Times New Roman"/>
          <w:sz w:val="20"/>
          <w:szCs w:val="20"/>
        </w:rPr>
        <w:t>p</w:t>
      </w:r>
      <w:r w:rsidRPr="00F065CB">
        <w:rPr>
          <w:rFonts w:ascii="Spranq eco sans" w:hAnsi="Spranq eco sans" w:cs="Times New Roman"/>
          <w:sz w:val="20"/>
          <w:szCs w:val="20"/>
        </w:rPr>
        <w:t>regão constarão</w:t>
      </w:r>
      <w:r w:rsidR="004D1627" w:rsidRPr="00F065CB">
        <w:rPr>
          <w:rFonts w:ascii="Spranq eco sans" w:hAnsi="Spranq eco sans" w:cs="Times New Roman"/>
          <w:sz w:val="20"/>
          <w:szCs w:val="20"/>
        </w:rPr>
        <w:t xml:space="preserve"> de a</w:t>
      </w:r>
      <w:r w:rsidRPr="00F065CB">
        <w:rPr>
          <w:rFonts w:ascii="Spranq eco sans" w:hAnsi="Spranq eco sans" w:cs="Times New Roman"/>
          <w:sz w:val="20"/>
          <w:szCs w:val="20"/>
        </w:rPr>
        <w:t>ta divulgada no sistema eletrônico, sem prejuízo das demais formas de publicidade previstas no art. 30 do Decreto nº 5.450/2005</w:t>
      </w:r>
      <w:r w:rsidR="00953890" w:rsidRPr="00F065CB">
        <w:rPr>
          <w:rFonts w:ascii="Spranq eco sans" w:hAnsi="Spranq eco sans" w:cs="Times New Roman"/>
          <w:sz w:val="20"/>
          <w:szCs w:val="20"/>
        </w:rPr>
        <w:t xml:space="preserve"> </w:t>
      </w:r>
      <w:r w:rsidRPr="00F065CB">
        <w:rPr>
          <w:rFonts w:ascii="Spranq eco sans" w:hAnsi="Spranq eco sans" w:cs="Times New Roman"/>
          <w:sz w:val="20"/>
          <w:szCs w:val="20"/>
        </w:rPr>
        <w:t>e na legislação pertinente.</w:t>
      </w:r>
    </w:p>
    <w:p w:rsidR="00E22EF7" w:rsidRPr="00F065CB" w:rsidRDefault="00E22EF7" w:rsidP="00FE2F01">
      <w:pPr>
        <w:tabs>
          <w:tab w:val="left" w:pos="709"/>
          <w:tab w:val="left" w:pos="851"/>
        </w:tabs>
        <w:ind w:right="-74"/>
        <w:jc w:val="both"/>
        <w:rPr>
          <w:rFonts w:ascii="Spranq eco sans" w:hAnsi="Spranq eco sans" w:cs="Times New Roman"/>
          <w:sz w:val="20"/>
          <w:szCs w:val="20"/>
        </w:rPr>
      </w:pPr>
    </w:p>
    <w:p w:rsidR="003B5241" w:rsidRPr="00536D1C" w:rsidRDefault="003B5241" w:rsidP="00597DF1">
      <w:pPr>
        <w:numPr>
          <w:ilvl w:val="1"/>
          <w:numId w:val="10"/>
        </w:numPr>
        <w:tabs>
          <w:tab w:val="left" w:pos="709"/>
          <w:tab w:val="left" w:pos="851"/>
        </w:tabs>
        <w:ind w:left="0" w:right="-74" w:firstLine="0"/>
        <w:jc w:val="both"/>
        <w:rPr>
          <w:rFonts w:ascii="Spranq eco sans" w:hAnsi="Spranq eco sans" w:cs="Times New Roman"/>
          <w:sz w:val="20"/>
          <w:szCs w:val="20"/>
        </w:rPr>
      </w:pPr>
      <w:r w:rsidRPr="00F065CB">
        <w:rPr>
          <w:rFonts w:ascii="Spranq eco sans" w:hAnsi="Spranq eco sans" w:cs="Times New Roman"/>
          <w:sz w:val="20"/>
          <w:szCs w:val="20"/>
        </w:rPr>
        <w:t xml:space="preserve">Constatado o atendimento das exigências fixadas no </w:t>
      </w:r>
      <w:r w:rsidR="006300F4" w:rsidRPr="00F065CB">
        <w:rPr>
          <w:rFonts w:ascii="Spranq eco sans" w:hAnsi="Spranq eco sans" w:cs="Times New Roman"/>
          <w:sz w:val="20"/>
          <w:szCs w:val="20"/>
        </w:rPr>
        <w:t>e</w:t>
      </w:r>
      <w:r w:rsidRPr="00F065CB">
        <w:rPr>
          <w:rFonts w:ascii="Spranq eco sans" w:hAnsi="Spranq eco sans" w:cs="Times New Roman"/>
          <w:sz w:val="20"/>
          <w:szCs w:val="20"/>
        </w:rPr>
        <w:t xml:space="preserve">dital e seus </w:t>
      </w:r>
      <w:r w:rsidR="006300F4" w:rsidRPr="00F065CB">
        <w:rPr>
          <w:rFonts w:ascii="Spranq eco sans" w:hAnsi="Spranq eco sans" w:cs="Times New Roman"/>
          <w:sz w:val="20"/>
          <w:szCs w:val="20"/>
        </w:rPr>
        <w:t>a</w:t>
      </w:r>
      <w:r w:rsidRPr="00F065CB">
        <w:rPr>
          <w:rFonts w:ascii="Spranq eco sans" w:hAnsi="Spranq eco sans" w:cs="Times New Roman"/>
          <w:sz w:val="20"/>
          <w:szCs w:val="20"/>
        </w:rPr>
        <w:t>nexos</w:t>
      </w:r>
      <w:r w:rsidRPr="00536D1C">
        <w:rPr>
          <w:rFonts w:ascii="Spranq eco sans" w:hAnsi="Spranq eco sans" w:cs="Times New Roman"/>
          <w:sz w:val="20"/>
          <w:szCs w:val="20"/>
        </w:rPr>
        <w:t xml:space="preserve"> a licitante será </w:t>
      </w:r>
      <w:proofErr w:type="gramStart"/>
      <w:r w:rsidRPr="00536D1C">
        <w:rPr>
          <w:rFonts w:ascii="Spranq eco sans" w:hAnsi="Spranq eco sans" w:cs="Times New Roman"/>
          <w:sz w:val="20"/>
          <w:szCs w:val="20"/>
        </w:rPr>
        <w:t>declarada vencedora da licitação, sendo-lhe adjudicado o objeto da licitação e submetido</w:t>
      </w:r>
      <w:proofErr w:type="gramEnd"/>
      <w:r w:rsidRPr="00536D1C">
        <w:rPr>
          <w:rFonts w:ascii="Spranq eco sans" w:hAnsi="Spranq eco sans" w:cs="Times New Roman"/>
          <w:sz w:val="20"/>
          <w:szCs w:val="20"/>
        </w:rPr>
        <w:t xml:space="preserve"> à autoridade competente para homologação.</w:t>
      </w:r>
    </w:p>
    <w:p w:rsidR="00E22EF7" w:rsidRPr="00536D1C" w:rsidRDefault="00E22EF7" w:rsidP="00FE2F01">
      <w:pPr>
        <w:pStyle w:val="PargrafodaLista"/>
        <w:tabs>
          <w:tab w:val="left" w:pos="709"/>
        </w:tabs>
        <w:rPr>
          <w:rFonts w:ascii="Spranq eco sans" w:hAnsi="Spranq eco sans" w:cs="Times New Roman"/>
          <w:sz w:val="20"/>
          <w:szCs w:val="20"/>
        </w:rPr>
      </w:pPr>
    </w:p>
    <w:p w:rsidR="003B5241" w:rsidRDefault="003B5241" w:rsidP="00597DF1">
      <w:pPr>
        <w:numPr>
          <w:ilvl w:val="1"/>
          <w:numId w:val="10"/>
        </w:numPr>
        <w:tabs>
          <w:tab w:val="left" w:pos="709"/>
          <w:tab w:val="left" w:pos="851"/>
        </w:tabs>
        <w:ind w:left="0" w:right="-74" w:firstLine="0"/>
        <w:jc w:val="both"/>
        <w:rPr>
          <w:rFonts w:ascii="Spranq eco sans" w:hAnsi="Spranq eco sans" w:cs="Times New Roman"/>
          <w:sz w:val="20"/>
          <w:szCs w:val="20"/>
        </w:rPr>
      </w:pPr>
      <w:r w:rsidRPr="00536D1C">
        <w:rPr>
          <w:rFonts w:ascii="Spranq eco sans" w:hAnsi="Spranq eco sans" w:cs="Times New Roman"/>
          <w:sz w:val="20"/>
          <w:szCs w:val="20"/>
        </w:rPr>
        <w:lastRenderedPageBreak/>
        <w:t xml:space="preserve">Constatada a regularidade dos atos e procedimentos, decididos os recursos se </w:t>
      </w:r>
      <w:proofErr w:type="gramStart"/>
      <w:r w:rsidRPr="00536D1C">
        <w:rPr>
          <w:rFonts w:ascii="Spranq eco sans" w:hAnsi="Spranq eco sans" w:cs="Times New Roman"/>
          <w:sz w:val="20"/>
          <w:szCs w:val="20"/>
        </w:rPr>
        <w:t>houver,</w:t>
      </w:r>
      <w:proofErr w:type="gramEnd"/>
      <w:r w:rsidRPr="00536D1C">
        <w:rPr>
          <w:rFonts w:ascii="Spranq eco sans" w:hAnsi="Spranq eco sans" w:cs="Times New Roman"/>
          <w:sz w:val="20"/>
          <w:szCs w:val="20"/>
        </w:rPr>
        <w:t xml:space="preserve"> a autoridade </w:t>
      </w:r>
      <w:r w:rsidRPr="00F065CB">
        <w:rPr>
          <w:rFonts w:ascii="Spranq eco sans" w:hAnsi="Spranq eco sans" w:cs="Times New Roman"/>
          <w:sz w:val="20"/>
          <w:szCs w:val="20"/>
        </w:rPr>
        <w:t>competente adjudicará e homologará a licitação para determinar a contratação.</w:t>
      </w:r>
    </w:p>
    <w:p w:rsidR="00F065CB" w:rsidRDefault="00F065CB" w:rsidP="00F065CB">
      <w:pPr>
        <w:pStyle w:val="PargrafodaLista"/>
        <w:rPr>
          <w:rFonts w:ascii="Spranq eco sans" w:hAnsi="Spranq eco sans" w:cs="Times New Roman"/>
          <w:sz w:val="20"/>
          <w:szCs w:val="20"/>
        </w:rPr>
      </w:pPr>
    </w:p>
    <w:p w:rsidR="003B5241" w:rsidRPr="00F065CB" w:rsidRDefault="003B5241" w:rsidP="00597DF1">
      <w:pPr>
        <w:numPr>
          <w:ilvl w:val="1"/>
          <w:numId w:val="10"/>
        </w:numPr>
        <w:tabs>
          <w:tab w:val="left" w:pos="709"/>
          <w:tab w:val="left" w:pos="851"/>
        </w:tabs>
        <w:ind w:left="0" w:right="-74" w:firstLine="0"/>
        <w:jc w:val="both"/>
        <w:rPr>
          <w:rFonts w:ascii="Spranq eco sans" w:hAnsi="Spranq eco sans" w:cs="Times New Roman"/>
          <w:sz w:val="20"/>
          <w:szCs w:val="20"/>
        </w:rPr>
      </w:pPr>
      <w:r w:rsidRPr="00F065CB">
        <w:rPr>
          <w:rFonts w:ascii="Spranq eco sans" w:hAnsi="Spranq eco sans" w:cs="Times New Roman"/>
          <w:sz w:val="20"/>
          <w:szCs w:val="20"/>
        </w:rPr>
        <w:t>As decisões d</w:t>
      </w:r>
      <w:r w:rsidR="00317DEB" w:rsidRPr="00F065CB">
        <w:rPr>
          <w:rFonts w:ascii="Spranq eco sans" w:hAnsi="Spranq eco sans" w:cs="Times New Roman"/>
          <w:sz w:val="20"/>
          <w:szCs w:val="20"/>
        </w:rPr>
        <w:t>o</w:t>
      </w:r>
      <w:r w:rsidR="006300F4" w:rsidRPr="00F065CB">
        <w:rPr>
          <w:rFonts w:ascii="Spranq eco sans" w:hAnsi="Spranq eco sans" w:cs="Times New Roman"/>
          <w:sz w:val="20"/>
          <w:szCs w:val="20"/>
        </w:rPr>
        <w:t xml:space="preserve"> p</w:t>
      </w:r>
      <w:r w:rsidRPr="00F065CB">
        <w:rPr>
          <w:rFonts w:ascii="Spranq eco sans" w:hAnsi="Spranq eco sans" w:cs="Times New Roman"/>
          <w:sz w:val="20"/>
          <w:szCs w:val="20"/>
        </w:rPr>
        <w:t>regoeir</w:t>
      </w:r>
      <w:r w:rsidR="00317DEB" w:rsidRPr="00F065CB">
        <w:rPr>
          <w:rFonts w:ascii="Spranq eco sans" w:hAnsi="Spranq eco sans" w:cs="Times New Roman"/>
          <w:sz w:val="20"/>
          <w:szCs w:val="20"/>
        </w:rPr>
        <w:t>o</w:t>
      </w:r>
      <w:r w:rsidRPr="00F065CB">
        <w:rPr>
          <w:rFonts w:ascii="Spranq eco sans" w:hAnsi="Spranq eco sans" w:cs="Times New Roman"/>
          <w:sz w:val="20"/>
          <w:szCs w:val="20"/>
        </w:rPr>
        <w:t xml:space="preserve"> somente serão consideradas definitivas após homologação pela autoridade.</w:t>
      </w:r>
    </w:p>
    <w:p w:rsidR="00605B08" w:rsidRPr="00F065CB" w:rsidRDefault="00605B08" w:rsidP="00605B08">
      <w:pPr>
        <w:pStyle w:val="PargrafodaLista"/>
        <w:rPr>
          <w:rFonts w:ascii="Spranq eco sans" w:hAnsi="Spranq eco sans" w:cs="Times New Roman"/>
          <w:sz w:val="20"/>
          <w:szCs w:val="20"/>
        </w:rPr>
      </w:pPr>
    </w:p>
    <w:p w:rsidR="003B5241" w:rsidRPr="00F065CB" w:rsidRDefault="003B5241" w:rsidP="00597DF1">
      <w:pPr>
        <w:numPr>
          <w:ilvl w:val="1"/>
          <w:numId w:val="10"/>
        </w:numPr>
        <w:tabs>
          <w:tab w:val="left" w:pos="709"/>
          <w:tab w:val="left" w:pos="851"/>
        </w:tabs>
        <w:ind w:left="0" w:right="-74" w:firstLine="0"/>
        <w:jc w:val="both"/>
        <w:rPr>
          <w:rFonts w:ascii="Spranq eco sans" w:hAnsi="Spranq eco sans" w:cs="Times New Roman"/>
          <w:sz w:val="20"/>
          <w:szCs w:val="20"/>
        </w:rPr>
      </w:pPr>
      <w:r w:rsidRPr="00F065CB">
        <w:rPr>
          <w:rFonts w:ascii="Spranq eco sans" w:hAnsi="Spranq eco sans" w:cs="Times New Roman"/>
          <w:sz w:val="20"/>
          <w:szCs w:val="20"/>
        </w:rPr>
        <w:t xml:space="preserve">A contagem dos prazos estabelecidos neste </w:t>
      </w:r>
      <w:r w:rsidR="006300F4" w:rsidRPr="00F065CB">
        <w:rPr>
          <w:rFonts w:ascii="Spranq eco sans" w:hAnsi="Spranq eco sans" w:cs="Times New Roman"/>
          <w:sz w:val="20"/>
          <w:szCs w:val="20"/>
        </w:rPr>
        <w:t>e</w:t>
      </w:r>
      <w:r w:rsidRPr="00F065CB">
        <w:rPr>
          <w:rFonts w:ascii="Spranq eco sans" w:hAnsi="Spranq eco sans" w:cs="Times New Roman"/>
          <w:sz w:val="20"/>
          <w:szCs w:val="20"/>
        </w:rPr>
        <w:t>dital excluirá o dia do início e incluíra o vencimento. No caso do início ou vencimento do prazo recair em dia que não haja expediente no Ministério da Ciência, Tecnologia e Inovação, o termo inicial ou final se dará no primeiro dia útil subseq</w:t>
      </w:r>
      <w:r w:rsidR="00EE0312" w:rsidRPr="00F065CB">
        <w:rPr>
          <w:rFonts w:ascii="Spranq eco sans" w:hAnsi="Spranq eco sans" w:cs="Times New Roman"/>
          <w:sz w:val="20"/>
          <w:szCs w:val="20"/>
        </w:rPr>
        <w:t>u</w:t>
      </w:r>
      <w:r w:rsidRPr="00F065CB">
        <w:rPr>
          <w:rFonts w:ascii="Spranq eco sans" w:hAnsi="Spranq eco sans" w:cs="Times New Roman"/>
          <w:sz w:val="20"/>
          <w:szCs w:val="20"/>
        </w:rPr>
        <w:t>ente.</w:t>
      </w:r>
    </w:p>
    <w:p w:rsidR="00E22EF7" w:rsidRPr="00F065CB" w:rsidRDefault="00E22EF7" w:rsidP="00FE2F01">
      <w:pPr>
        <w:pStyle w:val="PargrafodaLista"/>
        <w:tabs>
          <w:tab w:val="left" w:pos="709"/>
        </w:tabs>
        <w:rPr>
          <w:rFonts w:ascii="Spranq eco sans" w:hAnsi="Spranq eco sans" w:cs="Times New Roman"/>
          <w:sz w:val="20"/>
          <w:szCs w:val="20"/>
        </w:rPr>
      </w:pPr>
    </w:p>
    <w:p w:rsidR="003B5241" w:rsidRPr="00F065CB" w:rsidRDefault="003B5241" w:rsidP="00597DF1">
      <w:pPr>
        <w:numPr>
          <w:ilvl w:val="1"/>
          <w:numId w:val="10"/>
        </w:numPr>
        <w:tabs>
          <w:tab w:val="left" w:pos="709"/>
          <w:tab w:val="left" w:pos="851"/>
        </w:tabs>
        <w:ind w:left="0" w:right="-74" w:firstLine="0"/>
        <w:jc w:val="both"/>
        <w:rPr>
          <w:rFonts w:ascii="Spranq eco sans" w:hAnsi="Spranq eco sans" w:cs="Times New Roman"/>
          <w:sz w:val="20"/>
          <w:szCs w:val="20"/>
        </w:rPr>
      </w:pPr>
      <w:r w:rsidRPr="00F065CB">
        <w:rPr>
          <w:rFonts w:ascii="Spranq eco sans" w:hAnsi="Spranq eco sans" w:cs="Times New Roman"/>
          <w:sz w:val="20"/>
          <w:szCs w:val="20"/>
        </w:rPr>
        <w:t xml:space="preserve">Este </w:t>
      </w:r>
      <w:r w:rsidR="006300F4" w:rsidRPr="00F065CB">
        <w:rPr>
          <w:rFonts w:ascii="Spranq eco sans" w:hAnsi="Spranq eco sans" w:cs="Times New Roman"/>
          <w:sz w:val="20"/>
          <w:szCs w:val="20"/>
        </w:rPr>
        <w:t>e</w:t>
      </w:r>
      <w:r w:rsidRPr="00F065CB">
        <w:rPr>
          <w:rFonts w:ascii="Spranq eco sans" w:hAnsi="Spranq eco sans" w:cs="Times New Roman"/>
          <w:sz w:val="20"/>
          <w:szCs w:val="20"/>
        </w:rPr>
        <w:t>dital deverá ser lido e interpretado na íntegra e após apresentação da documentação e da proposta, não serão aceitas alegações de desconhecimento ou discordância de seus termos.</w:t>
      </w:r>
    </w:p>
    <w:p w:rsidR="00E22EF7" w:rsidRPr="00F065CB" w:rsidRDefault="00E22EF7" w:rsidP="00FE2F01">
      <w:pPr>
        <w:pStyle w:val="PargrafodaLista"/>
        <w:tabs>
          <w:tab w:val="left" w:pos="709"/>
        </w:tabs>
        <w:rPr>
          <w:rFonts w:ascii="Spranq eco sans" w:hAnsi="Spranq eco sans" w:cs="Times New Roman"/>
          <w:sz w:val="20"/>
          <w:szCs w:val="20"/>
        </w:rPr>
      </w:pPr>
    </w:p>
    <w:p w:rsidR="00623BFB" w:rsidRPr="00F065CB" w:rsidRDefault="00B61AA5" w:rsidP="00597DF1">
      <w:pPr>
        <w:numPr>
          <w:ilvl w:val="1"/>
          <w:numId w:val="10"/>
        </w:numPr>
        <w:tabs>
          <w:tab w:val="left" w:pos="0"/>
          <w:tab w:val="left" w:pos="709"/>
          <w:tab w:val="left" w:pos="851"/>
        </w:tabs>
        <w:ind w:left="0" w:right="-74" w:firstLine="0"/>
        <w:jc w:val="both"/>
        <w:rPr>
          <w:rFonts w:ascii="Spranq eco sans" w:hAnsi="Spranq eco sans" w:cs="Times New Roman"/>
          <w:sz w:val="20"/>
          <w:szCs w:val="20"/>
        </w:rPr>
      </w:pPr>
      <w:r w:rsidRPr="00F065CB">
        <w:rPr>
          <w:rFonts w:ascii="Spranq eco sans" w:hAnsi="Spranq eco sans" w:cs="Times New Roman"/>
          <w:sz w:val="20"/>
          <w:szCs w:val="20"/>
        </w:rPr>
        <w:t>Os licitantes</w:t>
      </w:r>
      <w:r w:rsidR="00623BFB" w:rsidRPr="00F065CB">
        <w:rPr>
          <w:rFonts w:ascii="Spranq eco sans" w:hAnsi="Spranq eco sans" w:cs="Times New Roman"/>
          <w:sz w:val="20"/>
          <w:szCs w:val="20"/>
        </w:rPr>
        <w:t xml:space="preserve"> são responsáveis pela fidelidade e legitimidade das informações e dos documentos apresentados em qualquer fase, nos termos do § 2º art. 32 da Lei 8.666/93.</w:t>
      </w:r>
    </w:p>
    <w:p w:rsidR="00E22EF7" w:rsidRPr="00F065CB" w:rsidRDefault="00E22EF7" w:rsidP="00FE2F01">
      <w:pPr>
        <w:pStyle w:val="PargrafodaLista"/>
        <w:tabs>
          <w:tab w:val="left" w:pos="709"/>
        </w:tabs>
        <w:rPr>
          <w:rFonts w:ascii="Spranq eco sans" w:hAnsi="Spranq eco sans" w:cs="Times New Roman"/>
          <w:sz w:val="20"/>
          <w:szCs w:val="20"/>
        </w:rPr>
      </w:pPr>
    </w:p>
    <w:p w:rsidR="00377FFE" w:rsidRDefault="003B5241" w:rsidP="00597DF1">
      <w:pPr>
        <w:numPr>
          <w:ilvl w:val="1"/>
          <w:numId w:val="10"/>
        </w:numPr>
        <w:tabs>
          <w:tab w:val="left" w:pos="0"/>
          <w:tab w:val="left" w:pos="709"/>
          <w:tab w:val="left" w:pos="851"/>
        </w:tabs>
        <w:ind w:left="0" w:right="-74" w:firstLine="0"/>
        <w:jc w:val="both"/>
        <w:rPr>
          <w:rFonts w:ascii="Spranq eco sans" w:hAnsi="Spranq eco sans" w:cs="Times New Roman"/>
          <w:sz w:val="20"/>
          <w:szCs w:val="20"/>
        </w:rPr>
      </w:pPr>
      <w:r w:rsidRPr="00F065CB">
        <w:rPr>
          <w:rFonts w:ascii="Spranq eco sans" w:hAnsi="Spranq eco sans" w:cs="Times New Roman"/>
          <w:sz w:val="20"/>
          <w:szCs w:val="20"/>
        </w:rPr>
        <w:t>Não havendo expediente ou ocorrendo qualquer fato superveniente que impeça a realização do certame na data marcada, a sessão será automaticamente transferida para o primeiro dia útil subseq</w:t>
      </w:r>
      <w:r w:rsidR="00857793" w:rsidRPr="00F065CB">
        <w:rPr>
          <w:rFonts w:ascii="Spranq eco sans" w:hAnsi="Spranq eco sans" w:cs="Times New Roman"/>
          <w:sz w:val="20"/>
          <w:szCs w:val="20"/>
        </w:rPr>
        <w:t>u</w:t>
      </w:r>
      <w:r w:rsidRPr="00F065CB">
        <w:rPr>
          <w:rFonts w:ascii="Spranq eco sans" w:hAnsi="Spranq eco sans" w:cs="Times New Roman"/>
          <w:sz w:val="20"/>
          <w:szCs w:val="20"/>
        </w:rPr>
        <w:t xml:space="preserve">ente, no mesmo horário e </w:t>
      </w:r>
      <w:proofErr w:type="gramStart"/>
      <w:r w:rsidRPr="00F065CB">
        <w:rPr>
          <w:rFonts w:ascii="Spranq eco sans" w:hAnsi="Spranq eco sans" w:cs="Times New Roman"/>
          <w:sz w:val="20"/>
          <w:szCs w:val="20"/>
        </w:rPr>
        <w:t>local anteriormente estabelecidos</w:t>
      </w:r>
      <w:proofErr w:type="gramEnd"/>
      <w:r w:rsidRPr="00F065CB">
        <w:rPr>
          <w:rFonts w:ascii="Spranq eco sans" w:hAnsi="Spranq eco sans" w:cs="Times New Roman"/>
          <w:sz w:val="20"/>
          <w:szCs w:val="20"/>
        </w:rPr>
        <w:t>, desde que não haja comunicação d</w:t>
      </w:r>
      <w:r w:rsidR="00317DEB" w:rsidRPr="00F065CB">
        <w:rPr>
          <w:rFonts w:ascii="Spranq eco sans" w:hAnsi="Spranq eco sans" w:cs="Times New Roman"/>
          <w:sz w:val="20"/>
          <w:szCs w:val="20"/>
        </w:rPr>
        <w:t>o</w:t>
      </w:r>
      <w:r w:rsidRPr="00F065CB">
        <w:rPr>
          <w:rFonts w:ascii="Spranq eco sans" w:hAnsi="Spranq eco sans" w:cs="Times New Roman"/>
          <w:sz w:val="20"/>
          <w:szCs w:val="20"/>
        </w:rPr>
        <w:t xml:space="preserve"> </w:t>
      </w:r>
      <w:r w:rsidR="002C5E42" w:rsidRPr="00F065CB">
        <w:rPr>
          <w:rFonts w:ascii="Spranq eco sans" w:hAnsi="Spranq eco sans" w:cs="Times New Roman"/>
          <w:sz w:val="20"/>
          <w:szCs w:val="20"/>
        </w:rPr>
        <w:t>p</w:t>
      </w:r>
      <w:r w:rsidRPr="00F065CB">
        <w:rPr>
          <w:rFonts w:ascii="Spranq eco sans" w:hAnsi="Spranq eco sans" w:cs="Times New Roman"/>
          <w:sz w:val="20"/>
          <w:szCs w:val="20"/>
        </w:rPr>
        <w:t>regoeir</w:t>
      </w:r>
      <w:r w:rsidR="00317DEB" w:rsidRPr="00F065CB">
        <w:rPr>
          <w:rFonts w:ascii="Spranq eco sans" w:hAnsi="Spranq eco sans" w:cs="Times New Roman"/>
          <w:sz w:val="20"/>
          <w:szCs w:val="20"/>
        </w:rPr>
        <w:t>o</w:t>
      </w:r>
      <w:r w:rsidRPr="00F065CB">
        <w:rPr>
          <w:rFonts w:ascii="Spranq eco sans" w:hAnsi="Spranq eco sans" w:cs="Times New Roman"/>
          <w:sz w:val="20"/>
          <w:szCs w:val="20"/>
        </w:rPr>
        <w:t xml:space="preserve"> em contrário.</w:t>
      </w:r>
    </w:p>
    <w:p w:rsidR="00377FFE" w:rsidRDefault="00377FFE" w:rsidP="00377FFE">
      <w:pPr>
        <w:pStyle w:val="PargrafodaLista"/>
        <w:rPr>
          <w:rFonts w:ascii="Spranq eco sans" w:hAnsi="Spranq eco sans" w:cs="Times New Roman"/>
          <w:sz w:val="20"/>
          <w:szCs w:val="20"/>
        </w:rPr>
      </w:pPr>
    </w:p>
    <w:p w:rsidR="003B5241" w:rsidRDefault="00377FFE" w:rsidP="00597DF1">
      <w:pPr>
        <w:numPr>
          <w:ilvl w:val="1"/>
          <w:numId w:val="10"/>
        </w:numPr>
        <w:tabs>
          <w:tab w:val="left" w:pos="0"/>
          <w:tab w:val="left" w:pos="709"/>
          <w:tab w:val="left" w:pos="851"/>
        </w:tabs>
        <w:ind w:left="0" w:right="-74" w:firstLine="0"/>
        <w:jc w:val="both"/>
        <w:rPr>
          <w:rFonts w:ascii="Spranq eco sans" w:hAnsi="Spranq eco sans" w:cs="Times New Roman"/>
          <w:sz w:val="20"/>
          <w:szCs w:val="20"/>
        </w:rPr>
      </w:pPr>
      <w:r>
        <w:rPr>
          <w:rFonts w:ascii="Spranq eco sans" w:hAnsi="Spranq eco sans" w:cs="Times New Roman"/>
          <w:sz w:val="20"/>
          <w:szCs w:val="20"/>
        </w:rPr>
        <w:t>Quando for o caso, a proponente que vier a ser CONTRATADA ficará obrigada a aceitar, nas mesmas condições contratuais, os acréscimos ou supressões que se fizerem necessários, até 25% (vinte e cinco por cento) do valor inicial atualizado, em conformidade com a Lei 8.666/93, art. 65, § 1º.</w:t>
      </w:r>
      <w:r w:rsidR="003B5241" w:rsidRPr="00F065CB">
        <w:rPr>
          <w:rFonts w:ascii="Spranq eco sans" w:hAnsi="Spranq eco sans" w:cs="Times New Roman"/>
          <w:sz w:val="20"/>
          <w:szCs w:val="20"/>
        </w:rPr>
        <w:t xml:space="preserve"> </w:t>
      </w:r>
    </w:p>
    <w:p w:rsidR="00377FFE" w:rsidRDefault="00377FFE" w:rsidP="00377FFE">
      <w:pPr>
        <w:pStyle w:val="PargrafodaLista"/>
        <w:rPr>
          <w:rFonts w:ascii="Spranq eco sans" w:hAnsi="Spranq eco sans" w:cs="Times New Roman"/>
          <w:sz w:val="20"/>
          <w:szCs w:val="20"/>
        </w:rPr>
      </w:pPr>
    </w:p>
    <w:p w:rsidR="00E11DED" w:rsidRPr="00F065CB" w:rsidRDefault="003B5241" w:rsidP="00597DF1">
      <w:pPr>
        <w:numPr>
          <w:ilvl w:val="1"/>
          <w:numId w:val="10"/>
        </w:numPr>
        <w:tabs>
          <w:tab w:val="left" w:pos="709"/>
          <w:tab w:val="left" w:pos="851"/>
        </w:tabs>
        <w:ind w:left="0" w:right="-74" w:firstLine="0"/>
        <w:jc w:val="both"/>
        <w:rPr>
          <w:rFonts w:ascii="Spranq eco sans" w:hAnsi="Spranq eco sans" w:cs="Times New Roman"/>
          <w:sz w:val="20"/>
          <w:szCs w:val="20"/>
        </w:rPr>
      </w:pPr>
      <w:r w:rsidRPr="00F065CB">
        <w:rPr>
          <w:rFonts w:ascii="Spranq eco sans" w:hAnsi="Spranq eco sans" w:cs="Times New Roman"/>
          <w:sz w:val="20"/>
          <w:szCs w:val="20"/>
        </w:rPr>
        <w:t xml:space="preserve">As normas que disciplinam este </w:t>
      </w:r>
      <w:r w:rsidR="00117F93" w:rsidRPr="00F065CB">
        <w:rPr>
          <w:rFonts w:ascii="Spranq eco sans" w:hAnsi="Spranq eco sans" w:cs="Times New Roman"/>
          <w:sz w:val="20"/>
          <w:szCs w:val="20"/>
        </w:rPr>
        <w:t>p</w:t>
      </w:r>
      <w:r w:rsidRPr="00F065CB">
        <w:rPr>
          <w:rFonts w:ascii="Spranq eco sans" w:hAnsi="Spranq eco sans" w:cs="Times New Roman"/>
          <w:sz w:val="20"/>
          <w:szCs w:val="20"/>
        </w:rPr>
        <w:t>regão serão sempre interpretadas em favor da ampliação da disputa entre os interessados, sem comprometimento do interesse da Administração.</w:t>
      </w:r>
    </w:p>
    <w:p w:rsidR="00C25BAA" w:rsidRPr="00F065CB" w:rsidRDefault="00C25BAA" w:rsidP="00536D1C">
      <w:pPr>
        <w:tabs>
          <w:tab w:val="left" w:pos="851"/>
        </w:tabs>
        <w:ind w:right="-74"/>
        <w:jc w:val="both"/>
        <w:rPr>
          <w:rFonts w:ascii="Spranq eco sans" w:hAnsi="Spranq eco sans" w:cs="Times New Roman"/>
          <w:sz w:val="20"/>
          <w:szCs w:val="20"/>
        </w:rPr>
      </w:pPr>
    </w:p>
    <w:p w:rsidR="00397E50" w:rsidRPr="00F065CB" w:rsidRDefault="00580E79" w:rsidP="00597DF1">
      <w:pPr>
        <w:numPr>
          <w:ilvl w:val="1"/>
          <w:numId w:val="10"/>
        </w:numPr>
        <w:tabs>
          <w:tab w:val="left" w:pos="709"/>
          <w:tab w:val="left" w:pos="851"/>
        </w:tabs>
        <w:ind w:left="0" w:right="-74" w:firstLine="0"/>
        <w:jc w:val="both"/>
        <w:rPr>
          <w:rFonts w:ascii="Spranq eco sans" w:hAnsi="Spranq eco sans" w:cs="Times New Roman"/>
          <w:sz w:val="20"/>
          <w:szCs w:val="20"/>
        </w:rPr>
      </w:pPr>
      <w:r w:rsidRPr="00F065CB">
        <w:rPr>
          <w:rFonts w:ascii="Spranq eco sans" w:hAnsi="Spranq eco sans" w:cs="Times New Roman"/>
          <w:sz w:val="20"/>
          <w:szCs w:val="20"/>
        </w:rPr>
        <w:t>Acompanham este edital os seguintes a</w:t>
      </w:r>
      <w:r w:rsidR="003B5241" w:rsidRPr="00F065CB">
        <w:rPr>
          <w:rFonts w:ascii="Spranq eco sans" w:hAnsi="Spranq eco sans" w:cs="Times New Roman"/>
          <w:sz w:val="20"/>
          <w:szCs w:val="20"/>
        </w:rPr>
        <w:t>nexos:</w:t>
      </w:r>
    </w:p>
    <w:p w:rsidR="00F43B0B" w:rsidRPr="00F065CB" w:rsidRDefault="00F43B0B" w:rsidP="00F43B0B">
      <w:pPr>
        <w:pStyle w:val="PargrafodaLista"/>
        <w:rPr>
          <w:rFonts w:ascii="Spranq eco sans" w:hAnsi="Spranq eco sans" w:cs="Times New Roman"/>
          <w:sz w:val="20"/>
          <w:szCs w:val="20"/>
        </w:rPr>
      </w:pPr>
    </w:p>
    <w:p w:rsidR="00FE1FBF" w:rsidRPr="00F065CB" w:rsidRDefault="00580E79" w:rsidP="00597DF1">
      <w:pPr>
        <w:numPr>
          <w:ilvl w:val="2"/>
          <w:numId w:val="10"/>
        </w:numPr>
        <w:tabs>
          <w:tab w:val="left" w:pos="851"/>
        </w:tabs>
        <w:ind w:left="1560" w:right="-74" w:hanging="851"/>
        <w:jc w:val="both"/>
        <w:rPr>
          <w:rFonts w:ascii="Spranq eco sans" w:eastAsia="Calibri" w:hAnsi="Spranq eco sans"/>
          <w:sz w:val="20"/>
          <w:szCs w:val="20"/>
        </w:rPr>
      </w:pPr>
      <w:r w:rsidRPr="00F065CB">
        <w:rPr>
          <w:rFonts w:ascii="Spranq eco sans" w:eastAsia="Calibri" w:hAnsi="Spranq eco sans"/>
          <w:sz w:val="20"/>
          <w:szCs w:val="20"/>
        </w:rPr>
        <w:t>ANEXO I</w:t>
      </w:r>
      <w:proofErr w:type="gramStart"/>
      <w:r w:rsidRPr="00F065CB">
        <w:rPr>
          <w:rFonts w:ascii="Spranq eco sans" w:eastAsia="Calibri" w:hAnsi="Spranq eco sans"/>
          <w:sz w:val="20"/>
          <w:szCs w:val="20"/>
        </w:rPr>
        <w:t xml:space="preserve"> </w:t>
      </w:r>
      <w:r w:rsidR="00EC6201" w:rsidRPr="00F065CB">
        <w:rPr>
          <w:rFonts w:ascii="Spranq eco sans" w:eastAsia="Calibri" w:hAnsi="Spranq eco sans"/>
          <w:sz w:val="20"/>
          <w:szCs w:val="20"/>
        </w:rPr>
        <w:t xml:space="preserve">  </w:t>
      </w:r>
      <w:proofErr w:type="gramEnd"/>
      <w:r w:rsidRPr="00F065CB">
        <w:rPr>
          <w:rFonts w:ascii="Spranq eco sans" w:eastAsia="Calibri" w:hAnsi="Spranq eco sans"/>
          <w:sz w:val="20"/>
          <w:szCs w:val="20"/>
        </w:rPr>
        <w:t>– t</w:t>
      </w:r>
      <w:r w:rsidR="00FE1FBF" w:rsidRPr="00F065CB">
        <w:rPr>
          <w:rFonts w:ascii="Spranq eco sans" w:eastAsia="Calibri" w:hAnsi="Spranq eco sans"/>
          <w:sz w:val="20"/>
          <w:szCs w:val="20"/>
        </w:rPr>
        <w:t xml:space="preserve">ermo de </w:t>
      </w:r>
      <w:r w:rsidRPr="00F065CB">
        <w:rPr>
          <w:rFonts w:ascii="Spranq eco sans" w:eastAsia="Calibri" w:hAnsi="Spranq eco sans"/>
          <w:sz w:val="20"/>
          <w:szCs w:val="20"/>
        </w:rPr>
        <w:t>r</w:t>
      </w:r>
      <w:r w:rsidR="00FE1FBF" w:rsidRPr="00F065CB">
        <w:rPr>
          <w:rFonts w:ascii="Spranq eco sans" w:eastAsia="Calibri" w:hAnsi="Spranq eco sans"/>
          <w:sz w:val="20"/>
          <w:szCs w:val="20"/>
        </w:rPr>
        <w:t>eferência;</w:t>
      </w:r>
    </w:p>
    <w:p w:rsidR="00397E50" w:rsidRPr="00F065CB" w:rsidRDefault="00397E50" w:rsidP="00FE2F01">
      <w:pPr>
        <w:tabs>
          <w:tab w:val="left" w:pos="851"/>
        </w:tabs>
        <w:ind w:left="1560" w:right="-74" w:hanging="851"/>
        <w:jc w:val="both"/>
        <w:rPr>
          <w:rFonts w:ascii="Spranq eco sans" w:eastAsia="Calibri" w:hAnsi="Spranq eco sans"/>
          <w:sz w:val="20"/>
          <w:szCs w:val="20"/>
        </w:rPr>
      </w:pPr>
    </w:p>
    <w:p w:rsidR="00FE1FBF" w:rsidRPr="00F065CB" w:rsidRDefault="00580E79" w:rsidP="00597DF1">
      <w:pPr>
        <w:numPr>
          <w:ilvl w:val="2"/>
          <w:numId w:val="10"/>
        </w:numPr>
        <w:tabs>
          <w:tab w:val="left" w:pos="851"/>
        </w:tabs>
        <w:ind w:left="1560" w:right="-74" w:hanging="851"/>
        <w:jc w:val="both"/>
        <w:rPr>
          <w:rFonts w:ascii="Spranq eco sans" w:eastAsia="Calibri" w:hAnsi="Spranq eco sans"/>
          <w:sz w:val="20"/>
          <w:szCs w:val="20"/>
        </w:rPr>
      </w:pPr>
      <w:r w:rsidRPr="00F065CB">
        <w:rPr>
          <w:rFonts w:ascii="Spranq eco sans" w:eastAsia="Calibri" w:hAnsi="Spranq eco sans"/>
          <w:sz w:val="20"/>
          <w:szCs w:val="20"/>
        </w:rPr>
        <w:t>ANEXO II</w:t>
      </w:r>
      <w:proofErr w:type="gramStart"/>
      <w:r w:rsidR="00EC6201" w:rsidRPr="00F065CB">
        <w:rPr>
          <w:rFonts w:ascii="Spranq eco sans" w:eastAsia="Calibri" w:hAnsi="Spranq eco sans"/>
          <w:sz w:val="20"/>
          <w:szCs w:val="20"/>
        </w:rPr>
        <w:t xml:space="preserve">  </w:t>
      </w:r>
      <w:r w:rsidRPr="00F065CB">
        <w:rPr>
          <w:rFonts w:ascii="Spranq eco sans" w:eastAsia="Calibri" w:hAnsi="Spranq eco sans"/>
          <w:sz w:val="20"/>
          <w:szCs w:val="20"/>
        </w:rPr>
        <w:t xml:space="preserve"> </w:t>
      </w:r>
      <w:proofErr w:type="gramEnd"/>
      <w:r w:rsidRPr="00F065CB">
        <w:rPr>
          <w:rFonts w:ascii="Spranq eco sans" w:eastAsia="Calibri" w:hAnsi="Spranq eco sans"/>
          <w:sz w:val="20"/>
          <w:szCs w:val="20"/>
        </w:rPr>
        <w:t>– planilha de preço máximo aceitável pela a</w:t>
      </w:r>
      <w:r w:rsidR="00FE1FBF" w:rsidRPr="00F065CB">
        <w:rPr>
          <w:rFonts w:ascii="Spranq eco sans" w:eastAsia="Calibri" w:hAnsi="Spranq eco sans"/>
          <w:sz w:val="20"/>
          <w:szCs w:val="20"/>
        </w:rPr>
        <w:t>dministração;</w:t>
      </w:r>
    </w:p>
    <w:p w:rsidR="00397E50" w:rsidRPr="00F065CB" w:rsidRDefault="00397E50" w:rsidP="00FE2F01">
      <w:pPr>
        <w:pStyle w:val="PargrafodaLista"/>
        <w:ind w:left="1560" w:hanging="851"/>
        <w:rPr>
          <w:rFonts w:ascii="Spranq eco sans" w:eastAsia="Calibri" w:hAnsi="Spranq eco sans"/>
          <w:sz w:val="20"/>
          <w:szCs w:val="20"/>
        </w:rPr>
      </w:pPr>
    </w:p>
    <w:p w:rsidR="00B81A9B" w:rsidRPr="00F065CB" w:rsidRDefault="00FE1FBF" w:rsidP="00597DF1">
      <w:pPr>
        <w:numPr>
          <w:ilvl w:val="2"/>
          <w:numId w:val="10"/>
        </w:numPr>
        <w:tabs>
          <w:tab w:val="left" w:pos="851"/>
        </w:tabs>
        <w:ind w:left="1560" w:right="-74" w:hanging="851"/>
        <w:jc w:val="both"/>
        <w:rPr>
          <w:rFonts w:ascii="Spranq eco sans" w:eastAsia="Calibri" w:hAnsi="Spranq eco sans"/>
          <w:sz w:val="20"/>
          <w:szCs w:val="20"/>
        </w:rPr>
      </w:pPr>
      <w:r w:rsidRPr="00F065CB">
        <w:rPr>
          <w:rFonts w:ascii="Spranq eco sans" w:eastAsia="Calibri" w:hAnsi="Spranq eco sans"/>
          <w:sz w:val="20"/>
          <w:szCs w:val="20"/>
        </w:rPr>
        <w:t>ANEXO III</w:t>
      </w:r>
      <w:proofErr w:type="gramStart"/>
      <w:r w:rsidRPr="00F065CB">
        <w:rPr>
          <w:rFonts w:ascii="Spranq eco sans" w:eastAsia="Calibri" w:hAnsi="Spranq eco sans"/>
          <w:sz w:val="20"/>
          <w:szCs w:val="20"/>
        </w:rPr>
        <w:t xml:space="preserve"> </w:t>
      </w:r>
      <w:r w:rsidR="00EC6201" w:rsidRPr="00F065CB">
        <w:rPr>
          <w:rFonts w:ascii="Spranq eco sans" w:eastAsia="Calibri" w:hAnsi="Spranq eco sans"/>
          <w:sz w:val="20"/>
          <w:szCs w:val="20"/>
        </w:rPr>
        <w:t xml:space="preserve"> </w:t>
      </w:r>
      <w:proofErr w:type="gramEnd"/>
      <w:r w:rsidR="00580E79" w:rsidRPr="00F065CB">
        <w:rPr>
          <w:rFonts w:ascii="Spranq eco sans" w:eastAsia="Calibri" w:hAnsi="Spranq eco sans"/>
          <w:sz w:val="20"/>
          <w:szCs w:val="20"/>
        </w:rPr>
        <w:t>–</w:t>
      </w:r>
      <w:r w:rsidRPr="00F065CB">
        <w:rPr>
          <w:rFonts w:ascii="Spranq eco sans" w:eastAsia="Calibri" w:hAnsi="Spranq eco sans"/>
          <w:sz w:val="20"/>
          <w:szCs w:val="20"/>
        </w:rPr>
        <w:t xml:space="preserve"> </w:t>
      </w:r>
      <w:r w:rsidR="00580E79" w:rsidRPr="00F065CB">
        <w:rPr>
          <w:rFonts w:ascii="Spranq eco sans" w:eastAsia="Calibri" w:hAnsi="Spranq eco sans"/>
          <w:sz w:val="20"/>
          <w:szCs w:val="20"/>
        </w:rPr>
        <w:t>modelo de apresentação da p</w:t>
      </w:r>
      <w:r w:rsidR="00B81A9B" w:rsidRPr="00F065CB">
        <w:rPr>
          <w:rFonts w:ascii="Spranq eco sans" w:eastAsia="Calibri" w:hAnsi="Spranq eco sans"/>
          <w:sz w:val="20"/>
          <w:szCs w:val="20"/>
        </w:rPr>
        <w:t xml:space="preserve">roposta </w:t>
      </w:r>
      <w:r w:rsidR="00580E79" w:rsidRPr="00F065CB">
        <w:rPr>
          <w:rFonts w:ascii="Spranq eco sans" w:eastAsia="Calibri" w:hAnsi="Spranq eco sans"/>
          <w:sz w:val="20"/>
          <w:szCs w:val="20"/>
        </w:rPr>
        <w:t>c</w:t>
      </w:r>
      <w:r w:rsidR="00880E0E" w:rsidRPr="00F065CB">
        <w:rPr>
          <w:rFonts w:ascii="Spranq eco sans" w:eastAsia="Calibri" w:hAnsi="Spranq eco sans"/>
          <w:sz w:val="20"/>
          <w:szCs w:val="20"/>
        </w:rPr>
        <w:t xml:space="preserve">omercial </w:t>
      </w:r>
      <w:r w:rsidR="00580E79" w:rsidRPr="00F065CB">
        <w:rPr>
          <w:rFonts w:ascii="Spranq eco sans" w:eastAsia="Calibri" w:hAnsi="Spranq eco sans"/>
          <w:sz w:val="20"/>
          <w:szCs w:val="20"/>
        </w:rPr>
        <w:t>de p</w:t>
      </w:r>
      <w:r w:rsidR="00B81A9B" w:rsidRPr="00F065CB">
        <w:rPr>
          <w:rFonts w:ascii="Spranq eco sans" w:eastAsia="Calibri" w:hAnsi="Spranq eco sans"/>
          <w:sz w:val="20"/>
          <w:szCs w:val="20"/>
        </w:rPr>
        <w:t>reços;</w:t>
      </w:r>
    </w:p>
    <w:p w:rsidR="00616196" w:rsidRPr="00F065CB" w:rsidRDefault="00616196" w:rsidP="00616196">
      <w:pPr>
        <w:pStyle w:val="PargrafodaLista"/>
        <w:rPr>
          <w:rFonts w:ascii="Spranq eco sans" w:eastAsia="Calibri" w:hAnsi="Spranq eco sans"/>
          <w:sz w:val="20"/>
          <w:szCs w:val="20"/>
        </w:rPr>
      </w:pPr>
    </w:p>
    <w:p w:rsidR="00616196" w:rsidRPr="00F065CB" w:rsidRDefault="00616196" w:rsidP="00597DF1">
      <w:pPr>
        <w:numPr>
          <w:ilvl w:val="2"/>
          <w:numId w:val="10"/>
        </w:numPr>
        <w:tabs>
          <w:tab w:val="left" w:pos="851"/>
        </w:tabs>
        <w:ind w:left="1560" w:right="-74" w:hanging="851"/>
        <w:jc w:val="both"/>
        <w:rPr>
          <w:rFonts w:ascii="Spranq eco sans" w:eastAsia="Calibri" w:hAnsi="Spranq eco sans"/>
          <w:sz w:val="20"/>
          <w:szCs w:val="20"/>
        </w:rPr>
      </w:pPr>
      <w:r w:rsidRPr="00F065CB">
        <w:rPr>
          <w:rFonts w:ascii="Spranq eco sans" w:eastAsia="Calibri" w:hAnsi="Spranq eco sans"/>
          <w:sz w:val="20"/>
          <w:szCs w:val="20"/>
        </w:rPr>
        <w:t>ANEXO IV</w:t>
      </w:r>
      <w:proofErr w:type="gramStart"/>
      <w:r w:rsidR="00580E79" w:rsidRPr="00F065CB">
        <w:rPr>
          <w:rFonts w:ascii="Spranq eco sans" w:eastAsia="Calibri" w:hAnsi="Spranq eco sans"/>
          <w:sz w:val="20"/>
          <w:szCs w:val="20"/>
        </w:rPr>
        <w:t xml:space="preserve"> </w:t>
      </w:r>
      <w:r w:rsidR="00EC6201" w:rsidRPr="00F065CB">
        <w:rPr>
          <w:rFonts w:ascii="Spranq eco sans" w:eastAsia="Calibri" w:hAnsi="Spranq eco sans"/>
          <w:sz w:val="20"/>
          <w:szCs w:val="20"/>
        </w:rPr>
        <w:t xml:space="preserve"> </w:t>
      </w:r>
      <w:proofErr w:type="gramEnd"/>
      <w:r w:rsidR="00580E79" w:rsidRPr="00F065CB">
        <w:rPr>
          <w:rFonts w:ascii="Spranq eco sans" w:eastAsia="Calibri" w:hAnsi="Spranq eco sans"/>
          <w:sz w:val="20"/>
          <w:szCs w:val="20"/>
        </w:rPr>
        <w:t>– m</w:t>
      </w:r>
      <w:r w:rsidRPr="00F065CB">
        <w:rPr>
          <w:rFonts w:ascii="Spranq eco sans" w:eastAsia="Calibri" w:hAnsi="Spranq eco sans"/>
          <w:sz w:val="20"/>
          <w:szCs w:val="20"/>
        </w:rPr>
        <w:t xml:space="preserve">odelo de </w:t>
      </w:r>
      <w:r w:rsidR="00580E79" w:rsidRPr="00F065CB">
        <w:rPr>
          <w:rFonts w:ascii="Spranq eco sans" w:eastAsia="Calibri" w:hAnsi="Spranq eco sans"/>
          <w:sz w:val="20"/>
          <w:szCs w:val="20"/>
        </w:rPr>
        <w:t>termo de v</w:t>
      </w:r>
      <w:r w:rsidRPr="00F065CB">
        <w:rPr>
          <w:rFonts w:ascii="Spranq eco sans" w:eastAsia="Calibri" w:hAnsi="Spranq eco sans"/>
          <w:sz w:val="20"/>
          <w:szCs w:val="20"/>
        </w:rPr>
        <w:t>istoria;</w:t>
      </w:r>
    </w:p>
    <w:p w:rsidR="00EC6201" w:rsidRPr="00F065CB" w:rsidRDefault="00EC6201" w:rsidP="00EC6201">
      <w:pPr>
        <w:pStyle w:val="PargrafodaLista"/>
        <w:rPr>
          <w:rFonts w:ascii="Spranq eco sans" w:eastAsia="Calibri" w:hAnsi="Spranq eco sans"/>
          <w:sz w:val="20"/>
          <w:szCs w:val="20"/>
        </w:rPr>
      </w:pPr>
    </w:p>
    <w:p w:rsidR="00DB1392" w:rsidRDefault="00EC6201" w:rsidP="00597DF1">
      <w:pPr>
        <w:numPr>
          <w:ilvl w:val="2"/>
          <w:numId w:val="10"/>
        </w:numPr>
        <w:tabs>
          <w:tab w:val="left" w:pos="1560"/>
          <w:tab w:val="left" w:pos="2268"/>
          <w:tab w:val="left" w:pos="2552"/>
        </w:tabs>
        <w:ind w:left="2977" w:right="-74" w:hanging="2268"/>
        <w:jc w:val="both"/>
        <w:rPr>
          <w:rFonts w:ascii="Spranq eco sans" w:eastAsia="Calibri" w:hAnsi="Spranq eco sans"/>
          <w:sz w:val="20"/>
          <w:szCs w:val="20"/>
        </w:rPr>
      </w:pPr>
      <w:r w:rsidRPr="00F065CB">
        <w:rPr>
          <w:rFonts w:ascii="Spranq eco sans" w:eastAsia="Calibri" w:hAnsi="Spranq eco sans"/>
          <w:sz w:val="20"/>
          <w:szCs w:val="20"/>
        </w:rPr>
        <w:t>ANEXO V – m</w:t>
      </w:r>
      <w:r w:rsidR="00DB1392">
        <w:rPr>
          <w:rFonts w:ascii="Spranq eco sans" w:eastAsia="Calibri" w:hAnsi="Spranq eco sans"/>
          <w:sz w:val="20"/>
          <w:szCs w:val="20"/>
        </w:rPr>
        <w:t>inuta de contrato;</w:t>
      </w:r>
    </w:p>
    <w:p w:rsidR="00483557" w:rsidRPr="00536D1C" w:rsidRDefault="00483557" w:rsidP="00536D1C">
      <w:pPr>
        <w:rPr>
          <w:rFonts w:ascii="Spranq eco sans" w:eastAsia="Calibri" w:hAnsi="Spranq eco sans"/>
          <w:sz w:val="20"/>
          <w:szCs w:val="20"/>
        </w:rPr>
      </w:pPr>
    </w:p>
    <w:p w:rsidR="003B5241" w:rsidRPr="00536D1C" w:rsidRDefault="001E5328" w:rsidP="00597DF1">
      <w:pPr>
        <w:numPr>
          <w:ilvl w:val="1"/>
          <w:numId w:val="10"/>
        </w:numPr>
        <w:tabs>
          <w:tab w:val="left" w:pos="709"/>
          <w:tab w:val="left" w:pos="851"/>
        </w:tabs>
        <w:ind w:left="0" w:right="-74" w:firstLine="0"/>
        <w:jc w:val="both"/>
        <w:rPr>
          <w:rFonts w:ascii="Spranq eco sans" w:hAnsi="Spranq eco sans" w:cs="Times New Roman"/>
          <w:sz w:val="20"/>
          <w:szCs w:val="20"/>
        </w:rPr>
      </w:pPr>
      <w:r>
        <w:rPr>
          <w:rFonts w:ascii="Spranq eco sans" w:hAnsi="Spranq eco sans" w:cs="Times New Roman"/>
          <w:sz w:val="20"/>
          <w:szCs w:val="20"/>
        </w:rPr>
        <w:br w:type="page"/>
      </w:r>
      <w:r w:rsidR="003B5241" w:rsidRPr="00536D1C">
        <w:rPr>
          <w:rFonts w:ascii="Spranq eco sans" w:hAnsi="Spranq eco sans" w:cs="Times New Roman"/>
          <w:sz w:val="20"/>
          <w:szCs w:val="20"/>
        </w:rPr>
        <w:lastRenderedPageBreak/>
        <w:t xml:space="preserve">Após a homologação, o resultado da licitação será disponibilizado no endereço eletrônico </w:t>
      </w:r>
      <w:hyperlink r:id="rId16" w:history="1">
        <w:r w:rsidR="003B5241" w:rsidRPr="00536D1C">
          <w:rPr>
            <w:rFonts w:ascii="Spranq eco sans" w:hAnsi="Spranq eco sans" w:cs="Times New Roman"/>
            <w:sz w:val="20"/>
            <w:szCs w:val="20"/>
          </w:rPr>
          <w:t>www.comprasnet.gov.br</w:t>
        </w:r>
      </w:hyperlink>
      <w:r w:rsidR="003B5241" w:rsidRPr="00536D1C">
        <w:rPr>
          <w:rFonts w:ascii="Spranq eco sans" w:hAnsi="Spranq eco sans" w:cs="Times New Roman"/>
          <w:sz w:val="20"/>
          <w:szCs w:val="20"/>
        </w:rPr>
        <w:t xml:space="preserve">, por meio do </w:t>
      </w:r>
      <w:r w:rsidR="003B5241" w:rsidRPr="00F065CB">
        <w:rPr>
          <w:rFonts w:ascii="Spranq eco sans" w:hAnsi="Spranq eco sans" w:cs="Times New Roman"/>
          <w:sz w:val="20"/>
          <w:szCs w:val="20"/>
        </w:rPr>
        <w:t xml:space="preserve">link </w:t>
      </w:r>
      <w:r w:rsidR="00580E79" w:rsidRPr="00F065CB">
        <w:rPr>
          <w:rFonts w:ascii="Spranq eco sans" w:hAnsi="Spranq eco sans" w:cs="Times New Roman"/>
          <w:sz w:val="20"/>
          <w:szCs w:val="20"/>
        </w:rPr>
        <w:t>ACESSO LIVRE</w:t>
      </w:r>
      <w:r w:rsidR="003B5241" w:rsidRPr="00F065CB">
        <w:rPr>
          <w:rFonts w:ascii="Spranq eco sans" w:hAnsi="Spranq eco sans" w:cs="Times New Roman"/>
          <w:sz w:val="20"/>
          <w:szCs w:val="20"/>
        </w:rPr>
        <w:t>&gt;Consulta</w:t>
      </w:r>
      <w:r w:rsidR="00580E79" w:rsidRPr="00F065CB">
        <w:rPr>
          <w:rFonts w:ascii="Spranq eco sans" w:hAnsi="Spranq eco sans" w:cs="Times New Roman"/>
          <w:sz w:val="20"/>
          <w:szCs w:val="20"/>
        </w:rPr>
        <w:t>s</w:t>
      </w:r>
      <w:r w:rsidR="003B5241" w:rsidRPr="00F065CB">
        <w:rPr>
          <w:rFonts w:ascii="Spranq eco sans" w:hAnsi="Spranq eco sans" w:cs="Times New Roman"/>
          <w:sz w:val="20"/>
          <w:szCs w:val="20"/>
        </w:rPr>
        <w:t>&gt;Resultados de Licitações, (código UASG 240101) para conhecimento</w:t>
      </w:r>
      <w:r w:rsidR="003B5241" w:rsidRPr="00536D1C">
        <w:rPr>
          <w:rFonts w:ascii="Spranq eco sans" w:hAnsi="Spranq eco sans" w:cs="Times New Roman"/>
          <w:sz w:val="20"/>
          <w:szCs w:val="20"/>
        </w:rPr>
        <w:t xml:space="preserve"> da sociedade em geral e dos fornecedores, não implicando ainda o direito à contratação.</w:t>
      </w:r>
    </w:p>
    <w:p w:rsidR="002302A6" w:rsidRPr="00536D1C" w:rsidRDefault="002302A6" w:rsidP="00536D1C">
      <w:pPr>
        <w:ind w:left="360" w:right="-15"/>
        <w:jc w:val="right"/>
        <w:rPr>
          <w:rFonts w:ascii="Spranq eco sans" w:hAnsi="Spranq eco sans" w:cs="Times New Roman"/>
          <w:sz w:val="20"/>
          <w:szCs w:val="20"/>
        </w:rPr>
      </w:pPr>
    </w:p>
    <w:p w:rsidR="00483557" w:rsidRPr="00536D1C" w:rsidRDefault="00483557" w:rsidP="00536D1C">
      <w:pPr>
        <w:ind w:left="360" w:right="-15"/>
        <w:jc w:val="right"/>
        <w:rPr>
          <w:rFonts w:ascii="Spranq eco sans" w:hAnsi="Spranq eco sans" w:cs="Times New Roman"/>
          <w:sz w:val="20"/>
          <w:szCs w:val="20"/>
        </w:rPr>
      </w:pPr>
    </w:p>
    <w:p w:rsidR="000F104D" w:rsidRPr="00536D1C" w:rsidRDefault="001E5328" w:rsidP="00536D1C">
      <w:pPr>
        <w:ind w:left="360" w:right="-15"/>
        <w:jc w:val="right"/>
        <w:rPr>
          <w:rFonts w:ascii="Spranq eco sans" w:hAnsi="Spranq eco sans" w:cs="Times New Roman"/>
          <w:sz w:val="20"/>
          <w:szCs w:val="20"/>
        </w:rPr>
      </w:pPr>
      <w:r w:rsidRPr="00536D1C">
        <w:rPr>
          <w:rFonts w:ascii="Spranq eco sans" w:hAnsi="Spranq eco sans" w:cs="Times New Roman"/>
          <w:sz w:val="20"/>
          <w:szCs w:val="20"/>
        </w:rPr>
        <w:t>BRASÍLIA</w:t>
      </w:r>
      <w:r w:rsidR="00A3347C">
        <w:rPr>
          <w:rFonts w:ascii="Spranq eco sans" w:hAnsi="Spranq eco sans" w:cs="Times New Roman"/>
          <w:sz w:val="20"/>
          <w:szCs w:val="20"/>
        </w:rPr>
        <w:t>-DF</w:t>
      </w:r>
      <w:r w:rsidR="000D7612" w:rsidRPr="00536D1C">
        <w:rPr>
          <w:rFonts w:ascii="Spranq eco sans" w:hAnsi="Spranq eco sans" w:cs="Times New Roman"/>
          <w:sz w:val="20"/>
          <w:szCs w:val="20"/>
        </w:rPr>
        <w:t>,</w:t>
      </w:r>
      <w:r w:rsidR="005F5E43" w:rsidRPr="00536D1C">
        <w:rPr>
          <w:rFonts w:ascii="Spranq eco sans" w:hAnsi="Spranq eco sans" w:cs="Times New Roman"/>
          <w:sz w:val="20"/>
          <w:szCs w:val="20"/>
        </w:rPr>
        <w:t>______</w:t>
      </w:r>
      <w:r w:rsidR="000F104D" w:rsidRPr="00536D1C">
        <w:rPr>
          <w:rFonts w:ascii="Spranq eco sans" w:hAnsi="Spranq eco sans" w:cs="Times New Roman"/>
          <w:sz w:val="20"/>
          <w:szCs w:val="20"/>
        </w:rPr>
        <w:t xml:space="preserve"> de</w:t>
      </w:r>
      <w:r w:rsidR="005F5E43" w:rsidRPr="00536D1C">
        <w:rPr>
          <w:rFonts w:ascii="Spranq eco sans" w:hAnsi="Spranq eco sans" w:cs="Times New Roman"/>
          <w:sz w:val="20"/>
          <w:szCs w:val="20"/>
        </w:rPr>
        <w:t>_____________</w:t>
      </w:r>
      <w:r w:rsidR="00A50E15" w:rsidRPr="00536D1C">
        <w:rPr>
          <w:rFonts w:ascii="Spranq eco sans" w:hAnsi="Spranq eco sans" w:cs="Times New Roman"/>
          <w:sz w:val="20"/>
          <w:szCs w:val="20"/>
        </w:rPr>
        <w:t xml:space="preserve"> </w:t>
      </w:r>
      <w:proofErr w:type="spellStart"/>
      <w:r w:rsidR="00A50E15" w:rsidRPr="00536D1C">
        <w:rPr>
          <w:rFonts w:ascii="Spranq eco sans" w:hAnsi="Spranq eco sans" w:cs="Times New Roman"/>
          <w:sz w:val="20"/>
          <w:szCs w:val="20"/>
        </w:rPr>
        <w:t>de</w:t>
      </w:r>
      <w:proofErr w:type="spellEnd"/>
      <w:r w:rsidR="00A50E15" w:rsidRPr="00536D1C">
        <w:rPr>
          <w:rFonts w:ascii="Spranq eco sans" w:hAnsi="Spranq eco sans" w:cs="Times New Roman"/>
          <w:sz w:val="20"/>
          <w:szCs w:val="20"/>
        </w:rPr>
        <w:t xml:space="preserve"> 201</w:t>
      </w:r>
      <w:r w:rsidR="00B80E2B">
        <w:rPr>
          <w:rFonts w:ascii="Spranq eco sans" w:hAnsi="Spranq eco sans" w:cs="Times New Roman"/>
          <w:sz w:val="20"/>
          <w:szCs w:val="20"/>
        </w:rPr>
        <w:t>3</w:t>
      </w:r>
      <w:r w:rsidR="00A3347C">
        <w:rPr>
          <w:rFonts w:ascii="Spranq eco sans" w:hAnsi="Spranq eco sans" w:cs="Times New Roman"/>
          <w:sz w:val="20"/>
          <w:szCs w:val="20"/>
        </w:rPr>
        <w:t>.</w:t>
      </w:r>
    </w:p>
    <w:p w:rsidR="00E77542" w:rsidRPr="00536D1C" w:rsidRDefault="00E77542" w:rsidP="00536D1C">
      <w:pPr>
        <w:jc w:val="center"/>
        <w:rPr>
          <w:rFonts w:ascii="Spranq eco sans" w:hAnsi="Spranq eco sans" w:cs="Times New Roman"/>
          <w:bCs/>
          <w:iCs/>
          <w:sz w:val="20"/>
          <w:szCs w:val="20"/>
        </w:rPr>
      </w:pPr>
    </w:p>
    <w:p w:rsidR="00483557" w:rsidRPr="00536D1C" w:rsidRDefault="00483557" w:rsidP="00536D1C">
      <w:pPr>
        <w:jc w:val="center"/>
        <w:rPr>
          <w:rFonts w:ascii="Spranq eco sans" w:hAnsi="Spranq eco sans" w:cs="Times New Roman"/>
          <w:bCs/>
          <w:iCs/>
          <w:sz w:val="20"/>
          <w:szCs w:val="20"/>
        </w:rPr>
      </w:pPr>
    </w:p>
    <w:p w:rsidR="00463A20" w:rsidRPr="00536D1C" w:rsidRDefault="00B80E2B" w:rsidP="00536D1C">
      <w:pPr>
        <w:jc w:val="center"/>
        <w:rPr>
          <w:rFonts w:ascii="Spranq eco sans" w:hAnsi="Spranq eco sans" w:cs="Times New Roman"/>
          <w:bCs/>
          <w:iCs/>
          <w:sz w:val="20"/>
          <w:szCs w:val="20"/>
        </w:rPr>
      </w:pPr>
      <w:r>
        <w:rPr>
          <w:rFonts w:ascii="Spranq eco sans" w:hAnsi="Spranq eco sans" w:cs="Times New Roman"/>
          <w:bCs/>
          <w:iCs/>
          <w:sz w:val="20"/>
          <w:szCs w:val="20"/>
        </w:rPr>
        <w:t>GUSTAVO FERNANDO GONÇALVES DOS SANTOS</w:t>
      </w:r>
    </w:p>
    <w:p w:rsidR="00463A20" w:rsidRPr="00536D1C" w:rsidRDefault="002C5E42" w:rsidP="00536D1C">
      <w:pPr>
        <w:jc w:val="center"/>
        <w:rPr>
          <w:rFonts w:ascii="Spranq eco sans" w:hAnsi="Spranq eco sans" w:cs="Times New Roman"/>
          <w:b/>
          <w:bCs/>
          <w:iCs/>
          <w:sz w:val="20"/>
          <w:szCs w:val="20"/>
        </w:rPr>
      </w:pPr>
      <w:r>
        <w:rPr>
          <w:rFonts w:ascii="Spranq eco sans" w:hAnsi="Spranq eco sans" w:cs="Times New Roman"/>
          <w:b/>
          <w:bCs/>
          <w:iCs/>
          <w:sz w:val="20"/>
          <w:szCs w:val="20"/>
        </w:rPr>
        <w:t>PREGOEIRO</w:t>
      </w:r>
    </w:p>
    <w:p w:rsidR="005E0181" w:rsidRPr="00536D1C" w:rsidRDefault="005E0181" w:rsidP="00535E9D">
      <w:pPr>
        <w:tabs>
          <w:tab w:val="left" w:pos="221"/>
          <w:tab w:val="center" w:pos="4535"/>
        </w:tabs>
        <w:jc w:val="center"/>
        <w:rPr>
          <w:rFonts w:ascii="Spranq eco sans" w:hAnsi="Spranq eco sans"/>
          <w:b/>
          <w:bCs/>
          <w:sz w:val="20"/>
          <w:szCs w:val="20"/>
        </w:rPr>
      </w:pPr>
    </w:p>
    <w:p w:rsidR="00535E9D" w:rsidRPr="00535E9D" w:rsidRDefault="00A04747" w:rsidP="00535E9D">
      <w:pPr>
        <w:pStyle w:val="Ttulo1"/>
        <w:spacing w:before="0" w:after="0" w:line="240" w:lineRule="auto"/>
        <w:ind w:left="0" w:firstLine="0"/>
        <w:jc w:val="center"/>
      </w:pPr>
      <w:bookmarkStart w:id="105" w:name="_Toc327434929"/>
      <w:bookmarkStart w:id="106" w:name="_Toc327441457"/>
      <w:bookmarkStart w:id="107" w:name="_Toc330890078"/>
      <w:bookmarkStart w:id="108" w:name="_Toc332639514"/>
      <w:bookmarkStart w:id="109" w:name="_Toc332639905"/>
      <w:bookmarkStart w:id="110" w:name="_Toc324929838"/>
      <w:bookmarkStart w:id="111" w:name="_Toc327285349"/>
      <w:r>
        <w:rPr>
          <w:rFonts w:ascii="Spranq eco sans" w:hAnsi="Spranq eco sans" w:cs="Times New Roman"/>
          <w:sz w:val="20"/>
          <w:szCs w:val="20"/>
        </w:rPr>
        <w:br w:type="page"/>
      </w:r>
      <w:bookmarkStart w:id="112" w:name="_Toc358194047"/>
      <w:r w:rsidR="00535E9D" w:rsidRPr="00535E9D">
        <w:rPr>
          <w:rFonts w:ascii="Spranq eco sans" w:hAnsi="Spranq eco sans" w:cs="Times New Roman"/>
          <w:sz w:val="20"/>
          <w:szCs w:val="20"/>
        </w:rPr>
        <w:lastRenderedPageBreak/>
        <w:t>ANEXO I</w:t>
      </w:r>
      <w:bookmarkEnd w:id="112"/>
    </w:p>
    <w:p w:rsidR="00873D46" w:rsidRDefault="00873D46" w:rsidP="00535E9D">
      <w:pPr>
        <w:pStyle w:val="Ttulo1"/>
        <w:spacing w:before="0" w:after="0" w:line="240" w:lineRule="auto"/>
        <w:ind w:left="0" w:firstLine="0"/>
        <w:jc w:val="center"/>
        <w:rPr>
          <w:rFonts w:ascii="Spranq eco sans" w:hAnsi="Spranq eco sans" w:cs="Times New Roman"/>
          <w:sz w:val="20"/>
          <w:szCs w:val="20"/>
        </w:rPr>
      </w:pPr>
      <w:bookmarkStart w:id="113" w:name="_Toc358194048"/>
      <w:r w:rsidRPr="00535E9D">
        <w:rPr>
          <w:rFonts w:ascii="Spranq eco sans" w:hAnsi="Spranq eco sans" w:cs="Times New Roman"/>
          <w:sz w:val="20"/>
          <w:szCs w:val="20"/>
        </w:rPr>
        <w:t>TERMO DE REFERÊNCIA</w:t>
      </w:r>
      <w:bookmarkEnd w:id="113"/>
    </w:p>
    <w:p w:rsidR="00535E9D" w:rsidRPr="00BA456E" w:rsidRDefault="00873D46" w:rsidP="00597DF1">
      <w:pPr>
        <w:pStyle w:val="Ttulo2"/>
        <w:numPr>
          <w:ilvl w:val="0"/>
          <w:numId w:val="28"/>
        </w:numPr>
        <w:tabs>
          <w:tab w:val="left" w:pos="567"/>
        </w:tabs>
        <w:ind w:left="0" w:firstLine="0"/>
        <w:rPr>
          <w:rFonts w:ascii="Spranq eco sans" w:hAnsi="Spranq eco sans"/>
          <w:color w:val="auto"/>
          <w:sz w:val="20"/>
          <w:szCs w:val="20"/>
          <w:highlight w:val="lightGray"/>
        </w:rPr>
      </w:pPr>
      <w:r w:rsidRPr="00BA456E">
        <w:rPr>
          <w:rFonts w:ascii="Spranq eco sans" w:hAnsi="Spranq eco sans"/>
          <w:bCs w:val="0"/>
          <w:color w:val="auto"/>
          <w:sz w:val="20"/>
          <w:szCs w:val="20"/>
          <w:highlight w:val="lightGray"/>
        </w:rPr>
        <w:t>DO OBJETO</w:t>
      </w:r>
      <w:r w:rsidRPr="00BA456E">
        <w:rPr>
          <w:rFonts w:ascii="Spranq eco sans" w:hAnsi="Spranq eco sans"/>
          <w:color w:val="auto"/>
          <w:sz w:val="20"/>
          <w:szCs w:val="20"/>
          <w:highlight w:val="lightGray"/>
        </w:rPr>
        <w:t xml:space="preserve"> </w:t>
      </w:r>
    </w:p>
    <w:p w:rsidR="00535E9D" w:rsidRDefault="00535E9D" w:rsidP="00535E9D">
      <w:pPr>
        <w:ind w:right="283"/>
        <w:rPr>
          <w:rFonts w:ascii="Spranq eco sans" w:hAnsi="Spranq eco sans"/>
          <w:sz w:val="20"/>
          <w:szCs w:val="20"/>
        </w:rPr>
      </w:pPr>
      <w:bookmarkStart w:id="114" w:name="_Toc304823743"/>
      <w:bookmarkStart w:id="115" w:name="_Toc304988653"/>
      <w:bookmarkStart w:id="116" w:name="_Toc308190575"/>
      <w:bookmarkStart w:id="117" w:name="_Toc312330328"/>
      <w:bookmarkStart w:id="118" w:name="_Toc318454679"/>
    </w:p>
    <w:p w:rsidR="00535E9D" w:rsidRDefault="00D27B86" w:rsidP="00597DF1">
      <w:pPr>
        <w:pStyle w:val="Corpodetexto21"/>
        <w:widowControl/>
        <w:numPr>
          <w:ilvl w:val="1"/>
          <w:numId w:val="13"/>
        </w:numPr>
        <w:tabs>
          <w:tab w:val="left" w:pos="709"/>
        </w:tabs>
        <w:spacing w:line="240" w:lineRule="auto"/>
        <w:ind w:left="0" w:right="-2" w:firstLine="0"/>
        <w:textAlignment w:val="auto"/>
        <w:rPr>
          <w:rFonts w:ascii="Spranq eco sans" w:hAnsi="Spranq eco sans"/>
          <w:sz w:val="20"/>
          <w:szCs w:val="20"/>
        </w:rPr>
      </w:pPr>
      <w:r w:rsidRPr="00A725F3">
        <w:rPr>
          <w:rFonts w:ascii="Spranq eco sans" w:hAnsi="Spranq eco sans"/>
          <w:sz w:val="20"/>
          <w:szCs w:val="20"/>
        </w:rPr>
        <w:t xml:space="preserve">Contratação de empresa especializada na prestação de serviços continuados de veiculação, em grade de programação, de canais de TV por assinatura, </w:t>
      </w:r>
      <w:r w:rsidRPr="00A725F3">
        <w:rPr>
          <w:rFonts w:ascii="Spranq eco sans" w:hAnsi="Spranq eco sans"/>
          <w:sz w:val="20"/>
          <w:szCs w:val="20"/>
          <w:u w:val="single"/>
        </w:rPr>
        <w:t>PACOTE HDTV</w:t>
      </w:r>
      <w:r w:rsidRPr="00A725F3">
        <w:rPr>
          <w:rFonts w:ascii="Spranq eco sans" w:hAnsi="Spranq eco sans"/>
          <w:sz w:val="20"/>
          <w:szCs w:val="20"/>
        </w:rPr>
        <w:t>,</w:t>
      </w:r>
      <w:r w:rsidRPr="00A725F3">
        <w:rPr>
          <w:rFonts w:ascii="Spranq eco sans" w:hAnsi="Spranq eco sans"/>
        </w:rPr>
        <w:t xml:space="preserve"> </w:t>
      </w:r>
      <w:r w:rsidRPr="00A725F3">
        <w:rPr>
          <w:rFonts w:ascii="Spranq eco sans" w:hAnsi="Spranq eco sans"/>
          <w:sz w:val="20"/>
          <w:szCs w:val="20"/>
        </w:rPr>
        <w:t>prestando assistência técnica e instalando pontos de acesso no Gabinete do Ministro (GABMI), Gabinete da Secretaria-Executiva (SEXEC) e Assessorias do Ministério da Ciência, Tecnologia e Inovação/MCTI</w:t>
      </w:r>
      <w:r w:rsidR="00535E9D" w:rsidRPr="007636A9">
        <w:rPr>
          <w:rFonts w:ascii="Spranq eco sans" w:hAnsi="Spranq eco sans"/>
          <w:sz w:val="20"/>
          <w:szCs w:val="20"/>
        </w:rPr>
        <w:t xml:space="preserve">, conforme </w:t>
      </w:r>
      <w:r>
        <w:rPr>
          <w:rFonts w:ascii="Spranq eco sans" w:hAnsi="Spranq eco sans"/>
          <w:sz w:val="20"/>
          <w:szCs w:val="20"/>
        </w:rPr>
        <w:t>especificação</w:t>
      </w:r>
      <w:r w:rsidR="00535E9D" w:rsidRPr="007636A9">
        <w:rPr>
          <w:rFonts w:ascii="Spranq eco sans" w:hAnsi="Spranq eco sans"/>
          <w:sz w:val="20"/>
          <w:szCs w:val="20"/>
        </w:rPr>
        <w:t xml:space="preserve"> abaixo:</w:t>
      </w:r>
    </w:p>
    <w:p w:rsidR="00D27B86" w:rsidRPr="007636A9" w:rsidRDefault="00D27B86" w:rsidP="00D27B86">
      <w:pPr>
        <w:pStyle w:val="Corpodetexto21"/>
        <w:widowControl/>
        <w:tabs>
          <w:tab w:val="left" w:pos="709"/>
        </w:tabs>
        <w:spacing w:line="240" w:lineRule="auto"/>
        <w:ind w:right="-2"/>
        <w:textAlignment w:val="auto"/>
        <w:rPr>
          <w:rFonts w:ascii="Spranq eco sans" w:hAnsi="Spranq eco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4"/>
        <w:gridCol w:w="1149"/>
      </w:tblGrid>
      <w:tr w:rsidR="00A04747" w:rsidRPr="00B24BAC" w:rsidTr="001E5328">
        <w:tc>
          <w:tcPr>
            <w:tcW w:w="7854" w:type="dxa"/>
            <w:shd w:val="clear" w:color="auto" w:fill="BFBFBF"/>
          </w:tcPr>
          <w:p w:rsidR="00A04747" w:rsidRPr="00B24BAC" w:rsidRDefault="00A04747" w:rsidP="00D92CDC">
            <w:pPr>
              <w:pStyle w:val="Corpodetexto21"/>
              <w:widowControl/>
              <w:jc w:val="center"/>
              <w:rPr>
                <w:rFonts w:ascii="Times New Roman" w:hAnsi="Times New Roman"/>
                <w:b/>
              </w:rPr>
            </w:pPr>
            <w:r w:rsidRPr="00B24BAC">
              <w:rPr>
                <w:rFonts w:ascii="Times New Roman" w:hAnsi="Times New Roman"/>
                <w:b/>
              </w:rPr>
              <w:t>Unidade</w:t>
            </w:r>
          </w:p>
        </w:tc>
        <w:tc>
          <w:tcPr>
            <w:tcW w:w="1149" w:type="dxa"/>
            <w:shd w:val="clear" w:color="auto" w:fill="BFBFBF"/>
          </w:tcPr>
          <w:p w:rsidR="00A04747" w:rsidRPr="00B24BAC" w:rsidRDefault="00A04747" w:rsidP="00D92CDC">
            <w:pPr>
              <w:pStyle w:val="Corpodetexto21"/>
              <w:widowControl/>
              <w:jc w:val="center"/>
              <w:rPr>
                <w:rFonts w:ascii="Times New Roman" w:hAnsi="Times New Roman"/>
                <w:b/>
              </w:rPr>
            </w:pPr>
            <w:proofErr w:type="spellStart"/>
            <w:r w:rsidRPr="00B24BAC">
              <w:rPr>
                <w:rFonts w:ascii="Times New Roman" w:hAnsi="Times New Roman"/>
                <w:b/>
              </w:rPr>
              <w:t>Qte</w:t>
            </w:r>
            <w:proofErr w:type="spellEnd"/>
            <w:r w:rsidRPr="00B24BAC">
              <w:rPr>
                <w:rFonts w:ascii="Times New Roman" w:hAnsi="Times New Roman"/>
                <w:b/>
              </w:rPr>
              <w:t>. De pontos</w:t>
            </w:r>
          </w:p>
        </w:tc>
      </w:tr>
      <w:tr w:rsidR="00A04747" w:rsidRPr="00B24BAC" w:rsidTr="001E5328">
        <w:tc>
          <w:tcPr>
            <w:tcW w:w="7854" w:type="dxa"/>
            <w:shd w:val="clear" w:color="auto" w:fill="auto"/>
          </w:tcPr>
          <w:p w:rsidR="00A04747" w:rsidRPr="00B24BAC" w:rsidRDefault="00A04747" w:rsidP="00D92CDC">
            <w:pPr>
              <w:pStyle w:val="Corpodetexto21"/>
              <w:widowControl/>
              <w:rPr>
                <w:rFonts w:ascii="Times New Roman" w:hAnsi="Times New Roman"/>
              </w:rPr>
            </w:pPr>
            <w:r w:rsidRPr="00B24BAC">
              <w:rPr>
                <w:rFonts w:ascii="Times New Roman" w:hAnsi="Times New Roman"/>
              </w:rPr>
              <w:t xml:space="preserve">Gabinete do Ministro </w:t>
            </w:r>
          </w:p>
        </w:tc>
        <w:tc>
          <w:tcPr>
            <w:tcW w:w="1149" w:type="dxa"/>
            <w:shd w:val="clear" w:color="auto" w:fill="auto"/>
          </w:tcPr>
          <w:p w:rsidR="00A04747" w:rsidRPr="00B24BAC" w:rsidRDefault="00A04747" w:rsidP="00D92CDC">
            <w:pPr>
              <w:pStyle w:val="Corpodetexto21"/>
              <w:widowControl/>
              <w:jc w:val="center"/>
              <w:rPr>
                <w:rFonts w:ascii="Times New Roman" w:hAnsi="Times New Roman"/>
                <w:b/>
              </w:rPr>
            </w:pPr>
            <w:proofErr w:type="gramStart"/>
            <w:r w:rsidRPr="00B24BAC">
              <w:rPr>
                <w:rFonts w:ascii="Times New Roman" w:hAnsi="Times New Roman"/>
                <w:b/>
              </w:rPr>
              <w:t>1</w:t>
            </w:r>
            <w:proofErr w:type="gramEnd"/>
          </w:p>
        </w:tc>
      </w:tr>
      <w:tr w:rsidR="00A04747" w:rsidRPr="00B24BAC" w:rsidTr="001E5328">
        <w:tc>
          <w:tcPr>
            <w:tcW w:w="7854" w:type="dxa"/>
            <w:shd w:val="clear" w:color="auto" w:fill="auto"/>
          </w:tcPr>
          <w:p w:rsidR="00A04747" w:rsidRPr="00B24BAC" w:rsidRDefault="00A04747" w:rsidP="00D92CDC">
            <w:pPr>
              <w:pStyle w:val="Corpodetexto21"/>
              <w:widowControl/>
              <w:rPr>
                <w:rFonts w:ascii="Times New Roman" w:hAnsi="Times New Roman"/>
              </w:rPr>
            </w:pPr>
            <w:r w:rsidRPr="00B24BAC">
              <w:rPr>
                <w:rFonts w:ascii="Times New Roman" w:hAnsi="Times New Roman"/>
              </w:rPr>
              <w:t>Chefia do Gabinete do Ministro</w:t>
            </w:r>
          </w:p>
        </w:tc>
        <w:tc>
          <w:tcPr>
            <w:tcW w:w="1149" w:type="dxa"/>
            <w:shd w:val="clear" w:color="auto" w:fill="auto"/>
          </w:tcPr>
          <w:p w:rsidR="00A04747" w:rsidRPr="00B24BAC" w:rsidRDefault="00A04747" w:rsidP="00D92CDC">
            <w:pPr>
              <w:pStyle w:val="Corpodetexto21"/>
              <w:widowControl/>
              <w:jc w:val="center"/>
              <w:rPr>
                <w:rFonts w:ascii="Times New Roman" w:hAnsi="Times New Roman"/>
                <w:b/>
              </w:rPr>
            </w:pPr>
            <w:proofErr w:type="gramStart"/>
            <w:r w:rsidRPr="00B24BAC">
              <w:rPr>
                <w:rFonts w:ascii="Times New Roman" w:hAnsi="Times New Roman"/>
                <w:b/>
              </w:rPr>
              <w:t>1</w:t>
            </w:r>
            <w:proofErr w:type="gramEnd"/>
          </w:p>
        </w:tc>
      </w:tr>
      <w:tr w:rsidR="00A04747" w:rsidRPr="00B24BAC" w:rsidTr="001E5328">
        <w:tc>
          <w:tcPr>
            <w:tcW w:w="7854" w:type="dxa"/>
            <w:shd w:val="clear" w:color="auto" w:fill="auto"/>
          </w:tcPr>
          <w:p w:rsidR="00A04747" w:rsidRPr="00B24BAC" w:rsidRDefault="00A04747" w:rsidP="00D92CDC">
            <w:pPr>
              <w:pStyle w:val="Corpodetexto21"/>
              <w:widowControl/>
              <w:rPr>
                <w:rFonts w:ascii="Times New Roman" w:hAnsi="Times New Roman"/>
              </w:rPr>
            </w:pPr>
            <w:r w:rsidRPr="00B24BAC">
              <w:rPr>
                <w:rFonts w:ascii="Times New Roman" w:hAnsi="Times New Roman"/>
              </w:rPr>
              <w:t>Assessoria do Gabinete do Ministro</w:t>
            </w:r>
          </w:p>
        </w:tc>
        <w:tc>
          <w:tcPr>
            <w:tcW w:w="1149" w:type="dxa"/>
            <w:shd w:val="clear" w:color="auto" w:fill="auto"/>
          </w:tcPr>
          <w:p w:rsidR="00A04747" w:rsidRPr="00B24BAC" w:rsidRDefault="00A04747" w:rsidP="00D92CDC">
            <w:pPr>
              <w:pStyle w:val="Corpodetexto21"/>
              <w:widowControl/>
              <w:jc w:val="center"/>
              <w:rPr>
                <w:rFonts w:ascii="Times New Roman" w:hAnsi="Times New Roman"/>
                <w:b/>
              </w:rPr>
            </w:pPr>
            <w:proofErr w:type="gramStart"/>
            <w:r w:rsidRPr="00B24BAC">
              <w:rPr>
                <w:rFonts w:ascii="Times New Roman" w:hAnsi="Times New Roman"/>
                <w:b/>
              </w:rPr>
              <w:t>1</w:t>
            </w:r>
            <w:proofErr w:type="gramEnd"/>
          </w:p>
        </w:tc>
      </w:tr>
      <w:tr w:rsidR="00A04747" w:rsidRPr="00B24BAC" w:rsidTr="001E5328">
        <w:tc>
          <w:tcPr>
            <w:tcW w:w="7854" w:type="dxa"/>
            <w:shd w:val="clear" w:color="auto" w:fill="auto"/>
          </w:tcPr>
          <w:p w:rsidR="00A04747" w:rsidRPr="00B24BAC" w:rsidRDefault="00A04747" w:rsidP="00D92CDC">
            <w:pPr>
              <w:pStyle w:val="Corpodetexto21"/>
              <w:widowControl/>
              <w:rPr>
                <w:rFonts w:ascii="Times New Roman" w:hAnsi="Times New Roman"/>
              </w:rPr>
            </w:pPr>
            <w:r>
              <w:rPr>
                <w:rFonts w:ascii="Times New Roman" w:hAnsi="Times New Roman"/>
              </w:rPr>
              <w:t>Sala de Recepção do</w:t>
            </w:r>
            <w:r w:rsidRPr="00B24BAC">
              <w:rPr>
                <w:rFonts w:ascii="Times New Roman" w:hAnsi="Times New Roman"/>
              </w:rPr>
              <w:t xml:space="preserve"> Gabinete do Ministro</w:t>
            </w:r>
          </w:p>
        </w:tc>
        <w:tc>
          <w:tcPr>
            <w:tcW w:w="1149" w:type="dxa"/>
            <w:shd w:val="clear" w:color="auto" w:fill="auto"/>
          </w:tcPr>
          <w:p w:rsidR="00A04747" w:rsidRPr="00B24BAC" w:rsidRDefault="00A04747" w:rsidP="00D92CDC">
            <w:pPr>
              <w:pStyle w:val="Corpodetexto21"/>
              <w:widowControl/>
              <w:jc w:val="center"/>
              <w:rPr>
                <w:rFonts w:ascii="Times New Roman" w:hAnsi="Times New Roman"/>
                <w:b/>
              </w:rPr>
            </w:pPr>
            <w:proofErr w:type="gramStart"/>
            <w:r w:rsidRPr="00B24BAC">
              <w:rPr>
                <w:rFonts w:ascii="Times New Roman" w:hAnsi="Times New Roman"/>
                <w:b/>
              </w:rPr>
              <w:t>1</w:t>
            </w:r>
            <w:proofErr w:type="gramEnd"/>
          </w:p>
        </w:tc>
      </w:tr>
      <w:tr w:rsidR="00A04747" w:rsidRPr="00B24BAC" w:rsidTr="001E5328">
        <w:tc>
          <w:tcPr>
            <w:tcW w:w="7854" w:type="dxa"/>
            <w:shd w:val="clear" w:color="auto" w:fill="auto"/>
          </w:tcPr>
          <w:p w:rsidR="00A04747" w:rsidRPr="00B24BAC" w:rsidRDefault="00A04747" w:rsidP="00D92CDC">
            <w:pPr>
              <w:pStyle w:val="Corpodetexto21"/>
              <w:widowControl/>
              <w:rPr>
                <w:rFonts w:ascii="Times New Roman" w:hAnsi="Times New Roman"/>
              </w:rPr>
            </w:pPr>
            <w:r w:rsidRPr="00B24BAC">
              <w:rPr>
                <w:rFonts w:ascii="Times New Roman" w:hAnsi="Times New Roman"/>
              </w:rPr>
              <w:t>Coordenação-Geral de Administração – CGAD/GABMIN</w:t>
            </w:r>
          </w:p>
        </w:tc>
        <w:tc>
          <w:tcPr>
            <w:tcW w:w="1149" w:type="dxa"/>
            <w:shd w:val="clear" w:color="auto" w:fill="auto"/>
          </w:tcPr>
          <w:p w:rsidR="00A04747" w:rsidRPr="00B24BAC" w:rsidRDefault="00A04747" w:rsidP="00D92CDC">
            <w:pPr>
              <w:pStyle w:val="Corpodetexto21"/>
              <w:widowControl/>
              <w:jc w:val="center"/>
              <w:rPr>
                <w:rFonts w:ascii="Times New Roman" w:hAnsi="Times New Roman"/>
                <w:b/>
              </w:rPr>
            </w:pPr>
            <w:proofErr w:type="gramStart"/>
            <w:r w:rsidRPr="00B24BAC">
              <w:rPr>
                <w:rFonts w:ascii="Times New Roman" w:hAnsi="Times New Roman"/>
                <w:b/>
              </w:rPr>
              <w:t>1</w:t>
            </w:r>
            <w:proofErr w:type="gramEnd"/>
          </w:p>
        </w:tc>
      </w:tr>
      <w:tr w:rsidR="00A04747" w:rsidRPr="00B24BAC" w:rsidTr="001E5328">
        <w:tc>
          <w:tcPr>
            <w:tcW w:w="7854" w:type="dxa"/>
            <w:shd w:val="clear" w:color="auto" w:fill="auto"/>
          </w:tcPr>
          <w:p w:rsidR="00A04747" w:rsidRPr="00B24BAC" w:rsidRDefault="00A04747" w:rsidP="00D92CDC">
            <w:pPr>
              <w:pStyle w:val="Corpodetexto21"/>
              <w:widowControl/>
              <w:rPr>
                <w:rFonts w:ascii="Times New Roman" w:hAnsi="Times New Roman"/>
              </w:rPr>
            </w:pPr>
            <w:r w:rsidRPr="00B24BAC">
              <w:rPr>
                <w:rFonts w:ascii="Times New Roman" w:hAnsi="Times New Roman"/>
              </w:rPr>
              <w:t>Consultoria Jurídica</w:t>
            </w:r>
            <w:r>
              <w:rPr>
                <w:rFonts w:ascii="Times New Roman" w:hAnsi="Times New Roman"/>
              </w:rPr>
              <w:t xml:space="preserve"> - CONJUR</w:t>
            </w:r>
          </w:p>
        </w:tc>
        <w:tc>
          <w:tcPr>
            <w:tcW w:w="1149" w:type="dxa"/>
            <w:shd w:val="clear" w:color="auto" w:fill="auto"/>
          </w:tcPr>
          <w:p w:rsidR="00A04747" w:rsidRPr="00B24BAC" w:rsidRDefault="00A04747" w:rsidP="00D92CDC">
            <w:pPr>
              <w:pStyle w:val="Corpodetexto21"/>
              <w:widowControl/>
              <w:jc w:val="center"/>
              <w:rPr>
                <w:rFonts w:ascii="Times New Roman" w:hAnsi="Times New Roman"/>
                <w:b/>
              </w:rPr>
            </w:pPr>
            <w:proofErr w:type="gramStart"/>
            <w:r w:rsidRPr="00B24BAC">
              <w:rPr>
                <w:rFonts w:ascii="Times New Roman" w:hAnsi="Times New Roman"/>
                <w:b/>
              </w:rPr>
              <w:t>1</w:t>
            </w:r>
            <w:proofErr w:type="gramEnd"/>
          </w:p>
        </w:tc>
      </w:tr>
      <w:tr w:rsidR="00A04747" w:rsidRPr="00B24BAC" w:rsidTr="001E5328">
        <w:tc>
          <w:tcPr>
            <w:tcW w:w="7854" w:type="dxa"/>
            <w:shd w:val="clear" w:color="auto" w:fill="auto"/>
          </w:tcPr>
          <w:p w:rsidR="00A04747" w:rsidRPr="00B24BAC" w:rsidRDefault="00A04747" w:rsidP="00D92CDC">
            <w:pPr>
              <w:pStyle w:val="Corpodetexto21"/>
              <w:widowControl/>
              <w:rPr>
                <w:rFonts w:ascii="Times New Roman" w:hAnsi="Times New Roman"/>
              </w:rPr>
            </w:pPr>
            <w:r w:rsidRPr="00B24BAC">
              <w:rPr>
                <w:rFonts w:ascii="Times New Roman" w:hAnsi="Times New Roman"/>
              </w:rPr>
              <w:t>Assessoria de Comunicação Social - ASCOM</w:t>
            </w:r>
          </w:p>
        </w:tc>
        <w:tc>
          <w:tcPr>
            <w:tcW w:w="1149" w:type="dxa"/>
            <w:shd w:val="clear" w:color="auto" w:fill="auto"/>
          </w:tcPr>
          <w:p w:rsidR="00A04747" w:rsidRPr="00B24BAC" w:rsidRDefault="00A04747" w:rsidP="00D92CDC">
            <w:pPr>
              <w:pStyle w:val="Corpodetexto21"/>
              <w:widowControl/>
              <w:jc w:val="center"/>
              <w:rPr>
                <w:rFonts w:ascii="Times New Roman" w:hAnsi="Times New Roman"/>
                <w:b/>
              </w:rPr>
            </w:pPr>
            <w:proofErr w:type="gramStart"/>
            <w:r>
              <w:rPr>
                <w:rFonts w:ascii="Times New Roman" w:hAnsi="Times New Roman"/>
                <w:b/>
              </w:rPr>
              <w:t>2</w:t>
            </w:r>
            <w:proofErr w:type="gramEnd"/>
          </w:p>
        </w:tc>
      </w:tr>
      <w:tr w:rsidR="00A04747" w:rsidRPr="00B24BAC" w:rsidTr="001E5328">
        <w:tc>
          <w:tcPr>
            <w:tcW w:w="7854" w:type="dxa"/>
            <w:shd w:val="clear" w:color="auto" w:fill="auto"/>
          </w:tcPr>
          <w:p w:rsidR="00A04747" w:rsidRPr="00B24BAC" w:rsidRDefault="00A04747" w:rsidP="00D92CDC">
            <w:pPr>
              <w:pStyle w:val="Corpodetexto21"/>
              <w:widowControl/>
              <w:rPr>
                <w:rFonts w:ascii="Times New Roman" w:hAnsi="Times New Roman"/>
              </w:rPr>
            </w:pPr>
            <w:r w:rsidRPr="00B24BAC">
              <w:rPr>
                <w:rFonts w:ascii="Times New Roman" w:hAnsi="Times New Roman"/>
              </w:rPr>
              <w:t>Assessoria de Assuntos Internacionais</w:t>
            </w:r>
            <w:r>
              <w:rPr>
                <w:rFonts w:ascii="Times New Roman" w:hAnsi="Times New Roman"/>
              </w:rPr>
              <w:t xml:space="preserve"> - ASSIN</w:t>
            </w:r>
          </w:p>
        </w:tc>
        <w:tc>
          <w:tcPr>
            <w:tcW w:w="1149" w:type="dxa"/>
            <w:shd w:val="clear" w:color="auto" w:fill="auto"/>
          </w:tcPr>
          <w:p w:rsidR="00A04747" w:rsidRPr="00B24BAC" w:rsidRDefault="00A04747" w:rsidP="00D92CDC">
            <w:pPr>
              <w:pStyle w:val="Corpodetexto21"/>
              <w:widowControl/>
              <w:jc w:val="center"/>
              <w:rPr>
                <w:rFonts w:ascii="Times New Roman" w:hAnsi="Times New Roman"/>
                <w:b/>
              </w:rPr>
            </w:pPr>
            <w:proofErr w:type="gramStart"/>
            <w:r w:rsidRPr="00B24BAC">
              <w:rPr>
                <w:rFonts w:ascii="Times New Roman" w:hAnsi="Times New Roman"/>
                <w:b/>
              </w:rPr>
              <w:t>1</w:t>
            </w:r>
            <w:proofErr w:type="gramEnd"/>
          </w:p>
        </w:tc>
      </w:tr>
      <w:tr w:rsidR="00A04747" w:rsidRPr="00B24BAC" w:rsidTr="001E5328">
        <w:tc>
          <w:tcPr>
            <w:tcW w:w="7854" w:type="dxa"/>
            <w:shd w:val="clear" w:color="auto" w:fill="auto"/>
          </w:tcPr>
          <w:p w:rsidR="00A04747" w:rsidRPr="00B24BAC" w:rsidRDefault="00A04747" w:rsidP="00D92CDC">
            <w:pPr>
              <w:pStyle w:val="Corpodetexto21"/>
              <w:widowControl/>
              <w:rPr>
                <w:rFonts w:ascii="Times New Roman" w:hAnsi="Times New Roman"/>
              </w:rPr>
            </w:pPr>
            <w:r w:rsidRPr="00B24BAC">
              <w:rPr>
                <w:rFonts w:ascii="Times New Roman" w:hAnsi="Times New Roman"/>
              </w:rPr>
              <w:t>Assessoria Parlamentar</w:t>
            </w:r>
            <w:r>
              <w:rPr>
                <w:rFonts w:ascii="Times New Roman" w:hAnsi="Times New Roman"/>
              </w:rPr>
              <w:t xml:space="preserve"> - ASPAR</w:t>
            </w:r>
          </w:p>
        </w:tc>
        <w:tc>
          <w:tcPr>
            <w:tcW w:w="1149" w:type="dxa"/>
            <w:shd w:val="clear" w:color="auto" w:fill="auto"/>
          </w:tcPr>
          <w:p w:rsidR="00A04747" w:rsidRPr="00B24BAC" w:rsidRDefault="00A04747" w:rsidP="00D92CDC">
            <w:pPr>
              <w:pStyle w:val="Corpodetexto21"/>
              <w:widowControl/>
              <w:jc w:val="center"/>
              <w:rPr>
                <w:rFonts w:ascii="Times New Roman" w:hAnsi="Times New Roman"/>
                <w:b/>
              </w:rPr>
            </w:pPr>
            <w:proofErr w:type="gramStart"/>
            <w:r w:rsidRPr="00B24BAC">
              <w:rPr>
                <w:rFonts w:ascii="Times New Roman" w:hAnsi="Times New Roman"/>
                <w:b/>
              </w:rPr>
              <w:t>1</w:t>
            </w:r>
            <w:proofErr w:type="gramEnd"/>
          </w:p>
        </w:tc>
      </w:tr>
      <w:tr w:rsidR="00A04747" w:rsidRPr="00B24BAC" w:rsidTr="001E5328">
        <w:tc>
          <w:tcPr>
            <w:tcW w:w="7854" w:type="dxa"/>
            <w:shd w:val="clear" w:color="auto" w:fill="auto"/>
          </w:tcPr>
          <w:p w:rsidR="00A04747" w:rsidRPr="00B24BAC" w:rsidRDefault="00A04747" w:rsidP="00D92CDC">
            <w:pPr>
              <w:pStyle w:val="Corpodetexto21"/>
              <w:widowControl/>
              <w:rPr>
                <w:rFonts w:ascii="Times New Roman" w:hAnsi="Times New Roman"/>
              </w:rPr>
            </w:pPr>
            <w:r w:rsidRPr="00B24BAC">
              <w:rPr>
                <w:rFonts w:ascii="Times New Roman" w:hAnsi="Times New Roman"/>
              </w:rPr>
              <w:t>Coordenação-Geral de Agendas</w:t>
            </w:r>
            <w:r>
              <w:rPr>
                <w:rFonts w:ascii="Times New Roman" w:hAnsi="Times New Roman"/>
              </w:rPr>
              <w:t xml:space="preserve"> do Gabinete do Ministro</w:t>
            </w:r>
          </w:p>
        </w:tc>
        <w:tc>
          <w:tcPr>
            <w:tcW w:w="1149" w:type="dxa"/>
            <w:shd w:val="clear" w:color="auto" w:fill="auto"/>
          </w:tcPr>
          <w:p w:rsidR="00A04747" w:rsidRPr="00B24BAC" w:rsidRDefault="00A04747" w:rsidP="00D92CDC">
            <w:pPr>
              <w:pStyle w:val="Corpodetexto21"/>
              <w:widowControl/>
              <w:jc w:val="center"/>
              <w:rPr>
                <w:rFonts w:ascii="Times New Roman" w:hAnsi="Times New Roman"/>
                <w:b/>
              </w:rPr>
            </w:pPr>
            <w:proofErr w:type="gramStart"/>
            <w:r w:rsidRPr="00B24BAC">
              <w:rPr>
                <w:rFonts w:ascii="Times New Roman" w:hAnsi="Times New Roman"/>
                <w:b/>
              </w:rPr>
              <w:t>1</w:t>
            </w:r>
            <w:proofErr w:type="gramEnd"/>
          </w:p>
        </w:tc>
      </w:tr>
      <w:tr w:rsidR="00A04747" w:rsidRPr="00B24BAC" w:rsidTr="001E5328">
        <w:tc>
          <w:tcPr>
            <w:tcW w:w="7854" w:type="dxa"/>
            <w:shd w:val="clear" w:color="auto" w:fill="auto"/>
          </w:tcPr>
          <w:p w:rsidR="00A04747" w:rsidRPr="00B24BAC" w:rsidRDefault="00A04747" w:rsidP="00D92CDC">
            <w:pPr>
              <w:pStyle w:val="Corpodetexto21"/>
              <w:widowControl/>
              <w:rPr>
                <w:rFonts w:ascii="Times New Roman" w:hAnsi="Times New Roman"/>
              </w:rPr>
            </w:pPr>
            <w:r w:rsidRPr="00B24BAC">
              <w:rPr>
                <w:rFonts w:ascii="Times New Roman" w:hAnsi="Times New Roman"/>
              </w:rPr>
              <w:t>Gabinete da Secretaria Executiva</w:t>
            </w:r>
          </w:p>
        </w:tc>
        <w:tc>
          <w:tcPr>
            <w:tcW w:w="1149" w:type="dxa"/>
            <w:shd w:val="clear" w:color="auto" w:fill="auto"/>
          </w:tcPr>
          <w:p w:rsidR="00A04747" w:rsidRPr="00B24BAC" w:rsidRDefault="00A04747" w:rsidP="00D92CDC">
            <w:pPr>
              <w:pStyle w:val="Corpodetexto21"/>
              <w:widowControl/>
              <w:jc w:val="center"/>
              <w:rPr>
                <w:rFonts w:ascii="Times New Roman" w:hAnsi="Times New Roman"/>
                <w:b/>
              </w:rPr>
            </w:pPr>
            <w:proofErr w:type="gramStart"/>
            <w:r w:rsidRPr="00B24BAC">
              <w:rPr>
                <w:rFonts w:ascii="Times New Roman" w:hAnsi="Times New Roman"/>
                <w:b/>
              </w:rPr>
              <w:t>1</w:t>
            </w:r>
            <w:proofErr w:type="gramEnd"/>
          </w:p>
        </w:tc>
      </w:tr>
      <w:tr w:rsidR="00A04747" w:rsidRPr="00B24BAC" w:rsidTr="001E5328">
        <w:tc>
          <w:tcPr>
            <w:tcW w:w="7854" w:type="dxa"/>
            <w:shd w:val="clear" w:color="auto" w:fill="auto"/>
          </w:tcPr>
          <w:p w:rsidR="00A04747" w:rsidRPr="00B24BAC" w:rsidRDefault="00A04747" w:rsidP="00D92CDC">
            <w:pPr>
              <w:pStyle w:val="Corpodetexto21"/>
              <w:widowControl/>
              <w:rPr>
                <w:rFonts w:ascii="Times New Roman" w:hAnsi="Times New Roman"/>
              </w:rPr>
            </w:pPr>
            <w:r w:rsidRPr="00B24BAC">
              <w:rPr>
                <w:rFonts w:ascii="Times New Roman" w:hAnsi="Times New Roman"/>
              </w:rPr>
              <w:t>Chefia do Gabinete da Secretaria Executiva</w:t>
            </w:r>
          </w:p>
        </w:tc>
        <w:tc>
          <w:tcPr>
            <w:tcW w:w="1149" w:type="dxa"/>
            <w:shd w:val="clear" w:color="auto" w:fill="auto"/>
          </w:tcPr>
          <w:p w:rsidR="00A04747" w:rsidRPr="00B24BAC" w:rsidRDefault="00A04747" w:rsidP="00D92CDC">
            <w:pPr>
              <w:pStyle w:val="Corpodetexto21"/>
              <w:widowControl/>
              <w:jc w:val="center"/>
              <w:rPr>
                <w:rFonts w:ascii="Times New Roman" w:hAnsi="Times New Roman"/>
                <w:b/>
              </w:rPr>
            </w:pPr>
            <w:proofErr w:type="gramStart"/>
            <w:r w:rsidRPr="00B24BAC">
              <w:rPr>
                <w:rFonts w:ascii="Times New Roman" w:hAnsi="Times New Roman"/>
                <w:b/>
              </w:rPr>
              <w:t>1</w:t>
            </w:r>
            <w:proofErr w:type="gramEnd"/>
          </w:p>
        </w:tc>
      </w:tr>
      <w:tr w:rsidR="00A04747" w:rsidRPr="00B24BAC" w:rsidTr="001E5328">
        <w:tc>
          <w:tcPr>
            <w:tcW w:w="7854" w:type="dxa"/>
            <w:shd w:val="clear" w:color="auto" w:fill="auto"/>
          </w:tcPr>
          <w:p w:rsidR="00A04747" w:rsidRPr="00B24BAC" w:rsidRDefault="00A04747" w:rsidP="00D92CDC">
            <w:pPr>
              <w:pStyle w:val="Corpodetexto21"/>
              <w:widowControl/>
              <w:rPr>
                <w:rFonts w:ascii="Times New Roman" w:hAnsi="Times New Roman"/>
              </w:rPr>
            </w:pPr>
            <w:r w:rsidRPr="00B24BAC">
              <w:rPr>
                <w:rFonts w:ascii="Times New Roman" w:hAnsi="Times New Roman"/>
              </w:rPr>
              <w:t>Assessoria da Secretaria Executiva</w:t>
            </w:r>
          </w:p>
        </w:tc>
        <w:tc>
          <w:tcPr>
            <w:tcW w:w="1149" w:type="dxa"/>
            <w:shd w:val="clear" w:color="auto" w:fill="auto"/>
          </w:tcPr>
          <w:p w:rsidR="00A04747" w:rsidRPr="00B24BAC" w:rsidRDefault="00A04747" w:rsidP="00D92CDC">
            <w:pPr>
              <w:pStyle w:val="Corpodetexto21"/>
              <w:widowControl/>
              <w:jc w:val="center"/>
              <w:rPr>
                <w:rFonts w:ascii="Times New Roman" w:hAnsi="Times New Roman"/>
                <w:b/>
              </w:rPr>
            </w:pPr>
            <w:proofErr w:type="gramStart"/>
            <w:r w:rsidRPr="00B24BAC">
              <w:rPr>
                <w:rFonts w:ascii="Times New Roman" w:hAnsi="Times New Roman"/>
                <w:b/>
              </w:rPr>
              <w:t>1</w:t>
            </w:r>
            <w:proofErr w:type="gramEnd"/>
          </w:p>
        </w:tc>
      </w:tr>
      <w:tr w:rsidR="00A04747" w:rsidRPr="00B24BAC" w:rsidTr="001E5328">
        <w:tc>
          <w:tcPr>
            <w:tcW w:w="7854" w:type="dxa"/>
            <w:shd w:val="clear" w:color="auto" w:fill="auto"/>
          </w:tcPr>
          <w:p w:rsidR="00A04747" w:rsidRPr="00B24BAC" w:rsidRDefault="00A04747" w:rsidP="00D92CDC">
            <w:pPr>
              <w:pStyle w:val="Corpodetexto21"/>
              <w:widowControl/>
              <w:rPr>
                <w:rFonts w:ascii="Times New Roman" w:hAnsi="Times New Roman"/>
              </w:rPr>
            </w:pPr>
            <w:r w:rsidRPr="00B24BAC">
              <w:rPr>
                <w:rFonts w:ascii="Times New Roman" w:hAnsi="Times New Roman"/>
              </w:rPr>
              <w:t>Assessoria de Acompanhamento e Avaliação - ASCAV</w:t>
            </w:r>
          </w:p>
        </w:tc>
        <w:tc>
          <w:tcPr>
            <w:tcW w:w="1149" w:type="dxa"/>
            <w:shd w:val="clear" w:color="auto" w:fill="auto"/>
          </w:tcPr>
          <w:p w:rsidR="00A04747" w:rsidRPr="00B24BAC" w:rsidRDefault="00A04747" w:rsidP="00D92CDC">
            <w:pPr>
              <w:pStyle w:val="Corpodetexto21"/>
              <w:widowControl/>
              <w:jc w:val="center"/>
              <w:rPr>
                <w:rFonts w:ascii="Times New Roman" w:hAnsi="Times New Roman"/>
                <w:b/>
              </w:rPr>
            </w:pPr>
            <w:proofErr w:type="gramStart"/>
            <w:r w:rsidRPr="00B24BAC">
              <w:rPr>
                <w:rFonts w:ascii="Times New Roman" w:hAnsi="Times New Roman"/>
                <w:b/>
              </w:rPr>
              <w:t>1</w:t>
            </w:r>
            <w:proofErr w:type="gramEnd"/>
          </w:p>
        </w:tc>
      </w:tr>
      <w:tr w:rsidR="00A04747" w:rsidRPr="00B24BAC" w:rsidTr="001E5328">
        <w:tc>
          <w:tcPr>
            <w:tcW w:w="7854" w:type="dxa"/>
            <w:shd w:val="clear" w:color="auto" w:fill="auto"/>
          </w:tcPr>
          <w:p w:rsidR="00A04747" w:rsidRPr="00B24BAC" w:rsidRDefault="00A04747" w:rsidP="00D92CDC">
            <w:pPr>
              <w:pStyle w:val="Corpodetexto21"/>
              <w:widowControl/>
              <w:rPr>
                <w:rFonts w:ascii="Times New Roman" w:hAnsi="Times New Roman"/>
              </w:rPr>
            </w:pPr>
            <w:r w:rsidRPr="00B24BAC">
              <w:rPr>
                <w:rFonts w:ascii="Times New Roman" w:hAnsi="Times New Roman"/>
              </w:rPr>
              <w:t>Assessoria de Captação de Recursos – ASCAP</w:t>
            </w:r>
          </w:p>
        </w:tc>
        <w:tc>
          <w:tcPr>
            <w:tcW w:w="1149" w:type="dxa"/>
            <w:shd w:val="clear" w:color="auto" w:fill="auto"/>
          </w:tcPr>
          <w:p w:rsidR="00A04747" w:rsidRPr="00B24BAC" w:rsidRDefault="00A04747" w:rsidP="00D92CDC">
            <w:pPr>
              <w:pStyle w:val="Corpodetexto21"/>
              <w:widowControl/>
              <w:jc w:val="center"/>
              <w:rPr>
                <w:rFonts w:ascii="Times New Roman" w:hAnsi="Times New Roman"/>
                <w:b/>
              </w:rPr>
            </w:pPr>
            <w:proofErr w:type="gramStart"/>
            <w:r w:rsidRPr="00B24BAC">
              <w:rPr>
                <w:rFonts w:ascii="Times New Roman" w:hAnsi="Times New Roman"/>
                <w:b/>
              </w:rPr>
              <w:t>1</w:t>
            </w:r>
            <w:proofErr w:type="gramEnd"/>
          </w:p>
        </w:tc>
      </w:tr>
      <w:tr w:rsidR="00A04747" w:rsidRPr="00B24BAC" w:rsidTr="001E5328">
        <w:tc>
          <w:tcPr>
            <w:tcW w:w="7854" w:type="dxa"/>
            <w:shd w:val="clear" w:color="auto" w:fill="auto"/>
          </w:tcPr>
          <w:p w:rsidR="00A04747" w:rsidRPr="00B24BAC" w:rsidRDefault="00A04747" w:rsidP="00D92CDC">
            <w:pPr>
              <w:pStyle w:val="Corpodetexto21"/>
              <w:widowControl/>
              <w:rPr>
                <w:rFonts w:ascii="Times New Roman" w:hAnsi="Times New Roman"/>
              </w:rPr>
            </w:pPr>
            <w:r w:rsidRPr="00B24BAC">
              <w:rPr>
                <w:rFonts w:ascii="Times New Roman" w:hAnsi="Times New Roman"/>
              </w:rPr>
              <w:t>Subsecretaria de Coordenação das Unidades de Pesquisa – SCUP</w:t>
            </w:r>
          </w:p>
        </w:tc>
        <w:tc>
          <w:tcPr>
            <w:tcW w:w="1149" w:type="dxa"/>
            <w:shd w:val="clear" w:color="auto" w:fill="auto"/>
          </w:tcPr>
          <w:p w:rsidR="00A04747" w:rsidRPr="00B24BAC" w:rsidRDefault="00A04747" w:rsidP="00D92CDC">
            <w:pPr>
              <w:pStyle w:val="Corpodetexto21"/>
              <w:widowControl/>
              <w:jc w:val="center"/>
              <w:rPr>
                <w:rFonts w:ascii="Times New Roman" w:hAnsi="Times New Roman"/>
                <w:b/>
              </w:rPr>
            </w:pPr>
            <w:proofErr w:type="gramStart"/>
            <w:r w:rsidRPr="00B24BAC">
              <w:rPr>
                <w:rFonts w:ascii="Times New Roman" w:hAnsi="Times New Roman"/>
                <w:b/>
              </w:rPr>
              <w:t>1</w:t>
            </w:r>
            <w:proofErr w:type="gramEnd"/>
          </w:p>
        </w:tc>
      </w:tr>
      <w:tr w:rsidR="00A04747" w:rsidRPr="00B24BAC" w:rsidTr="001E5328">
        <w:tc>
          <w:tcPr>
            <w:tcW w:w="7854" w:type="dxa"/>
            <w:shd w:val="clear" w:color="auto" w:fill="auto"/>
          </w:tcPr>
          <w:p w:rsidR="00A04747" w:rsidRPr="00B24BAC" w:rsidRDefault="00A04747" w:rsidP="00D92CDC">
            <w:pPr>
              <w:pStyle w:val="Corpodetexto21"/>
              <w:widowControl/>
              <w:rPr>
                <w:rFonts w:ascii="Times New Roman" w:hAnsi="Times New Roman"/>
              </w:rPr>
            </w:pPr>
            <w:r w:rsidRPr="00B24BAC">
              <w:rPr>
                <w:rFonts w:ascii="Times New Roman" w:hAnsi="Times New Roman"/>
              </w:rPr>
              <w:t xml:space="preserve">Subsecretaria de Planejamento, Orçamento e Administração – </w:t>
            </w:r>
            <w:proofErr w:type="gramStart"/>
            <w:r w:rsidRPr="00B24BAC">
              <w:rPr>
                <w:rFonts w:ascii="Times New Roman" w:hAnsi="Times New Roman"/>
              </w:rPr>
              <w:t>SPOA</w:t>
            </w:r>
            <w:proofErr w:type="gramEnd"/>
          </w:p>
        </w:tc>
        <w:tc>
          <w:tcPr>
            <w:tcW w:w="1149" w:type="dxa"/>
            <w:shd w:val="clear" w:color="auto" w:fill="auto"/>
          </w:tcPr>
          <w:p w:rsidR="00A04747" w:rsidRPr="00B24BAC" w:rsidRDefault="00A04747" w:rsidP="00D92CDC">
            <w:pPr>
              <w:pStyle w:val="Corpodetexto21"/>
              <w:widowControl/>
              <w:jc w:val="center"/>
              <w:rPr>
                <w:rFonts w:ascii="Times New Roman" w:hAnsi="Times New Roman"/>
                <w:b/>
              </w:rPr>
            </w:pPr>
            <w:proofErr w:type="gramStart"/>
            <w:r w:rsidRPr="00B24BAC">
              <w:rPr>
                <w:rFonts w:ascii="Times New Roman" w:hAnsi="Times New Roman"/>
                <w:b/>
              </w:rPr>
              <w:t>1</w:t>
            </w:r>
            <w:proofErr w:type="gramEnd"/>
          </w:p>
        </w:tc>
      </w:tr>
      <w:tr w:rsidR="00A04747" w:rsidRPr="00B24BAC" w:rsidTr="001E5328">
        <w:tc>
          <w:tcPr>
            <w:tcW w:w="7854" w:type="dxa"/>
            <w:shd w:val="clear" w:color="auto" w:fill="auto"/>
          </w:tcPr>
          <w:p w:rsidR="00A04747" w:rsidRPr="00B24BAC" w:rsidRDefault="00A04747" w:rsidP="00D92CDC">
            <w:pPr>
              <w:pStyle w:val="Corpodetexto21"/>
              <w:widowControl/>
              <w:rPr>
                <w:rFonts w:ascii="Times New Roman" w:hAnsi="Times New Roman"/>
              </w:rPr>
            </w:pPr>
            <w:r w:rsidRPr="00B24BAC">
              <w:rPr>
                <w:rFonts w:ascii="Times New Roman" w:hAnsi="Times New Roman"/>
              </w:rPr>
              <w:t>Secretaria de Ciência e Tecnologia para Inclusão Social – SECIS</w:t>
            </w:r>
          </w:p>
        </w:tc>
        <w:tc>
          <w:tcPr>
            <w:tcW w:w="1149" w:type="dxa"/>
            <w:shd w:val="clear" w:color="auto" w:fill="auto"/>
          </w:tcPr>
          <w:p w:rsidR="00A04747" w:rsidRPr="00B24BAC" w:rsidRDefault="00A04747" w:rsidP="00D92CDC">
            <w:pPr>
              <w:pStyle w:val="Corpodetexto21"/>
              <w:widowControl/>
              <w:jc w:val="center"/>
              <w:rPr>
                <w:rFonts w:ascii="Times New Roman" w:hAnsi="Times New Roman"/>
                <w:b/>
              </w:rPr>
            </w:pPr>
            <w:proofErr w:type="gramStart"/>
            <w:r w:rsidRPr="00B24BAC">
              <w:rPr>
                <w:rFonts w:ascii="Times New Roman" w:hAnsi="Times New Roman"/>
                <w:b/>
              </w:rPr>
              <w:t>1</w:t>
            </w:r>
            <w:proofErr w:type="gramEnd"/>
          </w:p>
        </w:tc>
      </w:tr>
      <w:tr w:rsidR="00A04747" w:rsidRPr="00B24BAC" w:rsidTr="001E5328">
        <w:tc>
          <w:tcPr>
            <w:tcW w:w="7854" w:type="dxa"/>
            <w:shd w:val="clear" w:color="auto" w:fill="auto"/>
          </w:tcPr>
          <w:p w:rsidR="00A04747" w:rsidRPr="00B24BAC" w:rsidRDefault="00A04747" w:rsidP="00D92CDC">
            <w:pPr>
              <w:pStyle w:val="Corpodetexto21"/>
              <w:widowControl/>
              <w:rPr>
                <w:rFonts w:ascii="Times New Roman" w:hAnsi="Times New Roman"/>
              </w:rPr>
            </w:pPr>
            <w:r w:rsidRPr="00B24BAC">
              <w:rPr>
                <w:rFonts w:ascii="Times New Roman" w:hAnsi="Times New Roman"/>
              </w:rPr>
              <w:t>Secretaria de Políticas e Programas de Pesquisa e Desenvolvimento – SEPED</w:t>
            </w:r>
          </w:p>
        </w:tc>
        <w:tc>
          <w:tcPr>
            <w:tcW w:w="1149" w:type="dxa"/>
            <w:shd w:val="clear" w:color="auto" w:fill="auto"/>
          </w:tcPr>
          <w:p w:rsidR="00A04747" w:rsidRPr="00B24BAC" w:rsidRDefault="00A04747" w:rsidP="00D92CDC">
            <w:pPr>
              <w:pStyle w:val="Corpodetexto21"/>
              <w:widowControl/>
              <w:jc w:val="center"/>
              <w:rPr>
                <w:rFonts w:ascii="Times New Roman" w:hAnsi="Times New Roman"/>
                <w:b/>
              </w:rPr>
            </w:pPr>
            <w:proofErr w:type="gramStart"/>
            <w:r w:rsidRPr="00B24BAC">
              <w:rPr>
                <w:rFonts w:ascii="Times New Roman" w:hAnsi="Times New Roman"/>
                <w:b/>
              </w:rPr>
              <w:t>1</w:t>
            </w:r>
            <w:proofErr w:type="gramEnd"/>
          </w:p>
        </w:tc>
      </w:tr>
      <w:tr w:rsidR="00A04747" w:rsidRPr="00B24BAC" w:rsidTr="001E5328">
        <w:tc>
          <w:tcPr>
            <w:tcW w:w="7854" w:type="dxa"/>
            <w:shd w:val="clear" w:color="auto" w:fill="auto"/>
          </w:tcPr>
          <w:p w:rsidR="00A04747" w:rsidRPr="00B24BAC" w:rsidRDefault="00A04747" w:rsidP="00D92CDC">
            <w:pPr>
              <w:pStyle w:val="Corpodetexto21"/>
              <w:widowControl/>
              <w:rPr>
                <w:rFonts w:ascii="Times New Roman" w:hAnsi="Times New Roman"/>
              </w:rPr>
            </w:pPr>
            <w:r w:rsidRPr="00B24BAC">
              <w:rPr>
                <w:rFonts w:ascii="Times New Roman" w:hAnsi="Times New Roman"/>
              </w:rPr>
              <w:t>Secretaria de Política de Informática – SEPIN</w:t>
            </w:r>
          </w:p>
        </w:tc>
        <w:tc>
          <w:tcPr>
            <w:tcW w:w="1149" w:type="dxa"/>
            <w:shd w:val="clear" w:color="auto" w:fill="auto"/>
          </w:tcPr>
          <w:p w:rsidR="00A04747" w:rsidRPr="00B24BAC" w:rsidRDefault="00A04747" w:rsidP="00D92CDC">
            <w:pPr>
              <w:pStyle w:val="Corpodetexto21"/>
              <w:widowControl/>
              <w:jc w:val="center"/>
              <w:rPr>
                <w:rFonts w:ascii="Times New Roman" w:hAnsi="Times New Roman"/>
                <w:b/>
              </w:rPr>
            </w:pPr>
            <w:proofErr w:type="gramStart"/>
            <w:r w:rsidRPr="00B24BAC">
              <w:rPr>
                <w:rFonts w:ascii="Times New Roman" w:hAnsi="Times New Roman"/>
                <w:b/>
              </w:rPr>
              <w:t>1</w:t>
            </w:r>
            <w:proofErr w:type="gramEnd"/>
          </w:p>
        </w:tc>
      </w:tr>
      <w:tr w:rsidR="00A04747" w:rsidRPr="00B24BAC" w:rsidTr="001E5328">
        <w:tc>
          <w:tcPr>
            <w:tcW w:w="7854" w:type="dxa"/>
            <w:shd w:val="clear" w:color="auto" w:fill="auto"/>
          </w:tcPr>
          <w:p w:rsidR="00A04747" w:rsidRPr="00B24BAC" w:rsidRDefault="00A04747" w:rsidP="00D92CDC">
            <w:pPr>
              <w:pStyle w:val="Corpodetexto21"/>
              <w:widowControl/>
              <w:rPr>
                <w:rFonts w:ascii="Times New Roman" w:hAnsi="Times New Roman"/>
              </w:rPr>
            </w:pPr>
            <w:r w:rsidRPr="00B24BAC">
              <w:rPr>
                <w:rFonts w:ascii="Times New Roman" w:hAnsi="Times New Roman"/>
              </w:rPr>
              <w:t>Secretaria de Desenvolvimento Tecnológico – SETEC</w:t>
            </w:r>
          </w:p>
        </w:tc>
        <w:tc>
          <w:tcPr>
            <w:tcW w:w="1149" w:type="dxa"/>
            <w:shd w:val="clear" w:color="auto" w:fill="auto"/>
          </w:tcPr>
          <w:p w:rsidR="00A04747" w:rsidRPr="00B24BAC" w:rsidRDefault="00A04747" w:rsidP="00D92CDC">
            <w:pPr>
              <w:pStyle w:val="Corpodetexto21"/>
              <w:widowControl/>
              <w:jc w:val="center"/>
              <w:rPr>
                <w:rFonts w:ascii="Times New Roman" w:hAnsi="Times New Roman"/>
                <w:b/>
              </w:rPr>
            </w:pPr>
            <w:proofErr w:type="gramStart"/>
            <w:r w:rsidRPr="00B24BAC">
              <w:rPr>
                <w:rFonts w:ascii="Times New Roman" w:hAnsi="Times New Roman"/>
                <w:b/>
              </w:rPr>
              <w:t>1</w:t>
            </w:r>
            <w:proofErr w:type="gramEnd"/>
          </w:p>
        </w:tc>
      </w:tr>
      <w:tr w:rsidR="00A04747" w:rsidRPr="00B24BAC" w:rsidTr="00BA456E">
        <w:trPr>
          <w:trHeight w:val="409"/>
        </w:trPr>
        <w:tc>
          <w:tcPr>
            <w:tcW w:w="7854" w:type="dxa"/>
            <w:shd w:val="clear" w:color="auto" w:fill="BFBFBF"/>
          </w:tcPr>
          <w:p w:rsidR="00A04747" w:rsidRPr="00B24BAC" w:rsidRDefault="00A04747" w:rsidP="00D92CDC">
            <w:pPr>
              <w:pStyle w:val="Corpodetexto21"/>
              <w:widowControl/>
              <w:rPr>
                <w:rFonts w:ascii="Times New Roman" w:hAnsi="Times New Roman"/>
                <w:b/>
              </w:rPr>
            </w:pPr>
            <w:r w:rsidRPr="00B24BAC">
              <w:rPr>
                <w:rFonts w:ascii="Times New Roman" w:hAnsi="Times New Roman"/>
                <w:b/>
              </w:rPr>
              <w:t>TOTAL DE PONTOS</w:t>
            </w:r>
          </w:p>
        </w:tc>
        <w:tc>
          <w:tcPr>
            <w:tcW w:w="1149" w:type="dxa"/>
            <w:shd w:val="clear" w:color="auto" w:fill="BFBFBF"/>
          </w:tcPr>
          <w:p w:rsidR="00873D46" w:rsidRPr="00B24BAC" w:rsidRDefault="00A04747" w:rsidP="00BA456E">
            <w:pPr>
              <w:pStyle w:val="Corpodetexto21"/>
              <w:widowControl/>
              <w:jc w:val="center"/>
              <w:rPr>
                <w:rFonts w:ascii="Times New Roman" w:hAnsi="Times New Roman"/>
                <w:b/>
              </w:rPr>
            </w:pPr>
            <w:r>
              <w:rPr>
                <w:rFonts w:ascii="Times New Roman" w:hAnsi="Times New Roman"/>
                <w:b/>
              </w:rPr>
              <w:t>22</w:t>
            </w:r>
          </w:p>
        </w:tc>
      </w:tr>
    </w:tbl>
    <w:p w:rsidR="00BA456E" w:rsidRPr="00BA456E" w:rsidRDefault="00136FF1" w:rsidP="00597DF1">
      <w:pPr>
        <w:pStyle w:val="Ttulo2"/>
        <w:numPr>
          <w:ilvl w:val="0"/>
          <w:numId w:val="28"/>
        </w:numPr>
        <w:tabs>
          <w:tab w:val="left" w:pos="567"/>
        </w:tabs>
        <w:ind w:left="0" w:firstLine="0"/>
        <w:rPr>
          <w:rFonts w:ascii="Spranq eco sans" w:hAnsi="Spranq eco sans"/>
          <w:color w:val="auto"/>
          <w:sz w:val="20"/>
          <w:szCs w:val="20"/>
          <w:highlight w:val="lightGray"/>
        </w:rPr>
      </w:pPr>
      <w:r>
        <w:rPr>
          <w:rFonts w:ascii="Spranq eco sans" w:hAnsi="Spranq eco sans"/>
          <w:bCs w:val="0"/>
          <w:color w:val="auto"/>
          <w:sz w:val="20"/>
          <w:szCs w:val="20"/>
          <w:highlight w:val="lightGray"/>
        </w:rPr>
        <w:lastRenderedPageBreak/>
        <w:t xml:space="preserve">DO </w:t>
      </w:r>
      <w:r w:rsidR="00BA456E" w:rsidRPr="00BA456E">
        <w:rPr>
          <w:rFonts w:ascii="Spranq eco sans" w:hAnsi="Spranq eco sans"/>
          <w:bCs w:val="0"/>
          <w:color w:val="auto"/>
          <w:sz w:val="20"/>
          <w:szCs w:val="20"/>
          <w:highlight w:val="lightGray"/>
        </w:rPr>
        <w:t>LOCAL DA EXECUÇÃO DOS SERVIÇOS</w:t>
      </w:r>
    </w:p>
    <w:p w:rsidR="00BA456E" w:rsidRDefault="00BA456E" w:rsidP="00BA456E">
      <w:pPr>
        <w:ind w:right="283"/>
        <w:rPr>
          <w:rFonts w:ascii="Spranq eco sans" w:hAnsi="Spranq eco sans"/>
          <w:sz w:val="20"/>
          <w:szCs w:val="20"/>
        </w:rPr>
      </w:pPr>
    </w:p>
    <w:p w:rsidR="00535E9D" w:rsidRPr="00A04747" w:rsidRDefault="0003635C" w:rsidP="00597DF1">
      <w:pPr>
        <w:pStyle w:val="Corpodetexto2"/>
        <w:numPr>
          <w:ilvl w:val="1"/>
          <w:numId w:val="11"/>
        </w:numPr>
        <w:tabs>
          <w:tab w:val="left" w:pos="709"/>
        </w:tabs>
        <w:ind w:left="0" w:firstLine="0"/>
        <w:rPr>
          <w:rFonts w:ascii="Spranq eco sans" w:hAnsi="Spranq eco sans"/>
          <w:sz w:val="20"/>
          <w:szCs w:val="20"/>
        </w:rPr>
      </w:pPr>
      <w:r>
        <w:rPr>
          <w:rFonts w:ascii="Spranq eco sans" w:hAnsi="Spranq eco sans"/>
          <w:sz w:val="20"/>
        </w:rPr>
        <w:t>A</w:t>
      </w:r>
      <w:r w:rsidR="00535E9D" w:rsidRPr="002039AC">
        <w:rPr>
          <w:rFonts w:ascii="Spranq eco sans" w:hAnsi="Spranq eco sans"/>
          <w:sz w:val="20"/>
        </w:rPr>
        <w:t xml:space="preserve"> CONTRATAD</w:t>
      </w:r>
      <w:r>
        <w:rPr>
          <w:rFonts w:ascii="Spranq eco sans" w:hAnsi="Spranq eco sans"/>
          <w:sz w:val="20"/>
        </w:rPr>
        <w:t>A</w:t>
      </w:r>
      <w:r w:rsidR="00535E9D" w:rsidRPr="002039AC">
        <w:rPr>
          <w:rFonts w:ascii="Spranq eco sans" w:hAnsi="Spranq eco sans"/>
          <w:sz w:val="20"/>
        </w:rPr>
        <w:t xml:space="preserve"> executará os serviços</w:t>
      </w:r>
      <w:r w:rsidR="00535E9D" w:rsidRPr="002039AC">
        <w:rPr>
          <w:rFonts w:ascii="Spranq eco sans" w:hAnsi="Spranq eco sans"/>
          <w:bCs/>
          <w:iCs/>
          <w:sz w:val="20"/>
        </w:rPr>
        <w:t xml:space="preserve"> no Ministério da Ciência, Tecnologia e Inovação – MCTI – CNPJ </w:t>
      </w:r>
      <w:r w:rsidR="00535E9D" w:rsidRPr="002039AC">
        <w:rPr>
          <w:rStyle w:val="st"/>
          <w:rFonts w:ascii="Spranq eco sans" w:hAnsi="Spranq eco sans" w:cs="Arial"/>
          <w:color w:val="222222"/>
          <w:sz w:val="20"/>
        </w:rPr>
        <w:t>03.132.745/0001-00 –</w:t>
      </w:r>
      <w:r w:rsidR="00535E9D" w:rsidRPr="002039AC">
        <w:rPr>
          <w:rFonts w:ascii="Spranq eco sans" w:hAnsi="Spranq eco sans"/>
          <w:bCs/>
          <w:iCs/>
          <w:sz w:val="20"/>
        </w:rPr>
        <w:t xml:space="preserve"> Esplanada dos Ministérios, Bloco E, CEP: 70.067-900 – Brasília/DF</w:t>
      </w:r>
      <w:r w:rsidR="00535E9D" w:rsidRPr="002039AC">
        <w:rPr>
          <w:rFonts w:ascii="Spranq eco sans" w:hAnsi="Spranq eco sans" w:cs="Arial"/>
          <w:sz w:val="20"/>
        </w:rPr>
        <w:t>.</w:t>
      </w:r>
    </w:p>
    <w:p w:rsidR="00A04747" w:rsidRDefault="00A04747" w:rsidP="00BA456E">
      <w:pPr>
        <w:pStyle w:val="Corpodetexto2"/>
        <w:tabs>
          <w:tab w:val="left" w:pos="709"/>
        </w:tabs>
        <w:rPr>
          <w:rFonts w:ascii="Spranq eco sans" w:hAnsi="Spranq eco sans"/>
          <w:sz w:val="20"/>
          <w:szCs w:val="20"/>
        </w:rPr>
      </w:pPr>
    </w:p>
    <w:p w:rsidR="00D26A26" w:rsidRDefault="00D26A26" w:rsidP="00BA456E">
      <w:pPr>
        <w:pStyle w:val="Corpodetexto2"/>
        <w:tabs>
          <w:tab w:val="left" w:pos="709"/>
        </w:tabs>
        <w:rPr>
          <w:rFonts w:ascii="Spranq eco sans" w:hAnsi="Spranq eco sans"/>
          <w:sz w:val="20"/>
          <w:szCs w:val="20"/>
        </w:rPr>
      </w:pPr>
    </w:p>
    <w:p w:rsidR="00BA456E" w:rsidRPr="00BA456E" w:rsidRDefault="00BA456E" w:rsidP="00597DF1">
      <w:pPr>
        <w:pStyle w:val="Ttulo2"/>
        <w:numPr>
          <w:ilvl w:val="0"/>
          <w:numId w:val="28"/>
        </w:numPr>
        <w:tabs>
          <w:tab w:val="left" w:pos="567"/>
        </w:tabs>
        <w:spacing w:before="0"/>
        <w:ind w:left="0" w:firstLine="0"/>
        <w:rPr>
          <w:rFonts w:ascii="Spranq eco sans" w:hAnsi="Spranq eco sans"/>
          <w:color w:val="auto"/>
          <w:sz w:val="20"/>
          <w:szCs w:val="20"/>
          <w:highlight w:val="lightGray"/>
        </w:rPr>
      </w:pPr>
      <w:r w:rsidRPr="00BA456E">
        <w:rPr>
          <w:rFonts w:ascii="Spranq eco sans" w:hAnsi="Spranq eco sans"/>
          <w:bCs w:val="0"/>
          <w:color w:val="auto"/>
          <w:sz w:val="20"/>
          <w:szCs w:val="20"/>
          <w:highlight w:val="lightGray"/>
        </w:rPr>
        <w:t>DA JUSTIFICATIVA</w:t>
      </w:r>
    </w:p>
    <w:p w:rsidR="00BA456E" w:rsidRDefault="00BA456E" w:rsidP="00BA456E">
      <w:pPr>
        <w:ind w:right="283"/>
        <w:rPr>
          <w:rFonts w:ascii="Spranq eco sans" w:hAnsi="Spranq eco sans"/>
          <w:sz w:val="20"/>
          <w:szCs w:val="20"/>
        </w:rPr>
      </w:pPr>
    </w:p>
    <w:p w:rsidR="00535E9D" w:rsidRPr="002039AC" w:rsidRDefault="00535E9D" w:rsidP="00597DF1">
      <w:pPr>
        <w:pStyle w:val="PargrafodaLista"/>
        <w:numPr>
          <w:ilvl w:val="0"/>
          <w:numId w:val="11"/>
        </w:numPr>
        <w:tabs>
          <w:tab w:val="left" w:pos="709"/>
        </w:tabs>
        <w:ind w:right="-2"/>
        <w:contextualSpacing w:val="0"/>
        <w:jc w:val="both"/>
        <w:rPr>
          <w:rFonts w:ascii="Spranq eco sans" w:hAnsi="Spranq eco sans" w:cs="Times New Roman"/>
          <w:vanish/>
          <w:sz w:val="20"/>
          <w:szCs w:val="20"/>
        </w:rPr>
      </w:pPr>
    </w:p>
    <w:p w:rsidR="00535E9D" w:rsidRPr="00536D1C" w:rsidRDefault="00535E9D" w:rsidP="00597DF1">
      <w:pPr>
        <w:pStyle w:val="Corpodetexto2"/>
        <w:numPr>
          <w:ilvl w:val="1"/>
          <w:numId w:val="11"/>
        </w:numPr>
        <w:tabs>
          <w:tab w:val="left" w:pos="709"/>
        </w:tabs>
        <w:ind w:left="0" w:right="-2" w:firstLine="0"/>
        <w:rPr>
          <w:rFonts w:ascii="Spranq eco sans" w:hAnsi="Spranq eco sans"/>
          <w:sz w:val="20"/>
          <w:szCs w:val="20"/>
        </w:rPr>
      </w:pPr>
      <w:r w:rsidRPr="00536D1C">
        <w:rPr>
          <w:rFonts w:ascii="Spranq eco sans" w:hAnsi="Spranq eco sans"/>
          <w:sz w:val="20"/>
          <w:szCs w:val="20"/>
        </w:rPr>
        <w:t>A contratação do serviço se faz necessária para continuar propiciando ao Gabinete do Ministro da Ciência Tecnologia e Inovação, Gabinete do Secretário-Executivo, Secretarias, Subsecretarias e Assessorias o acesso ao noticiário detalhado de televisão, com as notícias mais recentes sobre os acontecimentos no Brasil e no mundo, assim como as críticas e opiniões divulgadas na imprensa sobre as ações e programas do Governo Federal;</w:t>
      </w:r>
    </w:p>
    <w:p w:rsidR="00535E9D" w:rsidRPr="00536D1C" w:rsidRDefault="00535E9D" w:rsidP="003A0461">
      <w:pPr>
        <w:pStyle w:val="Corpodetexto2"/>
        <w:ind w:left="-142" w:right="-2" w:hanging="709"/>
        <w:rPr>
          <w:rFonts w:ascii="Spranq eco sans" w:hAnsi="Spranq eco sans"/>
          <w:sz w:val="20"/>
          <w:szCs w:val="20"/>
        </w:rPr>
      </w:pPr>
    </w:p>
    <w:p w:rsidR="00535E9D" w:rsidRPr="00536D1C" w:rsidRDefault="00535E9D" w:rsidP="00597DF1">
      <w:pPr>
        <w:pStyle w:val="Corpodetexto2"/>
        <w:numPr>
          <w:ilvl w:val="1"/>
          <w:numId w:val="11"/>
        </w:numPr>
        <w:tabs>
          <w:tab w:val="left" w:pos="709"/>
        </w:tabs>
        <w:ind w:left="0" w:right="-2" w:firstLine="0"/>
        <w:rPr>
          <w:rFonts w:ascii="Spranq eco sans" w:hAnsi="Spranq eco sans"/>
          <w:sz w:val="20"/>
          <w:szCs w:val="20"/>
        </w:rPr>
      </w:pPr>
      <w:r w:rsidRPr="00536D1C">
        <w:rPr>
          <w:rFonts w:ascii="Spranq eco sans" w:hAnsi="Spranq eco sans"/>
          <w:sz w:val="20"/>
          <w:szCs w:val="20"/>
        </w:rPr>
        <w:t>Esta solução possibilitará, também, à Assessoria de Comunicação Social o monitoramento permanente e em tempo real de informações relevantes envolvendo o Ministério da Ciência, Tecnologia e Inovação, e suas autoridades, haja vista que, além dos meios de comunicação usuais, os canais exclusivos de noticiários nacionais e internacionais, configuram-se como mais uma fonte de acompanhamento, busca e disseminação de conhecimento.</w:t>
      </w:r>
    </w:p>
    <w:p w:rsidR="00535E9D" w:rsidRDefault="00535E9D" w:rsidP="003A0461">
      <w:pPr>
        <w:pStyle w:val="Corpodetexto2"/>
        <w:ind w:left="567" w:right="-2"/>
        <w:rPr>
          <w:rFonts w:ascii="Spranq eco sans" w:hAnsi="Spranq eco sans"/>
          <w:sz w:val="20"/>
          <w:szCs w:val="20"/>
        </w:rPr>
      </w:pPr>
    </w:p>
    <w:p w:rsidR="00D26A26" w:rsidRDefault="00D26A26" w:rsidP="003A0461">
      <w:pPr>
        <w:pStyle w:val="Corpodetexto2"/>
        <w:ind w:left="567" w:right="-2"/>
        <w:rPr>
          <w:rFonts w:ascii="Spranq eco sans" w:hAnsi="Spranq eco sans"/>
          <w:sz w:val="20"/>
          <w:szCs w:val="20"/>
        </w:rPr>
      </w:pPr>
    </w:p>
    <w:p w:rsidR="00136FF1" w:rsidRPr="00BA456E" w:rsidRDefault="00136FF1" w:rsidP="00597DF1">
      <w:pPr>
        <w:pStyle w:val="Ttulo2"/>
        <w:numPr>
          <w:ilvl w:val="0"/>
          <w:numId w:val="28"/>
        </w:numPr>
        <w:tabs>
          <w:tab w:val="left" w:pos="567"/>
        </w:tabs>
        <w:spacing w:before="0"/>
        <w:ind w:left="0" w:firstLine="0"/>
        <w:rPr>
          <w:rFonts w:ascii="Spranq eco sans" w:hAnsi="Spranq eco sans"/>
          <w:color w:val="auto"/>
          <w:sz w:val="20"/>
          <w:szCs w:val="20"/>
          <w:highlight w:val="lightGray"/>
        </w:rPr>
      </w:pPr>
      <w:r>
        <w:rPr>
          <w:rFonts w:ascii="Spranq eco sans" w:hAnsi="Spranq eco sans"/>
          <w:bCs w:val="0"/>
          <w:color w:val="auto"/>
          <w:sz w:val="20"/>
          <w:szCs w:val="20"/>
          <w:highlight w:val="lightGray"/>
        </w:rPr>
        <w:t xml:space="preserve">DA </w:t>
      </w:r>
      <w:r w:rsidRPr="00136FF1">
        <w:rPr>
          <w:rFonts w:ascii="Spranq eco sans" w:hAnsi="Spranq eco sans"/>
          <w:bCs w:val="0"/>
          <w:color w:val="auto"/>
          <w:sz w:val="20"/>
          <w:szCs w:val="20"/>
          <w:highlight w:val="lightGray"/>
        </w:rPr>
        <w:t>DESCRIÇÃO DOS SERVIÇOS</w:t>
      </w:r>
    </w:p>
    <w:p w:rsidR="00136FF1" w:rsidRDefault="00136FF1" w:rsidP="00136FF1">
      <w:pPr>
        <w:ind w:right="283"/>
        <w:rPr>
          <w:rFonts w:ascii="Spranq eco sans" w:hAnsi="Spranq eco sans"/>
          <w:sz w:val="20"/>
          <w:szCs w:val="20"/>
        </w:rPr>
      </w:pPr>
    </w:p>
    <w:p w:rsidR="00136FF1" w:rsidRPr="002039AC" w:rsidRDefault="00136FF1" w:rsidP="00597DF1">
      <w:pPr>
        <w:pStyle w:val="PargrafodaLista"/>
        <w:numPr>
          <w:ilvl w:val="0"/>
          <w:numId w:val="11"/>
        </w:numPr>
        <w:tabs>
          <w:tab w:val="left" w:pos="709"/>
        </w:tabs>
        <w:ind w:right="-2"/>
        <w:contextualSpacing w:val="0"/>
        <w:jc w:val="both"/>
        <w:rPr>
          <w:rFonts w:ascii="Spranq eco sans" w:hAnsi="Spranq eco sans" w:cs="Times New Roman"/>
          <w:vanish/>
          <w:sz w:val="20"/>
          <w:szCs w:val="20"/>
        </w:rPr>
      </w:pPr>
    </w:p>
    <w:p w:rsidR="00535E9D" w:rsidRPr="002039AC" w:rsidRDefault="00535E9D" w:rsidP="00597DF1">
      <w:pPr>
        <w:pStyle w:val="PargrafodaLista"/>
        <w:numPr>
          <w:ilvl w:val="0"/>
          <w:numId w:val="12"/>
        </w:numPr>
        <w:tabs>
          <w:tab w:val="left" w:pos="709"/>
        </w:tabs>
        <w:ind w:right="-2"/>
        <w:contextualSpacing w:val="0"/>
        <w:jc w:val="both"/>
        <w:rPr>
          <w:rFonts w:ascii="Spranq eco sans" w:hAnsi="Spranq eco sans" w:cs="Times New Roman"/>
          <w:vanish/>
          <w:sz w:val="20"/>
          <w:szCs w:val="20"/>
        </w:rPr>
      </w:pPr>
    </w:p>
    <w:p w:rsidR="00535E9D" w:rsidRPr="002039AC" w:rsidRDefault="00535E9D" w:rsidP="00597DF1">
      <w:pPr>
        <w:pStyle w:val="PargrafodaLista"/>
        <w:numPr>
          <w:ilvl w:val="0"/>
          <w:numId w:val="12"/>
        </w:numPr>
        <w:tabs>
          <w:tab w:val="left" w:pos="709"/>
        </w:tabs>
        <w:ind w:right="-2"/>
        <w:contextualSpacing w:val="0"/>
        <w:jc w:val="both"/>
        <w:rPr>
          <w:rFonts w:ascii="Spranq eco sans" w:hAnsi="Spranq eco sans" w:cs="Times New Roman"/>
          <w:vanish/>
          <w:sz w:val="20"/>
          <w:szCs w:val="20"/>
        </w:rPr>
      </w:pPr>
    </w:p>
    <w:p w:rsidR="00EF5D0B" w:rsidRDefault="00EF5D0B" w:rsidP="00597DF1">
      <w:pPr>
        <w:pStyle w:val="Corpodetexto2"/>
        <w:numPr>
          <w:ilvl w:val="1"/>
          <w:numId w:val="12"/>
        </w:numPr>
        <w:tabs>
          <w:tab w:val="left" w:pos="709"/>
        </w:tabs>
        <w:ind w:left="0" w:right="-2" w:firstLine="0"/>
        <w:rPr>
          <w:rFonts w:ascii="Spranq eco sans" w:hAnsi="Spranq eco sans"/>
          <w:sz w:val="20"/>
          <w:szCs w:val="20"/>
        </w:rPr>
      </w:pPr>
      <w:r w:rsidRPr="00EF5D0B">
        <w:rPr>
          <w:rFonts w:ascii="Spranq eco sans" w:hAnsi="Spranq eco sans"/>
          <w:sz w:val="20"/>
          <w:szCs w:val="20"/>
        </w:rPr>
        <w:t xml:space="preserve">A </w:t>
      </w:r>
      <w:r w:rsidR="00D27B86" w:rsidRPr="00EF5D0B">
        <w:rPr>
          <w:rFonts w:ascii="Spranq eco sans" w:hAnsi="Spranq eco sans"/>
          <w:sz w:val="20"/>
          <w:szCs w:val="20"/>
        </w:rPr>
        <w:t>CONTRATADA</w:t>
      </w:r>
      <w:r w:rsidRPr="00EF5D0B">
        <w:rPr>
          <w:rFonts w:ascii="Spranq eco sans" w:hAnsi="Spranq eco sans"/>
          <w:sz w:val="20"/>
          <w:szCs w:val="20"/>
        </w:rPr>
        <w:t xml:space="preserve"> deverá </w:t>
      </w:r>
      <w:r>
        <w:rPr>
          <w:rFonts w:ascii="Spranq eco sans" w:hAnsi="Spranq eco sans"/>
          <w:sz w:val="20"/>
          <w:szCs w:val="20"/>
        </w:rPr>
        <w:t>transmitir</w:t>
      </w:r>
      <w:r w:rsidRPr="00EF5D0B">
        <w:rPr>
          <w:rFonts w:ascii="Spranq eco sans" w:hAnsi="Spranq eco sans"/>
          <w:sz w:val="20"/>
          <w:szCs w:val="20"/>
        </w:rPr>
        <w:t>, obrigatoriamente, em sua grade programática,</w:t>
      </w:r>
      <w:r>
        <w:rPr>
          <w:rFonts w:ascii="Spranq eco sans" w:hAnsi="Spranq eco sans"/>
          <w:sz w:val="20"/>
          <w:szCs w:val="20"/>
        </w:rPr>
        <w:t xml:space="preserve"> </w:t>
      </w:r>
      <w:r w:rsidRPr="00EF5D0B">
        <w:rPr>
          <w:rFonts w:ascii="Spranq eco sans" w:hAnsi="Spranq eco sans"/>
          <w:sz w:val="20"/>
          <w:szCs w:val="20"/>
        </w:rPr>
        <w:t>dentre outros, os seguintes canais</w:t>
      </w:r>
      <w:r w:rsidR="00535E9D" w:rsidRPr="00DF0D61">
        <w:rPr>
          <w:rFonts w:ascii="Spranq eco sans" w:hAnsi="Spranq eco sans"/>
          <w:sz w:val="20"/>
          <w:szCs w:val="20"/>
        </w:rPr>
        <w:t xml:space="preserve"> de TV por assinatura, </w:t>
      </w:r>
      <w:r w:rsidR="00A725F3" w:rsidRPr="00A725F3">
        <w:rPr>
          <w:rFonts w:ascii="Spranq eco sans" w:hAnsi="Spranq eco sans"/>
          <w:sz w:val="20"/>
          <w:szCs w:val="20"/>
        </w:rPr>
        <w:t>PACOTE</w:t>
      </w:r>
      <w:r w:rsidR="00535E9D" w:rsidRPr="00A725F3">
        <w:rPr>
          <w:rFonts w:ascii="Spranq eco sans" w:hAnsi="Spranq eco sans"/>
          <w:sz w:val="20"/>
          <w:szCs w:val="20"/>
        </w:rPr>
        <w:t xml:space="preserve"> HDTV</w:t>
      </w:r>
      <w:r>
        <w:rPr>
          <w:rFonts w:ascii="Spranq eco sans" w:hAnsi="Spranq eco sans"/>
          <w:sz w:val="20"/>
          <w:szCs w:val="20"/>
        </w:rPr>
        <w:t>:</w:t>
      </w:r>
    </w:p>
    <w:p w:rsidR="00EF5D0B" w:rsidRDefault="00EF5D0B" w:rsidP="00EF5D0B">
      <w:pPr>
        <w:pStyle w:val="Corpodetexto2"/>
        <w:tabs>
          <w:tab w:val="left" w:pos="709"/>
        </w:tabs>
        <w:ind w:right="-2"/>
        <w:rPr>
          <w:rFonts w:ascii="Spranq eco sans" w:hAnsi="Spranq eco sans"/>
          <w:sz w:val="20"/>
          <w:szCs w:val="20"/>
        </w:rPr>
      </w:pPr>
    </w:p>
    <w:p w:rsidR="00535E9D" w:rsidRPr="00DB1392" w:rsidRDefault="00EF5D0B" w:rsidP="00597DF1">
      <w:pPr>
        <w:pStyle w:val="Corpodetexto2"/>
        <w:numPr>
          <w:ilvl w:val="2"/>
          <w:numId w:val="12"/>
        </w:numPr>
        <w:tabs>
          <w:tab w:val="left" w:pos="709"/>
        </w:tabs>
        <w:ind w:left="1418" w:right="-2" w:hanging="709"/>
        <w:rPr>
          <w:rFonts w:ascii="Spranq eco sans" w:hAnsi="Spranq eco sans"/>
          <w:sz w:val="20"/>
          <w:szCs w:val="20"/>
        </w:rPr>
      </w:pPr>
      <w:r w:rsidRPr="004A62A9">
        <w:rPr>
          <w:rFonts w:ascii="Spranq eco sans" w:hAnsi="Spranq eco sans"/>
          <w:sz w:val="20"/>
          <w:szCs w:val="20"/>
        </w:rPr>
        <w:t>TV CÂMARA, TV SENADO, TV JUSTIÇA</w:t>
      </w:r>
      <w:r w:rsidR="004A62A9" w:rsidRPr="004A62A9">
        <w:rPr>
          <w:rFonts w:ascii="Spranq eco sans" w:hAnsi="Spranq eco sans"/>
          <w:sz w:val="20"/>
          <w:szCs w:val="20"/>
        </w:rPr>
        <w:t xml:space="preserve">, </w:t>
      </w:r>
      <w:r w:rsidRPr="004A62A9">
        <w:rPr>
          <w:rFonts w:ascii="Spranq eco sans" w:hAnsi="Spranq eco sans" w:cs="Arial"/>
          <w:sz w:val="20"/>
        </w:rPr>
        <w:t xml:space="preserve">TV NBR, TV BRASIL, GLOBO NEWS, BAND NEWS, TV </w:t>
      </w:r>
      <w:r w:rsidRPr="00DB1392">
        <w:rPr>
          <w:rFonts w:ascii="Spranq eco sans" w:hAnsi="Spranq eco sans" w:cs="Arial"/>
          <w:sz w:val="20"/>
        </w:rPr>
        <w:t>BLOOMBERG, CANAL FUTURA, FOX NEWS, CNN E BBC</w:t>
      </w:r>
      <w:r w:rsidR="004A62A9" w:rsidRPr="00DB1392">
        <w:rPr>
          <w:rFonts w:ascii="Spranq eco sans" w:hAnsi="Spranq eco sans" w:cs="Arial"/>
          <w:sz w:val="20"/>
        </w:rPr>
        <w:t>.</w:t>
      </w:r>
    </w:p>
    <w:p w:rsidR="00EF5D0B" w:rsidRPr="00DB1392" w:rsidRDefault="00EF5D0B" w:rsidP="004A62A9">
      <w:pPr>
        <w:pStyle w:val="Corpodetexto2"/>
        <w:tabs>
          <w:tab w:val="left" w:pos="709"/>
        </w:tabs>
        <w:ind w:left="1222" w:right="-2"/>
        <w:rPr>
          <w:rFonts w:ascii="Spranq eco sans" w:hAnsi="Spranq eco sans"/>
          <w:sz w:val="20"/>
          <w:szCs w:val="20"/>
        </w:rPr>
      </w:pPr>
      <w:r w:rsidRPr="00DB1392">
        <w:rPr>
          <w:rFonts w:ascii="Spranq eco sans" w:hAnsi="Spranq eco sans"/>
          <w:sz w:val="20"/>
          <w:szCs w:val="20"/>
        </w:rPr>
        <w:tab/>
      </w:r>
    </w:p>
    <w:p w:rsidR="00535E9D" w:rsidRPr="00DB1392" w:rsidRDefault="00A538CA" w:rsidP="00597DF1">
      <w:pPr>
        <w:pStyle w:val="Corpodetexto2"/>
        <w:numPr>
          <w:ilvl w:val="1"/>
          <w:numId w:val="12"/>
        </w:numPr>
        <w:tabs>
          <w:tab w:val="left" w:pos="709"/>
        </w:tabs>
        <w:ind w:left="0" w:right="-2" w:firstLine="0"/>
        <w:rPr>
          <w:rFonts w:ascii="Spranq eco sans" w:hAnsi="Spranq eco sans"/>
          <w:sz w:val="20"/>
          <w:szCs w:val="20"/>
        </w:rPr>
      </w:pPr>
      <w:r w:rsidRPr="00DB1392">
        <w:rPr>
          <w:rFonts w:ascii="Spranq eco sans" w:hAnsi="Spranq eco sans"/>
          <w:sz w:val="20"/>
          <w:szCs w:val="20"/>
        </w:rPr>
        <w:t xml:space="preserve">A prestação de serviços continuados de TV por assinatura, </w:t>
      </w:r>
      <w:r w:rsidR="00A725F3" w:rsidRPr="00DB1392">
        <w:rPr>
          <w:rFonts w:ascii="Spranq eco sans" w:hAnsi="Spranq eco sans"/>
          <w:sz w:val="20"/>
          <w:szCs w:val="20"/>
        </w:rPr>
        <w:t>PACOTE</w:t>
      </w:r>
      <w:r w:rsidRPr="00DB1392">
        <w:rPr>
          <w:rFonts w:ascii="Spranq eco sans" w:hAnsi="Spranq eco sans"/>
          <w:sz w:val="20"/>
          <w:szCs w:val="20"/>
        </w:rPr>
        <w:t xml:space="preserve"> HDTV, consiste na instalação 22 pontos, </w:t>
      </w:r>
      <w:r w:rsidRPr="00DB1392">
        <w:rPr>
          <w:rFonts w:ascii="Spranq eco sans" w:hAnsi="Spranq eco sans" w:cs="Arial"/>
          <w:sz w:val="20"/>
          <w:szCs w:val="20"/>
        </w:rPr>
        <w:t xml:space="preserve">os quais serão distribuídos em diferentes </w:t>
      </w:r>
      <w:r w:rsidR="005F0BC9" w:rsidRPr="00DB1392">
        <w:rPr>
          <w:rFonts w:ascii="Spranq eco sans" w:hAnsi="Spranq eco sans" w:cs="Arial"/>
          <w:sz w:val="20"/>
          <w:szCs w:val="20"/>
        </w:rPr>
        <w:t xml:space="preserve">andares </w:t>
      </w:r>
      <w:r w:rsidRPr="00DB1392">
        <w:rPr>
          <w:rFonts w:ascii="Spranq eco sans" w:hAnsi="Spranq eco sans" w:cs="Arial"/>
          <w:sz w:val="20"/>
          <w:szCs w:val="20"/>
        </w:rPr>
        <w:t>no âmbito do MCTI.</w:t>
      </w:r>
    </w:p>
    <w:p w:rsidR="00A04747" w:rsidRPr="00DB1392" w:rsidRDefault="00A04747" w:rsidP="00A04747">
      <w:pPr>
        <w:pStyle w:val="PargrafodaLista"/>
        <w:rPr>
          <w:rFonts w:ascii="Spranq eco sans" w:hAnsi="Spranq eco sans"/>
          <w:sz w:val="20"/>
          <w:szCs w:val="20"/>
        </w:rPr>
      </w:pPr>
    </w:p>
    <w:p w:rsidR="00535E9D" w:rsidRPr="00DB1392" w:rsidRDefault="00535E9D" w:rsidP="00597DF1">
      <w:pPr>
        <w:pStyle w:val="Corpodetexto2"/>
        <w:numPr>
          <w:ilvl w:val="1"/>
          <w:numId w:val="12"/>
        </w:numPr>
        <w:tabs>
          <w:tab w:val="left" w:pos="709"/>
        </w:tabs>
        <w:ind w:left="0" w:right="-2" w:firstLine="0"/>
        <w:rPr>
          <w:rFonts w:ascii="Spranq eco sans" w:hAnsi="Spranq eco sans"/>
          <w:sz w:val="20"/>
          <w:szCs w:val="20"/>
        </w:rPr>
      </w:pPr>
      <w:r w:rsidRPr="00DB1392">
        <w:rPr>
          <w:rFonts w:ascii="Spranq eco sans" w:hAnsi="Spranq eco sans"/>
          <w:sz w:val="20"/>
          <w:szCs w:val="20"/>
        </w:rPr>
        <w:t>O CONTRATANTE determinará os locais de instalação dos referidos pontos.</w:t>
      </w:r>
    </w:p>
    <w:p w:rsidR="00535E9D" w:rsidRPr="00536D1C" w:rsidRDefault="00535E9D" w:rsidP="00535E9D">
      <w:pPr>
        <w:pStyle w:val="PargrafodaLista"/>
        <w:ind w:right="-2"/>
        <w:rPr>
          <w:rFonts w:ascii="Spranq eco sans" w:hAnsi="Spranq eco sans"/>
          <w:sz w:val="20"/>
          <w:szCs w:val="20"/>
        </w:rPr>
      </w:pPr>
    </w:p>
    <w:p w:rsidR="00535E9D" w:rsidRPr="00536D1C" w:rsidRDefault="00535E9D" w:rsidP="00597DF1">
      <w:pPr>
        <w:pStyle w:val="Corpodetexto2"/>
        <w:numPr>
          <w:ilvl w:val="2"/>
          <w:numId w:val="12"/>
        </w:numPr>
        <w:tabs>
          <w:tab w:val="left" w:pos="1134"/>
        </w:tabs>
        <w:ind w:left="1418" w:right="-2" w:hanging="709"/>
        <w:rPr>
          <w:rFonts w:ascii="Spranq eco sans" w:hAnsi="Spranq eco sans"/>
          <w:sz w:val="20"/>
          <w:szCs w:val="20"/>
        </w:rPr>
      </w:pPr>
      <w:r w:rsidRPr="00536D1C">
        <w:rPr>
          <w:rFonts w:ascii="Spranq eco sans" w:hAnsi="Spranq eco sans"/>
          <w:sz w:val="20"/>
          <w:szCs w:val="20"/>
        </w:rPr>
        <w:t>Os serviços de instalação deverão obedecer, integralmente, as normas técnicas vigentes de segurança e medicina do trabalho, de acordo com a legislação trabalhista, para execução de serviços desta natureza, utilizando-se de equipamentos e ferramentas adequadas;</w:t>
      </w:r>
    </w:p>
    <w:p w:rsidR="00535E9D" w:rsidRPr="00536D1C" w:rsidRDefault="00535E9D" w:rsidP="00535E9D">
      <w:pPr>
        <w:pStyle w:val="Corpodetexto2"/>
        <w:tabs>
          <w:tab w:val="left" w:pos="1134"/>
        </w:tabs>
        <w:ind w:left="1560" w:right="-2" w:hanging="851"/>
        <w:rPr>
          <w:rFonts w:ascii="Spranq eco sans" w:hAnsi="Spranq eco sans"/>
          <w:sz w:val="20"/>
          <w:szCs w:val="20"/>
        </w:rPr>
      </w:pPr>
    </w:p>
    <w:p w:rsidR="00535E9D" w:rsidRDefault="00535E9D" w:rsidP="00597DF1">
      <w:pPr>
        <w:pStyle w:val="Corpodetexto2"/>
        <w:numPr>
          <w:ilvl w:val="2"/>
          <w:numId w:val="12"/>
        </w:numPr>
        <w:tabs>
          <w:tab w:val="left" w:pos="1134"/>
        </w:tabs>
        <w:ind w:left="1418" w:right="-2" w:hanging="709"/>
        <w:rPr>
          <w:rFonts w:ascii="Spranq eco sans" w:hAnsi="Spranq eco sans"/>
          <w:sz w:val="20"/>
          <w:szCs w:val="20"/>
        </w:rPr>
      </w:pPr>
      <w:r w:rsidRPr="004E10BE">
        <w:rPr>
          <w:rFonts w:ascii="Spranq eco sans" w:hAnsi="Spranq eco sans"/>
          <w:sz w:val="20"/>
          <w:szCs w:val="20"/>
        </w:rPr>
        <w:t>O funcionamento do sinal de TV por assinatura</w:t>
      </w:r>
      <w:r w:rsidRPr="00536D1C">
        <w:rPr>
          <w:rFonts w:ascii="Spranq eco sans" w:hAnsi="Spranq eco sans"/>
          <w:sz w:val="20"/>
          <w:szCs w:val="20"/>
        </w:rPr>
        <w:t xml:space="preserve">, </w:t>
      </w:r>
      <w:r w:rsidR="00A725F3" w:rsidRPr="00A725F3">
        <w:rPr>
          <w:rFonts w:ascii="Spranq eco sans" w:hAnsi="Spranq eco sans"/>
          <w:sz w:val="20"/>
          <w:szCs w:val="20"/>
        </w:rPr>
        <w:t>PACOTE</w:t>
      </w:r>
      <w:r w:rsidRPr="00A725F3">
        <w:rPr>
          <w:rFonts w:ascii="Spranq eco sans" w:hAnsi="Spranq eco sans"/>
          <w:sz w:val="20"/>
          <w:szCs w:val="20"/>
        </w:rPr>
        <w:t xml:space="preserve"> HDTV</w:t>
      </w:r>
      <w:r>
        <w:rPr>
          <w:rFonts w:ascii="Spranq eco sans" w:hAnsi="Spranq eco sans"/>
          <w:sz w:val="20"/>
          <w:szCs w:val="20"/>
        </w:rPr>
        <w:t>,</w:t>
      </w:r>
      <w:proofErr w:type="gramStart"/>
      <w:r w:rsidRPr="00536D1C">
        <w:rPr>
          <w:rFonts w:ascii="Spranq eco sans" w:hAnsi="Spranq eco sans"/>
          <w:sz w:val="20"/>
          <w:szCs w:val="20"/>
        </w:rPr>
        <w:t xml:space="preserve"> </w:t>
      </w:r>
      <w:r w:rsidRPr="004E10BE">
        <w:rPr>
          <w:rFonts w:ascii="Spranq eco sans" w:hAnsi="Spranq eco sans"/>
          <w:sz w:val="20"/>
          <w:szCs w:val="20"/>
        </w:rPr>
        <w:t xml:space="preserve"> </w:t>
      </w:r>
      <w:proofErr w:type="gramEnd"/>
      <w:r w:rsidRPr="004E10BE">
        <w:rPr>
          <w:rFonts w:ascii="Spranq eco sans" w:hAnsi="Spranq eco sans"/>
          <w:sz w:val="20"/>
          <w:szCs w:val="20"/>
        </w:rPr>
        <w:t>deverá estar disponível 24h por dia, 365 dias por ano, considerando-se, ta</w:t>
      </w:r>
      <w:r>
        <w:rPr>
          <w:rFonts w:ascii="Spranq eco sans" w:hAnsi="Spranq eco sans"/>
          <w:sz w:val="20"/>
          <w:szCs w:val="20"/>
        </w:rPr>
        <w:t>mbém, quando o ano for bissexto;</w:t>
      </w:r>
    </w:p>
    <w:p w:rsidR="00535E9D" w:rsidRDefault="00535E9D" w:rsidP="00535E9D">
      <w:pPr>
        <w:pStyle w:val="PargrafodaLista"/>
        <w:ind w:left="1560" w:hanging="851"/>
        <w:rPr>
          <w:rFonts w:ascii="Spranq eco sans" w:hAnsi="Spranq eco sans"/>
          <w:sz w:val="20"/>
          <w:szCs w:val="20"/>
        </w:rPr>
      </w:pPr>
    </w:p>
    <w:p w:rsidR="00D26A26" w:rsidRDefault="00D26A26" w:rsidP="00D26A26">
      <w:pPr>
        <w:pStyle w:val="Corpodetexto2"/>
        <w:tabs>
          <w:tab w:val="left" w:pos="1134"/>
        </w:tabs>
        <w:ind w:left="1560" w:right="-2"/>
        <w:rPr>
          <w:rFonts w:ascii="Spranq eco sans" w:hAnsi="Spranq eco sans"/>
          <w:sz w:val="20"/>
          <w:szCs w:val="20"/>
        </w:rPr>
      </w:pPr>
    </w:p>
    <w:p w:rsidR="00D26A26" w:rsidRPr="000A21DD" w:rsidRDefault="00D26A26" w:rsidP="00597DF1">
      <w:pPr>
        <w:pStyle w:val="Corpodetexto2"/>
        <w:numPr>
          <w:ilvl w:val="2"/>
          <w:numId w:val="12"/>
        </w:numPr>
        <w:tabs>
          <w:tab w:val="left" w:pos="1418"/>
        </w:tabs>
        <w:ind w:left="1418" w:right="-2" w:hanging="709"/>
        <w:rPr>
          <w:rFonts w:ascii="Spranq eco sans" w:hAnsi="Spranq eco sans"/>
          <w:sz w:val="20"/>
          <w:szCs w:val="20"/>
        </w:rPr>
      </w:pPr>
      <w:r>
        <w:rPr>
          <w:rFonts w:ascii="Spranq eco sans" w:hAnsi="Spranq eco sans"/>
          <w:sz w:val="20"/>
          <w:szCs w:val="20"/>
        </w:rPr>
        <w:br w:type="page"/>
      </w:r>
      <w:r w:rsidR="00535E9D" w:rsidRPr="004E10BE">
        <w:rPr>
          <w:rFonts w:ascii="Spranq eco sans" w:hAnsi="Spranq eco sans"/>
          <w:sz w:val="20"/>
          <w:szCs w:val="20"/>
        </w:rPr>
        <w:lastRenderedPageBreak/>
        <w:t>Entendem-se como instalações todos os materiais necessários a funcionamento dos equipamentos, como todo o cabeamento e conexões, sejam referentes transmissão do sinal de TV</w:t>
      </w:r>
      <w:r w:rsidR="00535E9D" w:rsidRPr="00536D1C">
        <w:rPr>
          <w:rFonts w:ascii="Spranq eco sans" w:hAnsi="Spranq eco sans"/>
          <w:sz w:val="20"/>
          <w:szCs w:val="20"/>
        </w:rPr>
        <w:t xml:space="preserve">, </w:t>
      </w:r>
      <w:r w:rsidR="00A725F3" w:rsidRPr="000A21DD">
        <w:rPr>
          <w:rFonts w:ascii="Spranq eco sans" w:hAnsi="Spranq eco sans"/>
          <w:sz w:val="20"/>
          <w:szCs w:val="20"/>
        </w:rPr>
        <w:t>PACOTE</w:t>
      </w:r>
      <w:r w:rsidR="00535E9D" w:rsidRPr="000A21DD">
        <w:rPr>
          <w:rFonts w:ascii="Spranq eco sans" w:hAnsi="Spranq eco sans"/>
          <w:sz w:val="20"/>
          <w:szCs w:val="20"/>
        </w:rPr>
        <w:t xml:space="preserve"> HDTV,</w:t>
      </w:r>
      <w:proofErr w:type="gramStart"/>
      <w:r w:rsidR="00535E9D" w:rsidRPr="000A21DD">
        <w:rPr>
          <w:rFonts w:ascii="Spranq eco sans" w:hAnsi="Spranq eco sans"/>
          <w:sz w:val="20"/>
          <w:szCs w:val="20"/>
        </w:rPr>
        <w:t xml:space="preserve">  </w:t>
      </w:r>
      <w:proofErr w:type="gramEnd"/>
      <w:r w:rsidR="00535E9D" w:rsidRPr="000A21DD">
        <w:rPr>
          <w:rFonts w:ascii="Spranq eco sans" w:hAnsi="Spranq eco sans"/>
          <w:sz w:val="20"/>
          <w:szCs w:val="20"/>
        </w:rPr>
        <w:t>ou de alimentação elétrica dos equipamentos fornecidos em comodato.</w:t>
      </w:r>
    </w:p>
    <w:p w:rsidR="00535E9D" w:rsidRPr="000A21DD" w:rsidRDefault="00535E9D" w:rsidP="00D26A26">
      <w:pPr>
        <w:pStyle w:val="Corpodetexto2"/>
        <w:tabs>
          <w:tab w:val="left" w:pos="1560"/>
        </w:tabs>
        <w:ind w:left="1560" w:right="-2"/>
        <w:rPr>
          <w:rFonts w:ascii="Spranq eco sans" w:hAnsi="Spranq eco sans"/>
          <w:sz w:val="20"/>
          <w:szCs w:val="20"/>
        </w:rPr>
      </w:pPr>
      <w:r w:rsidRPr="000A21DD">
        <w:rPr>
          <w:rFonts w:ascii="Spranq eco sans" w:hAnsi="Spranq eco sans"/>
          <w:sz w:val="20"/>
          <w:szCs w:val="20"/>
        </w:rPr>
        <w:t xml:space="preserve"> </w:t>
      </w:r>
    </w:p>
    <w:p w:rsidR="00535E9D" w:rsidRPr="000A21DD" w:rsidRDefault="00535E9D" w:rsidP="00597DF1">
      <w:pPr>
        <w:pStyle w:val="Corpodetexto2"/>
        <w:numPr>
          <w:ilvl w:val="1"/>
          <w:numId w:val="12"/>
        </w:numPr>
        <w:tabs>
          <w:tab w:val="left" w:pos="-142"/>
          <w:tab w:val="left" w:pos="709"/>
        </w:tabs>
        <w:ind w:left="0" w:firstLine="0"/>
        <w:rPr>
          <w:rFonts w:ascii="Spranq eco sans" w:hAnsi="Spranq eco sans"/>
          <w:sz w:val="20"/>
          <w:szCs w:val="20"/>
        </w:rPr>
      </w:pPr>
      <w:r w:rsidRPr="000A21DD">
        <w:rPr>
          <w:rFonts w:ascii="Spranq eco sans" w:hAnsi="Spranq eco sans"/>
          <w:sz w:val="20"/>
          <w:szCs w:val="20"/>
        </w:rPr>
        <w:t>Suporte Técnico:</w:t>
      </w:r>
    </w:p>
    <w:p w:rsidR="00535E9D" w:rsidRPr="000A21DD" w:rsidRDefault="00535E9D" w:rsidP="00535E9D">
      <w:pPr>
        <w:pStyle w:val="Corpodetexto2"/>
        <w:ind w:left="567"/>
        <w:rPr>
          <w:rFonts w:ascii="Spranq eco sans" w:hAnsi="Spranq eco sans"/>
          <w:sz w:val="20"/>
          <w:szCs w:val="20"/>
        </w:rPr>
      </w:pPr>
    </w:p>
    <w:p w:rsidR="00535E9D" w:rsidRPr="000A21DD" w:rsidRDefault="00535E9D" w:rsidP="00597DF1">
      <w:pPr>
        <w:pStyle w:val="Corpodetexto2"/>
        <w:numPr>
          <w:ilvl w:val="2"/>
          <w:numId w:val="12"/>
        </w:numPr>
        <w:tabs>
          <w:tab w:val="left" w:pos="1418"/>
        </w:tabs>
        <w:ind w:left="1418" w:right="-2" w:hanging="709"/>
        <w:rPr>
          <w:rFonts w:ascii="Spranq eco sans" w:hAnsi="Spranq eco sans"/>
          <w:sz w:val="20"/>
          <w:szCs w:val="20"/>
        </w:rPr>
      </w:pPr>
      <w:r w:rsidRPr="000A21DD">
        <w:rPr>
          <w:rFonts w:ascii="Spranq eco sans" w:hAnsi="Spranq eco sans"/>
          <w:sz w:val="20"/>
          <w:szCs w:val="20"/>
        </w:rPr>
        <w:t xml:space="preserve">O suporte técnico deverá ser prestado, sempre que necessário, durante toda a vigência do contrato, tendo </w:t>
      </w:r>
      <w:r w:rsidR="00852462" w:rsidRPr="000A21DD">
        <w:rPr>
          <w:rFonts w:ascii="Spranq eco sans" w:hAnsi="Spranq eco sans"/>
          <w:sz w:val="20"/>
          <w:szCs w:val="20"/>
        </w:rPr>
        <w:t>a</w:t>
      </w:r>
      <w:r w:rsidRPr="000A21DD">
        <w:rPr>
          <w:rFonts w:ascii="Spranq eco sans" w:hAnsi="Spranq eco sans"/>
          <w:sz w:val="20"/>
          <w:szCs w:val="20"/>
        </w:rPr>
        <w:t xml:space="preserve"> CONTRATAD</w:t>
      </w:r>
      <w:r w:rsidR="00852462" w:rsidRPr="000A21DD">
        <w:rPr>
          <w:rFonts w:ascii="Spranq eco sans" w:hAnsi="Spranq eco sans"/>
          <w:sz w:val="20"/>
          <w:szCs w:val="20"/>
        </w:rPr>
        <w:t>A</w:t>
      </w:r>
      <w:r w:rsidRPr="000A21DD">
        <w:rPr>
          <w:rFonts w:ascii="Spranq eco sans" w:hAnsi="Spranq eco sans"/>
          <w:sz w:val="20"/>
          <w:szCs w:val="20"/>
        </w:rPr>
        <w:t xml:space="preserve"> o prazo de 24 (vinte e quatro) horas, da abertura do chamado, para resolver os problemas de quedas, falhas ou mau funcionamento do sinal de TV por assinatura</w:t>
      </w:r>
      <w:r w:rsidR="00852462" w:rsidRPr="000A21DD">
        <w:rPr>
          <w:rFonts w:ascii="Spranq eco sans" w:hAnsi="Spranq eco sans"/>
          <w:sz w:val="20"/>
          <w:szCs w:val="20"/>
        </w:rPr>
        <w:t xml:space="preserve">, </w:t>
      </w:r>
      <w:r w:rsidR="00A725F3" w:rsidRPr="000A21DD">
        <w:rPr>
          <w:rFonts w:ascii="Spranq eco sans" w:hAnsi="Spranq eco sans"/>
          <w:sz w:val="20"/>
          <w:szCs w:val="20"/>
        </w:rPr>
        <w:t>PACOTE</w:t>
      </w:r>
      <w:r w:rsidR="00852462" w:rsidRPr="000A21DD">
        <w:rPr>
          <w:rFonts w:ascii="Spranq eco sans" w:hAnsi="Spranq eco sans"/>
          <w:sz w:val="20"/>
          <w:szCs w:val="20"/>
        </w:rPr>
        <w:t xml:space="preserve"> HDTV</w:t>
      </w:r>
      <w:r w:rsidRPr="000A21DD">
        <w:rPr>
          <w:rFonts w:ascii="Spranq eco sans" w:hAnsi="Spranq eco sans"/>
          <w:sz w:val="20"/>
          <w:szCs w:val="20"/>
        </w:rPr>
        <w:t>;</w:t>
      </w:r>
    </w:p>
    <w:p w:rsidR="00535E9D" w:rsidRPr="00536D1C" w:rsidRDefault="00535E9D" w:rsidP="00D26A26">
      <w:pPr>
        <w:pStyle w:val="Corpodetexto2"/>
        <w:tabs>
          <w:tab w:val="left" w:pos="1418"/>
        </w:tabs>
        <w:ind w:left="1418" w:right="-2" w:hanging="709"/>
        <w:rPr>
          <w:rFonts w:ascii="Spranq eco sans" w:hAnsi="Spranq eco sans"/>
          <w:sz w:val="20"/>
          <w:szCs w:val="20"/>
        </w:rPr>
      </w:pPr>
    </w:p>
    <w:p w:rsidR="00535E9D" w:rsidRPr="00536D1C" w:rsidRDefault="00535E9D" w:rsidP="00597DF1">
      <w:pPr>
        <w:pStyle w:val="Corpodetexto2"/>
        <w:numPr>
          <w:ilvl w:val="2"/>
          <w:numId w:val="12"/>
        </w:numPr>
        <w:tabs>
          <w:tab w:val="left" w:pos="993"/>
          <w:tab w:val="left" w:pos="1418"/>
        </w:tabs>
        <w:ind w:left="1418" w:right="-2" w:hanging="709"/>
        <w:rPr>
          <w:rFonts w:ascii="Spranq eco sans" w:hAnsi="Spranq eco sans"/>
          <w:sz w:val="20"/>
          <w:szCs w:val="20"/>
        </w:rPr>
      </w:pPr>
      <w:r w:rsidRPr="00536D1C">
        <w:rPr>
          <w:rFonts w:ascii="Spranq eco sans" w:hAnsi="Spranq eco sans"/>
          <w:sz w:val="20"/>
          <w:szCs w:val="20"/>
        </w:rPr>
        <w:t xml:space="preserve">Os serviços de manutenção dos equipamentos de recepção de sinal de TV por assinatura e, se necessário, com eventuais reposições, serão </w:t>
      </w:r>
      <w:r w:rsidR="00852462">
        <w:rPr>
          <w:rFonts w:ascii="Spranq eco sans" w:hAnsi="Spranq eco sans"/>
          <w:sz w:val="20"/>
          <w:szCs w:val="20"/>
        </w:rPr>
        <w:t>prestados pela CONTRATADA</w:t>
      </w:r>
      <w:r w:rsidRPr="00536D1C">
        <w:rPr>
          <w:rFonts w:ascii="Spranq eco sans" w:hAnsi="Spranq eco sans"/>
          <w:sz w:val="20"/>
          <w:szCs w:val="20"/>
        </w:rPr>
        <w:t xml:space="preserve"> sem qualquer custo adicional ao</w:t>
      </w:r>
      <w:r>
        <w:rPr>
          <w:rFonts w:ascii="Spranq eco sans" w:hAnsi="Spranq eco sans"/>
          <w:sz w:val="20"/>
          <w:szCs w:val="20"/>
        </w:rPr>
        <w:t xml:space="preserve"> CONTRATANTE;</w:t>
      </w:r>
    </w:p>
    <w:p w:rsidR="00535E9D" w:rsidRPr="00536D1C" w:rsidRDefault="00535E9D" w:rsidP="00D26A26">
      <w:pPr>
        <w:pStyle w:val="PargrafodaLista"/>
        <w:tabs>
          <w:tab w:val="left" w:pos="1418"/>
        </w:tabs>
        <w:ind w:left="1418" w:right="-2" w:hanging="709"/>
        <w:rPr>
          <w:rFonts w:ascii="Spranq eco sans" w:hAnsi="Spranq eco sans"/>
          <w:sz w:val="20"/>
          <w:szCs w:val="20"/>
        </w:rPr>
      </w:pPr>
    </w:p>
    <w:p w:rsidR="00535E9D" w:rsidRPr="00536D1C" w:rsidRDefault="00535E9D" w:rsidP="00597DF1">
      <w:pPr>
        <w:pStyle w:val="Corpodetexto2"/>
        <w:numPr>
          <w:ilvl w:val="2"/>
          <w:numId w:val="12"/>
        </w:numPr>
        <w:tabs>
          <w:tab w:val="left" w:pos="993"/>
          <w:tab w:val="left" w:pos="1418"/>
        </w:tabs>
        <w:ind w:left="1418" w:right="-2" w:hanging="709"/>
        <w:rPr>
          <w:rFonts w:ascii="Spranq eco sans" w:hAnsi="Spranq eco sans"/>
          <w:sz w:val="20"/>
          <w:szCs w:val="20"/>
        </w:rPr>
      </w:pPr>
      <w:r w:rsidRPr="00536D1C">
        <w:rPr>
          <w:rFonts w:ascii="Spranq eco sans" w:hAnsi="Spranq eco sans"/>
          <w:sz w:val="20"/>
          <w:szCs w:val="20"/>
        </w:rPr>
        <w:t>Com relação ao uso e a posse dos equipamentos, o CONTRATANTE não poderá modificar, remanejar, desconectar, remover, fazer reparos, alterações e/ou mudanças de qualquer natureza no sistema, sem prévia autorização d</w:t>
      </w:r>
      <w:r w:rsidR="00852462">
        <w:rPr>
          <w:rFonts w:ascii="Spranq eco sans" w:hAnsi="Spranq eco sans"/>
          <w:sz w:val="20"/>
          <w:szCs w:val="20"/>
        </w:rPr>
        <w:t>a</w:t>
      </w:r>
      <w:r w:rsidRPr="00536D1C">
        <w:rPr>
          <w:rFonts w:ascii="Spranq eco sans" w:hAnsi="Spranq eco sans"/>
          <w:sz w:val="20"/>
          <w:szCs w:val="20"/>
        </w:rPr>
        <w:t xml:space="preserve"> CONTRATAD</w:t>
      </w:r>
      <w:r w:rsidR="00852462">
        <w:rPr>
          <w:rFonts w:ascii="Spranq eco sans" w:hAnsi="Spranq eco sans"/>
          <w:sz w:val="20"/>
          <w:szCs w:val="20"/>
        </w:rPr>
        <w:t>A</w:t>
      </w:r>
      <w:r w:rsidRPr="00536D1C">
        <w:rPr>
          <w:rFonts w:ascii="Spranq eco sans" w:hAnsi="Spranq eco sans"/>
          <w:sz w:val="20"/>
          <w:szCs w:val="20"/>
        </w:rPr>
        <w:t>.</w:t>
      </w:r>
    </w:p>
    <w:p w:rsidR="00D26A26" w:rsidRDefault="00D26A26" w:rsidP="00D26A26">
      <w:pPr>
        <w:pStyle w:val="Corpodetexto2"/>
        <w:tabs>
          <w:tab w:val="left" w:pos="1098"/>
        </w:tabs>
        <w:rPr>
          <w:rFonts w:ascii="Spranq eco sans" w:hAnsi="Spranq eco sans"/>
          <w:sz w:val="20"/>
          <w:szCs w:val="20"/>
        </w:rPr>
      </w:pPr>
      <w:r>
        <w:rPr>
          <w:rFonts w:ascii="Spranq eco sans" w:hAnsi="Spranq eco sans"/>
          <w:sz w:val="20"/>
          <w:szCs w:val="20"/>
        </w:rPr>
        <w:tab/>
      </w:r>
    </w:p>
    <w:p w:rsidR="00136FF1" w:rsidRPr="00BA456E" w:rsidRDefault="00136FF1" w:rsidP="00597DF1">
      <w:pPr>
        <w:pStyle w:val="Ttulo2"/>
        <w:numPr>
          <w:ilvl w:val="0"/>
          <w:numId w:val="28"/>
        </w:numPr>
        <w:tabs>
          <w:tab w:val="left" w:pos="567"/>
        </w:tabs>
        <w:spacing w:before="0"/>
        <w:ind w:left="0" w:firstLine="0"/>
        <w:rPr>
          <w:rFonts w:ascii="Spranq eco sans" w:hAnsi="Spranq eco sans"/>
          <w:color w:val="auto"/>
          <w:sz w:val="20"/>
          <w:szCs w:val="20"/>
          <w:highlight w:val="lightGray"/>
        </w:rPr>
      </w:pPr>
      <w:r w:rsidRPr="00136FF1">
        <w:rPr>
          <w:rFonts w:ascii="Spranq eco sans" w:hAnsi="Spranq eco sans"/>
          <w:bCs w:val="0"/>
          <w:color w:val="auto"/>
          <w:sz w:val="20"/>
          <w:szCs w:val="20"/>
          <w:highlight w:val="lightGray"/>
        </w:rPr>
        <w:t>DA CLASSIFICAÇÃO DOS SERVIÇOS</w:t>
      </w:r>
    </w:p>
    <w:p w:rsidR="00136FF1" w:rsidRDefault="00136FF1" w:rsidP="00136FF1">
      <w:pPr>
        <w:ind w:right="283"/>
        <w:rPr>
          <w:rFonts w:ascii="Spranq eco sans" w:hAnsi="Spranq eco sans"/>
          <w:sz w:val="20"/>
          <w:szCs w:val="20"/>
        </w:rPr>
      </w:pPr>
    </w:p>
    <w:p w:rsidR="00136FF1" w:rsidRPr="002039AC" w:rsidRDefault="00136FF1" w:rsidP="00597DF1">
      <w:pPr>
        <w:pStyle w:val="PargrafodaLista"/>
        <w:numPr>
          <w:ilvl w:val="0"/>
          <w:numId w:val="11"/>
        </w:numPr>
        <w:tabs>
          <w:tab w:val="left" w:pos="709"/>
        </w:tabs>
        <w:ind w:right="-2"/>
        <w:contextualSpacing w:val="0"/>
        <w:jc w:val="both"/>
        <w:rPr>
          <w:rFonts w:ascii="Spranq eco sans" w:hAnsi="Spranq eco sans" w:cs="Times New Roman"/>
          <w:vanish/>
          <w:sz w:val="20"/>
          <w:szCs w:val="20"/>
        </w:rPr>
      </w:pPr>
    </w:p>
    <w:p w:rsidR="00535E9D" w:rsidRPr="006134F4" w:rsidRDefault="00535E9D" w:rsidP="00597DF1">
      <w:pPr>
        <w:pStyle w:val="PargrafodaLista"/>
        <w:numPr>
          <w:ilvl w:val="0"/>
          <w:numId w:val="23"/>
        </w:numPr>
        <w:tabs>
          <w:tab w:val="left" w:pos="709"/>
        </w:tabs>
        <w:ind w:right="-2"/>
        <w:contextualSpacing w:val="0"/>
        <w:jc w:val="both"/>
        <w:rPr>
          <w:rFonts w:ascii="Spranq eco sans" w:hAnsi="Spranq eco sans" w:cs="Times New Roman"/>
          <w:vanish/>
          <w:sz w:val="20"/>
          <w:szCs w:val="20"/>
        </w:rPr>
      </w:pPr>
    </w:p>
    <w:p w:rsidR="00535E9D" w:rsidRPr="006134F4" w:rsidRDefault="00535E9D" w:rsidP="00597DF1">
      <w:pPr>
        <w:pStyle w:val="PargrafodaLista"/>
        <w:numPr>
          <w:ilvl w:val="0"/>
          <w:numId w:val="23"/>
        </w:numPr>
        <w:tabs>
          <w:tab w:val="left" w:pos="709"/>
        </w:tabs>
        <w:ind w:right="-2"/>
        <w:contextualSpacing w:val="0"/>
        <w:jc w:val="both"/>
        <w:rPr>
          <w:rFonts w:ascii="Spranq eco sans" w:hAnsi="Spranq eco sans" w:cs="Times New Roman"/>
          <w:vanish/>
          <w:sz w:val="20"/>
          <w:szCs w:val="20"/>
        </w:rPr>
      </w:pPr>
    </w:p>
    <w:p w:rsidR="00535E9D" w:rsidRPr="006134F4" w:rsidRDefault="00535E9D" w:rsidP="00597DF1">
      <w:pPr>
        <w:pStyle w:val="PargrafodaLista"/>
        <w:numPr>
          <w:ilvl w:val="0"/>
          <w:numId w:val="23"/>
        </w:numPr>
        <w:tabs>
          <w:tab w:val="left" w:pos="709"/>
        </w:tabs>
        <w:ind w:right="-2"/>
        <w:contextualSpacing w:val="0"/>
        <w:jc w:val="both"/>
        <w:rPr>
          <w:rFonts w:ascii="Spranq eco sans" w:hAnsi="Spranq eco sans" w:cs="Times New Roman"/>
          <w:vanish/>
          <w:sz w:val="20"/>
          <w:szCs w:val="20"/>
        </w:rPr>
      </w:pPr>
    </w:p>
    <w:p w:rsidR="00535E9D" w:rsidRDefault="00535E9D" w:rsidP="00597DF1">
      <w:pPr>
        <w:pStyle w:val="Corpodetexto2"/>
        <w:numPr>
          <w:ilvl w:val="1"/>
          <w:numId w:val="23"/>
        </w:numPr>
        <w:tabs>
          <w:tab w:val="left" w:pos="709"/>
        </w:tabs>
        <w:ind w:left="0" w:right="-2" w:firstLine="0"/>
        <w:rPr>
          <w:rFonts w:ascii="Spranq eco sans" w:hAnsi="Spranq eco sans"/>
          <w:sz w:val="20"/>
          <w:szCs w:val="20"/>
        </w:rPr>
      </w:pPr>
      <w:r w:rsidRPr="002039AC">
        <w:rPr>
          <w:rFonts w:ascii="Spranq eco sans" w:hAnsi="Spranq eco sans"/>
          <w:sz w:val="20"/>
          <w:szCs w:val="20"/>
        </w:rPr>
        <w:t>Trata-se de serviço comum por estar disponível a qualquer tempo, em um mercado próprio e estável, composto por diversos fornecedores, cujos serviços são comparáveis entre si, de modo que permite a decisão de aquisição com base no menor preço, enquadrando-se na categoria de bens e serviços comuns, de que tratam a Lei nº 10.520 e o Decreto nº 5.450/05.</w:t>
      </w:r>
    </w:p>
    <w:p w:rsidR="00535E9D" w:rsidRDefault="00535E9D" w:rsidP="00535E9D">
      <w:pPr>
        <w:pStyle w:val="Corpodetexto2"/>
        <w:tabs>
          <w:tab w:val="left" w:pos="709"/>
        </w:tabs>
        <w:ind w:right="-2"/>
        <w:rPr>
          <w:rFonts w:ascii="Spranq eco sans" w:hAnsi="Spranq eco sans"/>
          <w:sz w:val="20"/>
          <w:szCs w:val="20"/>
        </w:rPr>
      </w:pPr>
    </w:p>
    <w:p w:rsidR="00535E9D" w:rsidRPr="006134F4" w:rsidRDefault="00535E9D" w:rsidP="00597DF1">
      <w:pPr>
        <w:pStyle w:val="Corpodetexto2"/>
        <w:numPr>
          <w:ilvl w:val="1"/>
          <w:numId w:val="23"/>
        </w:numPr>
        <w:tabs>
          <w:tab w:val="left" w:pos="709"/>
        </w:tabs>
        <w:ind w:left="0" w:right="-2" w:firstLine="0"/>
        <w:rPr>
          <w:rFonts w:ascii="Spranq eco sans" w:hAnsi="Spranq eco sans"/>
          <w:sz w:val="20"/>
          <w:szCs w:val="20"/>
        </w:rPr>
      </w:pPr>
      <w:r w:rsidRPr="006134F4">
        <w:rPr>
          <w:rFonts w:ascii="Spranq eco sans" w:hAnsi="Spranq eco sans"/>
          <w:sz w:val="20"/>
          <w:szCs w:val="20"/>
          <w:lang w:val="pt-PT"/>
        </w:rPr>
        <w:t>A prestação dos serviços não gera vínculo empregatício entre os empregados d</w:t>
      </w:r>
      <w:r w:rsidR="0003635C">
        <w:rPr>
          <w:rFonts w:ascii="Spranq eco sans" w:hAnsi="Spranq eco sans"/>
          <w:sz w:val="20"/>
          <w:szCs w:val="20"/>
          <w:lang w:val="pt-PT"/>
        </w:rPr>
        <w:t>a</w:t>
      </w:r>
      <w:r w:rsidRPr="006134F4">
        <w:rPr>
          <w:rFonts w:ascii="Spranq eco sans" w:hAnsi="Spranq eco sans"/>
          <w:sz w:val="20"/>
          <w:szCs w:val="20"/>
          <w:lang w:val="pt-PT"/>
        </w:rPr>
        <w:t xml:space="preserve"> CONTRATAD</w:t>
      </w:r>
      <w:r w:rsidR="0003635C">
        <w:rPr>
          <w:rFonts w:ascii="Spranq eco sans" w:hAnsi="Spranq eco sans"/>
          <w:sz w:val="20"/>
          <w:szCs w:val="20"/>
          <w:lang w:val="pt-PT"/>
        </w:rPr>
        <w:t>A</w:t>
      </w:r>
      <w:r w:rsidRPr="006134F4">
        <w:rPr>
          <w:rFonts w:ascii="Spranq eco sans" w:hAnsi="Spranq eco sans"/>
          <w:sz w:val="20"/>
          <w:szCs w:val="20"/>
          <w:lang w:val="pt-PT"/>
        </w:rPr>
        <w:t xml:space="preserve"> e a Administração, vedando-se qualquer relação entre estes que caracterize pessoalidade e subordinação direta.</w:t>
      </w:r>
    </w:p>
    <w:p w:rsidR="00535E9D" w:rsidRDefault="00535E9D" w:rsidP="00535E9D">
      <w:pPr>
        <w:pStyle w:val="Corpodetexto2"/>
        <w:tabs>
          <w:tab w:val="left" w:pos="142"/>
        </w:tabs>
        <w:ind w:right="283"/>
        <w:rPr>
          <w:rFonts w:ascii="Spranq eco sans" w:hAnsi="Spranq eco sans"/>
          <w:sz w:val="20"/>
          <w:szCs w:val="20"/>
          <w:lang w:val="pt-PT"/>
        </w:rPr>
      </w:pPr>
    </w:p>
    <w:p w:rsidR="00D26A26" w:rsidRPr="00536D1C" w:rsidRDefault="00D26A26" w:rsidP="00535E9D">
      <w:pPr>
        <w:pStyle w:val="Corpodetexto2"/>
        <w:tabs>
          <w:tab w:val="left" w:pos="142"/>
        </w:tabs>
        <w:ind w:right="283"/>
        <w:rPr>
          <w:rFonts w:ascii="Spranq eco sans" w:hAnsi="Spranq eco sans"/>
          <w:sz w:val="20"/>
          <w:szCs w:val="20"/>
          <w:lang w:val="pt-PT"/>
        </w:rPr>
      </w:pPr>
    </w:p>
    <w:p w:rsidR="00136FF1" w:rsidRPr="00BA456E" w:rsidRDefault="00136FF1" w:rsidP="00597DF1">
      <w:pPr>
        <w:pStyle w:val="Ttulo2"/>
        <w:numPr>
          <w:ilvl w:val="0"/>
          <w:numId w:val="28"/>
        </w:numPr>
        <w:tabs>
          <w:tab w:val="left" w:pos="567"/>
        </w:tabs>
        <w:spacing w:before="0"/>
        <w:ind w:left="0" w:firstLine="0"/>
        <w:rPr>
          <w:rFonts w:ascii="Spranq eco sans" w:hAnsi="Spranq eco sans"/>
          <w:color w:val="auto"/>
          <w:sz w:val="20"/>
          <w:szCs w:val="20"/>
          <w:highlight w:val="lightGray"/>
        </w:rPr>
      </w:pPr>
      <w:r w:rsidRPr="00136FF1">
        <w:rPr>
          <w:rFonts w:ascii="Spranq eco sans" w:hAnsi="Spranq eco sans"/>
          <w:bCs w:val="0"/>
          <w:color w:val="auto"/>
          <w:sz w:val="20"/>
          <w:szCs w:val="20"/>
          <w:highlight w:val="lightGray"/>
          <w:lang w:val="pt-PT"/>
        </w:rPr>
        <w:t>DA NATUREZA CONTINUADA DOS SERVIÇOS</w:t>
      </w:r>
    </w:p>
    <w:p w:rsidR="00136FF1" w:rsidRDefault="00136FF1" w:rsidP="00136FF1">
      <w:pPr>
        <w:ind w:right="283"/>
        <w:rPr>
          <w:rFonts w:ascii="Spranq eco sans" w:hAnsi="Spranq eco sans"/>
          <w:sz w:val="20"/>
          <w:szCs w:val="20"/>
        </w:rPr>
      </w:pPr>
    </w:p>
    <w:p w:rsidR="00136FF1" w:rsidRPr="002039AC" w:rsidRDefault="00136FF1" w:rsidP="00597DF1">
      <w:pPr>
        <w:pStyle w:val="PargrafodaLista"/>
        <w:numPr>
          <w:ilvl w:val="0"/>
          <w:numId w:val="11"/>
        </w:numPr>
        <w:tabs>
          <w:tab w:val="left" w:pos="709"/>
        </w:tabs>
        <w:ind w:right="-2"/>
        <w:contextualSpacing w:val="0"/>
        <w:jc w:val="both"/>
        <w:rPr>
          <w:rFonts w:ascii="Spranq eco sans" w:hAnsi="Spranq eco sans" w:cs="Times New Roman"/>
          <w:vanish/>
          <w:sz w:val="20"/>
          <w:szCs w:val="20"/>
        </w:rPr>
      </w:pPr>
    </w:p>
    <w:p w:rsidR="00136FF1" w:rsidRPr="006134F4" w:rsidRDefault="00136FF1" w:rsidP="00597DF1">
      <w:pPr>
        <w:pStyle w:val="PargrafodaLista"/>
        <w:numPr>
          <w:ilvl w:val="0"/>
          <w:numId w:val="23"/>
        </w:numPr>
        <w:tabs>
          <w:tab w:val="left" w:pos="709"/>
        </w:tabs>
        <w:ind w:right="-2"/>
        <w:contextualSpacing w:val="0"/>
        <w:jc w:val="both"/>
        <w:rPr>
          <w:rFonts w:ascii="Spranq eco sans" w:hAnsi="Spranq eco sans" w:cs="Times New Roman"/>
          <w:vanish/>
          <w:sz w:val="20"/>
          <w:szCs w:val="20"/>
        </w:rPr>
      </w:pPr>
    </w:p>
    <w:p w:rsidR="00136FF1" w:rsidRPr="006134F4" w:rsidRDefault="00136FF1" w:rsidP="00597DF1">
      <w:pPr>
        <w:pStyle w:val="PargrafodaLista"/>
        <w:numPr>
          <w:ilvl w:val="0"/>
          <w:numId w:val="23"/>
        </w:numPr>
        <w:tabs>
          <w:tab w:val="left" w:pos="709"/>
        </w:tabs>
        <w:ind w:right="-2"/>
        <w:contextualSpacing w:val="0"/>
        <w:jc w:val="both"/>
        <w:rPr>
          <w:rFonts w:ascii="Spranq eco sans" w:hAnsi="Spranq eco sans" w:cs="Times New Roman"/>
          <w:vanish/>
          <w:sz w:val="20"/>
          <w:szCs w:val="20"/>
        </w:rPr>
      </w:pPr>
    </w:p>
    <w:p w:rsidR="00136FF1" w:rsidRPr="006134F4" w:rsidRDefault="00136FF1" w:rsidP="00597DF1">
      <w:pPr>
        <w:pStyle w:val="PargrafodaLista"/>
        <w:numPr>
          <w:ilvl w:val="0"/>
          <w:numId w:val="23"/>
        </w:numPr>
        <w:tabs>
          <w:tab w:val="left" w:pos="709"/>
        </w:tabs>
        <w:ind w:right="-2"/>
        <w:contextualSpacing w:val="0"/>
        <w:jc w:val="both"/>
        <w:rPr>
          <w:rFonts w:ascii="Spranq eco sans" w:hAnsi="Spranq eco sans" w:cs="Times New Roman"/>
          <w:vanish/>
          <w:sz w:val="20"/>
          <w:szCs w:val="20"/>
        </w:rPr>
      </w:pPr>
    </w:p>
    <w:p w:rsidR="00535E9D" w:rsidRPr="006134F4" w:rsidRDefault="00535E9D" w:rsidP="00597DF1">
      <w:pPr>
        <w:pStyle w:val="PargrafodaLista"/>
        <w:numPr>
          <w:ilvl w:val="0"/>
          <w:numId w:val="14"/>
        </w:numPr>
        <w:tabs>
          <w:tab w:val="left" w:pos="709"/>
          <w:tab w:val="left" w:pos="851"/>
        </w:tabs>
        <w:suppressAutoHyphens/>
        <w:jc w:val="both"/>
        <w:rPr>
          <w:rFonts w:ascii="Spranq eco sans" w:hAnsi="Spranq eco sans" w:cs="TimesNewRomanPS-BoldMT"/>
          <w:vanish/>
          <w:sz w:val="20"/>
          <w:szCs w:val="20"/>
        </w:rPr>
      </w:pPr>
    </w:p>
    <w:p w:rsidR="00535E9D" w:rsidRPr="006134F4" w:rsidRDefault="00535E9D" w:rsidP="00597DF1">
      <w:pPr>
        <w:pStyle w:val="PargrafodaLista"/>
        <w:numPr>
          <w:ilvl w:val="0"/>
          <w:numId w:val="14"/>
        </w:numPr>
        <w:tabs>
          <w:tab w:val="left" w:pos="709"/>
          <w:tab w:val="left" w:pos="851"/>
        </w:tabs>
        <w:suppressAutoHyphens/>
        <w:jc w:val="both"/>
        <w:rPr>
          <w:rFonts w:ascii="Spranq eco sans" w:hAnsi="Spranq eco sans" w:cs="TimesNewRomanPS-BoldMT"/>
          <w:vanish/>
          <w:sz w:val="20"/>
          <w:szCs w:val="20"/>
        </w:rPr>
      </w:pPr>
    </w:p>
    <w:p w:rsidR="00535E9D" w:rsidRPr="00536D1C" w:rsidRDefault="00535E9D" w:rsidP="00597DF1">
      <w:pPr>
        <w:pStyle w:val="PargrafodaLista"/>
        <w:numPr>
          <w:ilvl w:val="1"/>
          <w:numId w:val="14"/>
        </w:numPr>
        <w:tabs>
          <w:tab w:val="left" w:pos="709"/>
        </w:tabs>
        <w:suppressAutoHyphens/>
        <w:ind w:left="0" w:firstLine="0"/>
        <w:jc w:val="both"/>
        <w:rPr>
          <w:rFonts w:ascii="Spranq eco sans" w:hAnsi="Spranq eco sans"/>
          <w:sz w:val="20"/>
          <w:szCs w:val="20"/>
        </w:rPr>
      </w:pPr>
      <w:r w:rsidRPr="00536D1C">
        <w:rPr>
          <w:rFonts w:ascii="Spranq eco sans" w:hAnsi="Spranq eco sans" w:cs="TimesNewRomanPS-BoldMT"/>
          <w:sz w:val="20"/>
          <w:szCs w:val="20"/>
        </w:rPr>
        <w:t xml:space="preserve">Os serviços a serem contratados, apesar de não explicitados no rol </w:t>
      </w:r>
      <w:r w:rsidRPr="00536D1C">
        <w:rPr>
          <w:rFonts w:ascii="Spranq eco sans" w:hAnsi="Spranq eco sans" w:cs="TimesNewRomanPSMT"/>
          <w:sz w:val="20"/>
          <w:szCs w:val="20"/>
        </w:rPr>
        <w:t xml:space="preserve">exemplificativo estabelecido no § 1º do art. 1º do Decreto nº. 2.271/97 configuram-se como </w:t>
      </w:r>
      <w:r w:rsidRPr="00536D1C">
        <w:rPr>
          <w:rFonts w:ascii="Spranq eco sans" w:hAnsi="Spranq eco sans" w:cs="TimesNewRomanPSMT"/>
          <w:i/>
          <w:sz w:val="20"/>
          <w:szCs w:val="20"/>
        </w:rPr>
        <w:t>serviços de natureza continuada</w:t>
      </w:r>
      <w:r w:rsidRPr="00536D1C">
        <w:rPr>
          <w:rFonts w:ascii="Spranq eco sans" w:hAnsi="Spranq eco sans" w:cs="TimesNewRomanPSMT"/>
          <w:sz w:val="20"/>
          <w:szCs w:val="20"/>
        </w:rPr>
        <w:t>; Com efeito, filia-se ao entendimento de que serviço contínuo deve ser analisado caso a caso, consoante estabelece o Tribunal de Contas da União em seu Manual de Licitações e Contratos: “</w:t>
      </w:r>
      <w:r w:rsidRPr="0034589D">
        <w:rPr>
          <w:rFonts w:ascii="Spranq eco sans" w:hAnsi="Spranq eco sans" w:cs="TimesNewRomanPSMT"/>
          <w:i/>
          <w:sz w:val="20"/>
          <w:szCs w:val="20"/>
        </w:rPr>
        <w:t>A Administração deve definir em processo próprio quais são seus serviços contínuos, pois o que é contínuo para determinado órgão ou entidade pode não ser para outros</w:t>
      </w:r>
      <w:r w:rsidRPr="0034589D">
        <w:rPr>
          <w:rFonts w:ascii="Spranq eco sans" w:hAnsi="Spranq eco sans"/>
          <w:b/>
          <w:i/>
          <w:sz w:val="20"/>
          <w:szCs w:val="20"/>
          <w:vertAlign w:val="superscript"/>
        </w:rPr>
        <w:footnoteReference w:id="2"/>
      </w:r>
      <w:r w:rsidR="00EE7719">
        <w:rPr>
          <w:rFonts w:ascii="Spranq eco sans" w:hAnsi="Spranq eco sans" w:cs="TimesNewRomanPSMT"/>
          <w:sz w:val="20"/>
          <w:szCs w:val="20"/>
        </w:rPr>
        <w:t>”</w:t>
      </w:r>
      <w:r w:rsidRPr="00536D1C">
        <w:rPr>
          <w:rFonts w:ascii="Spranq eco sans" w:hAnsi="Spranq eco sans" w:cs="TimesNewRomanPSMT"/>
          <w:sz w:val="20"/>
          <w:szCs w:val="20"/>
        </w:rPr>
        <w:t xml:space="preserve">. </w:t>
      </w:r>
    </w:p>
    <w:p w:rsidR="00535E9D" w:rsidRPr="00536D1C" w:rsidRDefault="00535E9D" w:rsidP="00597DF1">
      <w:pPr>
        <w:pStyle w:val="PargrafodaLista"/>
        <w:numPr>
          <w:ilvl w:val="1"/>
          <w:numId w:val="14"/>
        </w:numPr>
        <w:tabs>
          <w:tab w:val="left" w:pos="709"/>
          <w:tab w:val="left" w:pos="851"/>
        </w:tabs>
        <w:suppressAutoHyphens/>
        <w:ind w:left="0" w:firstLine="0"/>
        <w:jc w:val="both"/>
        <w:rPr>
          <w:rFonts w:ascii="Spranq eco sans" w:hAnsi="Spranq eco sans"/>
          <w:sz w:val="20"/>
          <w:szCs w:val="20"/>
        </w:rPr>
      </w:pPr>
      <w:r w:rsidRPr="00536D1C">
        <w:rPr>
          <w:rFonts w:ascii="Spranq eco sans" w:hAnsi="Spranq eco sans" w:cs="TimesNewRomanPSMT"/>
          <w:sz w:val="20"/>
          <w:szCs w:val="20"/>
        </w:rPr>
        <w:lastRenderedPageBreak/>
        <w:t xml:space="preserve">Nesse entendimento, dependendo do bem ou serviço pretendido, torna-se conveniente, em razão dos custos envolvidos na sua contratação, um dimensionamento maior do prazo contratual com vistas à obtenção de preços e condições mais vantajosas para a Administração, de que cabe citar, por exemplo, </w:t>
      </w:r>
      <w:r w:rsidRPr="00536D1C">
        <w:rPr>
          <w:rFonts w:ascii="Spranq eco sans" w:hAnsi="Spranq eco sans" w:cs="TimesNewRomanPSMT"/>
          <w:sz w:val="20"/>
          <w:szCs w:val="20"/>
          <w:u w:val="single"/>
        </w:rPr>
        <w:t xml:space="preserve">evitar custos administrativos desnecessários com contratações repetitivas que ensejariam dispêndios desnecessários a Administração haja vista que, a necessidade de acesso aos canais televisivos pelos motivos aqui expostos é constante. </w:t>
      </w:r>
      <w:r w:rsidRPr="00536D1C">
        <w:rPr>
          <w:rFonts w:ascii="Spranq eco sans" w:hAnsi="Spranq eco sans" w:cs="TimesNewRomanPSMT"/>
          <w:sz w:val="20"/>
          <w:szCs w:val="20"/>
        </w:rPr>
        <w:t xml:space="preserve"> </w:t>
      </w:r>
    </w:p>
    <w:p w:rsidR="00535E9D" w:rsidRPr="00536D1C" w:rsidRDefault="00535E9D" w:rsidP="00535E9D">
      <w:pPr>
        <w:pStyle w:val="PargrafodaLista"/>
        <w:tabs>
          <w:tab w:val="left" w:pos="0"/>
          <w:tab w:val="left" w:pos="709"/>
        </w:tabs>
        <w:ind w:left="0"/>
        <w:rPr>
          <w:rFonts w:ascii="Spranq eco sans" w:hAnsi="Spranq eco sans"/>
          <w:sz w:val="20"/>
          <w:szCs w:val="20"/>
        </w:rPr>
      </w:pPr>
    </w:p>
    <w:p w:rsidR="00535E9D" w:rsidRPr="00536D1C" w:rsidRDefault="00535E9D" w:rsidP="00597DF1">
      <w:pPr>
        <w:pStyle w:val="PargrafodaLista"/>
        <w:numPr>
          <w:ilvl w:val="1"/>
          <w:numId w:val="14"/>
        </w:numPr>
        <w:tabs>
          <w:tab w:val="left" w:pos="709"/>
          <w:tab w:val="left" w:pos="851"/>
        </w:tabs>
        <w:suppressAutoHyphens/>
        <w:ind w:left="0" w:firstLine="0"/>
        <w:jc w:val="both"/>
        <w:rPr>
          <w:rFonts w:ascii="Spranq eco sans" w:hAnsi="Spranq eco sans"/>
          <w:sz w:val="20"/>
          <w:szCs w:val="20"/>
        </w:rPr>
      </w:pPr>
      <w:r w:rsidRPr="00536D1C">
        <w:rPr>
          <w:rFonts w:ascii="Spranq eco sans" w:hAnsi="Spranq eco sans" w:cs="TimesNewRomanPSMT"/>
          <w:sz w:val="20"/>
          <w:szCs w:val="20"/>
        </w:rPr>
        <w:t>Quanto aos serviços tratados, é fato notório que, os objetivos a serem alcançados com a aludida contratação não são exaustivos. O acesso imediato e em tempo real a notícias, informações e demais conteúdos relacionados com as ações deste Ministério e ainda correlatos aos programas do Governo Federal, deve ser de modo permanente, a fim de garantir a disseminação do conhecimento.</w:t>
      </w:r>
      <w:r w:rsidRPr="00536D1C">
        <w:rPr>
          <w:rFonts w:ascii="Spranq eco sans" w:hAnsi="Spranq eco sans"/>
          <w:sz w:val="20"/>
          <w:szCs w:val="20"/>
          <w:lang w:eastAsia="ar-SA"/>
        </w:rPr>
        <w:t xml:space="preserve"> Assim, em face da necessidade imprescindível de acesso a informações, notícias, críticas, opiniões, entre outros conteúdos afetos a este Ministério, veiculados no meio televisivo, os serviços ora </w:t>
      </w:r>
      <w:r w:rsidR="00636F9F">
        <w:rPr>
          <w:rFonts w:ascii="Spranq eco sans" w:hAnsi="Spranq eco sans"/>
          <w:sz w:val="20"/>
          <w:szCs w:val="20"/>
          <w:lang w:eastAsia="ar-SA"/>
        </w:rPr>
        <w:t>demandados</w:t>
      </w:r>
      <w:r w:rsidRPr="00536D1C">
        <w:rPr>
          <w:rFonts w:ascii="Spranq eco sans" w:hAnsi="Spranq eco sans"/>
          <w:sz w:val="20"/>
          <w:szCs w:val="20"/>
          <w:lang w:eastAsia="ar-SA"/>
        </w:rPr>
        <w:t xml:space="preserve"> são caracterizados, como de natureza contínua.</w:t>
      </w:r>
    </w:p>
    <w:p w:rsidR="00535E9D" w:rsidRPr="00536D1C" w:rsidRDefault="00535E9D" w:rsidP="00535E9D">
      <w:pPr>
        <w:pStyle w:val="PargrafodaLista"/>
        <w:tabs>
          <w:tab w:val="left" w:pos="0"/>
          <w:tab w:val="left" w:pos="709"/>
        </w:tabs>
        <w:ind w:left="0"/>
        <w:rPr>
          <w:rFonts w:ascii="Spranq eco sans" w:hAnsi="Spranq eco sans"/>
          <w:sz w:val="20"/>
          <w:szCs w:val="20"/>
        </w:rPr>
      </w:pPr>
    </w:p>
    <w:p w:rsidR="00636F9F" w:rsidRPr="00636F9F" w:rsidRDefault="00535E9D" w:rsidP="00597DF1">
      <w:pPr>
        <w:pStyle w:val="PargrafodaLista"/>
        <w:numPr>
          <w:ilvl w:val="1"/>
          <w:numId w:val="14"/>
        </w:numPr>
        <w:tabs>
          <w:tab w:val="left" w:pos="709"/>
          <w:tab w:val="left" w:pos="851"/>
        </w:tabs>
        <w:suppressAutoHyphens/>
        <w:ind w:left="0" w:firstLine="0"/>
        <w:jc w:val="both"/>
        <w:rPr>
          <w:rFonts w:ascii="Spranq eco sans" w:hAnsi="Spranq eco sans"/>
          <w:sz w:val="20"/>
          <w:szCs w:val="20"/>
        </w:rPr>
      </w:pPr>
      <w:r w:rsidRPr="00536D1C">
        <w:rPr>
          <w:rFonts w:ascii="Spranq eco sans" w:hAnsi="Spranq eco sans" w:cs="TimesNewRomanPSMT"/>
          <w:sz w:val="20"/>
          <w:szCs w:val="20"/>
        </w:rPr>
        <w:t>Desta forma, o contrato oriundo da licitação, aplica-se a possibilidade de prorrogação em até 60 (sessenta) meses, conforme dispõe o art. 57, inc. II, da Lei nº 8.666/1993.</w:t>
      </w:r>
    </w:p>
    <w:p w:rsidR="000068D4" w:rsidRPr="00536D1C" w:rsidRDefault="000068D4" w:rsidP="000068D4">
      <w:pPr>
        <w:pStyle w:val="Corpodetexto2"/>
        <w:tabs>
          <w:tab w:val="left" w:pos="142"/>
        </w:tabs>
        <w:ind w:right="283"/>
        <w:rPr>
          <w:rFonts w:ascii="Spranq eco sans" w:hAnsi="Spranq eco sans"/>
          <w:sz w:val="20"/>
          <w:szCs w:val="20"/>
          <w:lang w:val="pt-PT"/>
        </w:rPr>
      </w:pPr>
    </w:p>
    <w:p w:rsidR="000068D4" w:rsidRPr="00BA456E" w:rsidRDefault="000068D4" w:rsidP="00597DF1">
      <w:pPr>
        <w:pStyle w:val="Ttulo2"/>
        <w:numPr>
          <w:ilvl w:val="0"/>
          <w:numId w:val="28"/>
        </w:numPr>
        <w:tabs>
          <w:tab w:val="left" w:pos="567"/>
        </w:tabs>
        <w:spacing w:before="0"/>
        <w:ind w:left="0" w:firstLine="0"/>
        <w:rPr>
          <w:rFonts w:ascii="Spranq eco sans" w:hAnsi="Spranq eco sans"/>
          <w:color w:val="auto"/>
          <w:sz w:val="20"/>
          <w:szCs w:val="20"/>
          <w:highlight w:val="lightGray"/>
        </w:rPr>
      </w:pPr>
      <w:r w:rsidRPr="000068D4">
        <w:rPr>
          <w:rFonts w:ascii="Spranq eco sans" w:hAnsi="Spranq eco sans"/>
          <w:bCs w:val="0"/>
          <w:color w:val="auto"/>
          <w:sz w:val="20"/>
          <w:szCs w:val="20"/>
          <w:highlight w:val="lightGray"/>
        </w:rPr>
        <w:t>DA VISTORIA TÉCNICA</w:t>
      </w:r>
    </w:p>
    <w:p w:rsidR="00636F9F" w:rsidRDefault="00636F9F" w:rsidP="00636F9F">
      <w:pPr>
        <w:pStyle w:val="PargrafodaLista"/>
        <w:rPr>
          <w:rFonts w:ascii="Spranq eco sans" w:hAnsi="Spranq eco sans" w:cs="Arial"/>
          <w:sz w:val="20"/>
          <w:szCs w:val="20"/>
        </w:rPr>
      </w:pPr>
    </w:p>
    <w:p w:rsidR="00636F9F" w:rsidRPr="00636F9F" w:rsidRDefault="00636F9F" w:rsidP="00597DF1">
      <w:pPr>
        <w:pStyle w:val="PargrafodaLista"/>
        <w:numPr>
          <w:ilvl w:val="1"/>
          <w:numId w:val="28"/>
        </w:numPr>
        <w:tabs>
          <w:tab w:val="left" w:pos="709"/>
        </w:tabs>
        <w:suppressAutoHyphens/>
        <w:ind w:left="0" w:firstLine="0"/>
        <w:jc w:val="both"/>
        <w:rPr>
          <w:rFonts w:ascii="Spranq eco sans" w:hAnsi="Spranq eco sans"/>
          <w:sz w:val="20"/>
          <w:szCs w:val="20"/>
        </w:rPr>
      </w:pPr>
      <w:r w:rsidRPr="00636F9F">
        <w:rPr>
          <w:rFonts w:ascii="Spranq eco sans" w:hAnsi="Spranq eco sans" w:cs="Arial"/>
          <w:sz w:val="20"/>
          <w:szCs w:val="20"/>
        </w:rPr>
        <w:t xml:space="preserve">A vistoria técnica prévia, caso seja optada pelo licitante, se justifica em função das peculiaridades do objeto licitado, qual seja, </w:t>
      </w:r>
      <w:r>
        <w:rPr>
          <w:rFonts w:ascii="Spranq eco sans" w:hAnsi="Spranq eco sans" w:cs="Arial"/>
          <w:sz w:val="20"/>
          <w:szCs w:val="20"/>
        </w:rPr>
        <w:t>“</w:t>
      </w:r>
      <w:r w:rsidRPr="00636F9F">
        <w:rPr>
          <w:rFonts w:ascii="Spranq eco sans" w:hAnsi="Spranq eco sans"/>
          <w:i/>
          <w:sz w:val="20"/>
          <w:szCs w:val="20"/>
        </w:rPr>
        <w:t xml:space="preserve">prestação de serviços continuados de veiculação, em grade de programação, de canais de TV por assinatura, </w:t>
      </w:r>
      <w:r w:rsidRPr="00636F9F">
        <w:rPr>
          <w:rFonts w:ascii="Spranq eco sans" w:hAnsi="Spranq eco sans"/>
          <w:i/>
          <w:sz w:val="20"/>
          <w:szCs w:val="20"/>
          <w:u w:val="single"/>
        </w:rPr>
        <w:t>PACOTE HDTV</w:t>
      </w:r>
      <w:r w:rsidRPr="00A725F3">
        <w:rPr>
          <w:rFonts w:ascii="Spranq eco sans" w:hAnsi="Spranq eco sans"/>
          <w:sz w:val="20"/>
          <w:szCs w:val="20"/>
        </w:rPr>
        <w:t>,</w:t>
      </w:r>
      <w:r w:rsidRPr="00A725F3">
        <w:rPr>
          <w:rFonts w:ascii="Spranq eco sans" w:hAnsi="Spranq eco sans"/>
        </w:rPr>
        <w:t xml:space="preserve"> </w:t>
      </w:r>
      <w:r w:rsidRPr="00636F9F">
        <w:rPr>
          <w:rFonts w:ascii="Spranq eco sans" w:hAnsi="Spranq eco sans"/>
          <w:i/>
          <w:sz w:val="20"/>
          <w:szCs w:val="20"/>
        </w:rPr>
        <w:t>prestando assistência técnica</w:t>
      </w:r>
      <w:r w:rsidR="00BF55AE">
        <w:rPr>
          <w:rFonts w:ascii="Spranq eco sans" w:hAnsi="Spranq eco sans"/>
          <w:i/>
          <w:sz w:val="20"/>
          <w:szCs w:val="20"/>
        </w:rPr>
        <w:t xml:space="preserve"> [...]</w:t>
      </w:r>
      <w:r w:rsidRPr="00636F9F">
        <w:rPr>
          <w:rFonts w:ascii="Spranq eco sans" w:hAnsi="Spranq eco sans" w:cs="Arial"/>
          <w:sz w:val="20"/>
          <w:szCs w:val="20"/>
        </w:rPr>
        <w:t xml:space="preserve">”, em decorrência da continuidade do serviço e do imperativo conhecimento do local de instalação, condições em que a edificação pode ou não interferir diretamente na capacidade de atendimento por parte dos licitantes. </w:t>
      </w:r>
    </w:p>
    <w:p w:rsidR="00136FF1" w:rsidRDefault="00136FF1" w:rsidP="00136FF1">
      <w:pPr>
        <w:pStyle w:val="PargrafodaLista"/>
        <w:rPr>
          <w:rFonts w:ascii="Spranq eco sans" w:hAnsi="Spranq eco sans"/>
          <w:sz w:val="20"/>
          <w:szCs w:val="20"/>
        </w:rPr>
      </w:pPr>
    </w:p>
    <w:p w:rsidR="00136FF1" w:rsidRPr="00BA456E" w:rsidRDefault="00136FF1" w:rsidP="00597DF1">
      <w:pPr>
        <w:pStyle w:val="Ttulo2"/>
        <w:numPr>
          <w:ilvl w:val="0"/>
          <w:numId w:val="28"/>
        </w:numPr>
        <w:tabs>
          <w:tab w:val="left" w:pos="567"/>
        </w:tabs>
        <w:spacing w:before="0"/>
        <w:ind w:left="0" w:firstLine="0"/>
        <w:jc w:val="both"/>
        <w:rPr>
          <w:rFonts w:ascii="Spranq eco sans" w:hAnsi="Spranq eco sans"/>
          <w:color w:val="auto"/>
          <w:sz w:val="20"/>
          <w:szCs w:val="20"/>
          <w:highlight w:val="lightGray"/>
        </w:rPr>
      </w:pPr>
      <w:r w:rsidRPr="00136FF1">
        <w:rPr>
          <w:rFonts w:ascii="Spranq eco sans" w:hAnsi="Spranq eco sans"/>
          <w:bCs w:val="0"/>
          <w:color w:val="auto"/>
          <w:sz w:val="20"/>
          <w:szCs w:val="20"/>
          <w:highlight w:val="lightGray"/>
        </w:rPr>
        <w:t xml:space="preserve">DA DOCUMENTAÇÃO PARA A COMPROVAÇÃO DA QUALIFICAÇÃO TÉCNICA </w:t>
      </w:r>
    </w:p>
    <w:p w:rsidR="00136FF1" w:rsidRPr="002039AC" w:rsidRDefault="00136FF1" w:rsidP="00597DF1">
      <w:pPr>
        <w:pStyle w:val="PargrafodaLista"/>
        <w:numPr>
          <w:ilvl w:val="0"/>
          <w:numId w:val="11"/>
        </w:numPr>
        <w:tabs>
          <w:tab w:val="left" w:pos="709"/>
        </w:tabs>
        <w:ind w:right="-2"/>
        <w:contextualSpacing w:val="0"/>
        <w:jc w:val="both"/>
        <w:rPr>
          <w:rFonts w:ascii="Spranq eco sans" w:hAnsi="Spranq eco sans" w:cs="Times New Roman"/>
          <w:vanish/>
          <w:sz w:val="20"/>
          <w:szCs w:val="20"/>
        </w:rPr>
      </w:pPr>
    </w:p>
    <w:p w:rsidR="00136FF1" w:rsidRPr="006134F4" w:rsidRDefault="00136FF1" w:rsidP="00597DF1">
      <w:pPr>
        <w:pStyle w:val="PargrafodaLista"/>
        <w:numPr>
          <w:ilvl w:val="0"/>
          <w:numId w:val="23"/>
        </w:numPr>
        <w:tabs>
          <w:tab w:val="left" w:pos="709"/>
        </w:tabs>
        <w:ind w:right="-2"/>
        <w:contextualSpacing w:val="0"/>
        <w:jc w:val="both"/>
        <w:rPr>
          <w:rFonts w:ascii="Spranq eco sans" w:hAnsi="Spranq eco sans" w:cs="Times New Roman"/>
          <w:vanish/>
          <w:sz w:val="20"/>
          <w:szCs w:val="20"/>
        </w:rPr>
      </w:pPr>
    </w:p>
    <w:p w:rsidR="00136FF1" w:rsidRPr="006134F4" w:rsidRDefault="00136FF1" w:rsidP="00597DF1">
      <w:pPr>
        <w:pStyle w:val="PargrafodaLista"/>
        <w:numPr>
          <w:ilvl w:val="0"/>
          <w:numId w:val="23"/>
        </w:numPr>
        <w:tabs>
          <w:tab w:val="left" w:pos="709"/>
        </w:tabs>
        <w:ind w:right="-2"/>
        <w:contextualSpacing w:val="0"/>
        <w:jc w:val="both"/>
        <w:rPr>
          <w:rFonts w:ascii="Spranq eco sans" w:hAnsi="Spranq eco sans" w:cs="Times New Roman"/>
          <w:vanish/>
          <w:sz w:val="20"/>
          <w:szCs w:val="20"/>
        </w:rPr>
      </w:pPr>
    </w:p>
    <w:p w:rsidR="00136FF1" w:rsidRPr="006134F4" w:rsidRDefault="00136FF1" w:rsidP="00597DF1">
      <w:pPr>
        <w:pStyle w:val="PargrafodaLista"/>
        <w:numPr>
          <w:ilvl w:val="0"/>
          <w:numId w:val="23"/>
        </w:numPr>
        <w:tabs>
          <w:tab w:val="left" w:pos="709"/>
        </w:tabs>
        <w:ind w:right="-2"/>
        <w:contextualSpacing w:val="0"/>
        <w:jc w:val="both"/>
        <w:rPr>
          <w:rFonts w:ascii="Spranq eco sans" w:hAnsi="Spranq eco sans" w:cs="Times New Roman"/>
          <w:vanish/>
          <w:sz w:val="20"/>
          <w:szCs w:val="20"/>
        </w:rPr>
      </w:pPr>
    </w:p>
    <w:p w:rsidR="00136FF1" w:rsidRPr="006134F4" w:rsidRDefault="00136FF1" w:rsidP="00597DF1">
      <w:pPr>
        <w:pStyle w:val="PargrafodaLista"/>
        <w:numPr>
          <w:ilvl w:val="0"/>
          <w:numId w:val="14"/>
        </w:numPr>
        <w:tabs>
          <w:tab w:val="left" w:pos="709"/>
          <w:tab w:val="left" w:pos="851"/>
        </w:tabs>
        <w:suppressAutoHyphens/>
        <w:jc w:val="both"/>
        <w:rPr>
          <w:rFonts w:ascii="Spranq eco sans" w:hAnsi="Spranq eco sans" w:cs="TimesNewRomanPS-BoldMT"/>
          <w:vanish/>
          <w:sz w:val="20"/>
          <w:szCs w:val="20"/>
        </w:rPr>
      </w:pPr>
    </w:p>
    <w:p w:rsidR="00136FF1" w:rsidRPr="006134F4" w:rsidRDefault="00136FF1" w:rsidP="00597DF1">
      <w:pPr>
        <w:pStyle w:val="PargrafodaLista"/>
        <w:numPr>
          <w:ilvl w:val="0"/>
          <w:numId w:val="14"/>
        </w:numPr>
        <w:tabs>
          <w:tab w:val="left" w:pos="709"/>
          <w:tab w:val="left" w:pos="851"/>
        </w:tabs>
        <w:suppressAutoHyphens/>
        <w:jc w:val="both"/>
        <w:rPr>
          <w:rFonts w:ascii="Spranq eco sans" w:hAnsi="Spranq eco sans" w:cs="TimesNewRomanPS-BoldMT"/>
          <w:vanish/>
          <w:sz w:val="20"/>
          <w:szCs w:val="20"/>
        </w:rPr>
      </w:pPr>
    </w:p>
    <w:p w:rsidR="00136FF1" w:rsidRPr="006134F4" w:rsidRDefault="00136FF1" w:rsidP="00597DF1">
      <w:pPr>
        <w:pStyle w:val="PargrafodaLista"/>
        <w:numPr>
          <w:ilvl w:val="0"/>
          <w:numId w:val="15"/>
        </w:numPr>
        <w:tabs>
          <w:tab w:val="left" w:pos="-142"/>
          <w:tab w:val="left" w:pos="709"/>
          <w:tab w:val="left" w:pos="851"/>
        </w:tabs>
        <w:ind w:right="-2"/>
        <w:contextualSpacing w:val="0"/>
        <w:jc w:val="both"/>
        <w:rPr>
          <w:rFonts w:ascii="Spranq eco sans" w:hAnsi="Spranq eco sans" w:cs="Times New Roman"/>
          <w:vanish/>
          <w:sz w:val="20"/>
          <w:szCs w:val="20"/>
        </w:rPr>
      </w:pPr>
    </w:p>
    <w:p w:rsidR="00136FF1" w:rsidRPr="006134F4" w:rsidRDefault="00136FF1" w:rsidP="00597DF1">
      <w:pPr>
        <w:pStyle w:val="PargrafodaLista"/>
        <w:numPr>
          <w:ilvl w:val="0"/>
          <w:numId w:val="15"/>
        </w:numPr>
        <w:tabs>
          <w:tab w:val="left" w:pos="-142"/>
          <w:tab w:val="left" w:pos="709"/>
          <w:tab w:val="left" w:pos="851"/>
        </w:tabs>
        <w:ind w:right="-2"/>
        <w:contextualSpacing w:val="0"/>
        <w:jc w:val="both"/>
        <w:rPr>
          <w:rFonts w:ascii="Spranq eco sans" w:hAnsi="Spranq eco sans" w:cs="Times New Roman"/>
          <w:vanish/>
          <w:sz w:val="20"/>
          <w:szCs w:val="20"/>
        </w:rPr>
      </w:pPr>
    </w:p>
    <w:p w:rsidR="00136FF1" w:rsidRPr="006134F4" w:rsidRDefault="00136FF1" w:rsidP="00597DF1">
      <w:pPr>
        <w:pStyle w:val="PargrafodaLista"/>
        <w:numPr>
          <w:ilvl w:val="0"/>
          <w:numId w:val="16"/>
        </w:numPr>
        <w:tabs>
          <w:tab w:val="left" w:pos="0"/>
          <w:tab w:val="left" w:pos="709"/>
          <w:tab w:val="left" w:pos="851"/>
        </w:tabs>
        <w:ind w:right="-2"/>
        <w:contextualSpacing w:val="0"/>
        <w:jc w:val="both"/>
        <w:rPr>
          <w:rFonts w:ascii="Spranq eco sans" w:hAnsi="Spranq eco sans" w:cs="Times New Roman"/>
          <w:vanish/>
          <w:sz w:val="20"/>
          <w:szCs w:val="20"/>
        </w:rPr>
      </w:pPr>
    </w:p>
    <w:p w:rsidR="00136FF1" w:rsidRPr="006134F4" w:rsidRDefault="00136FF1" w:rsidP="00597DF1">
      <w:pPr>
        <w:pStyle w:val="PargrafodaLista"/>
        <w:numPr>
          <w:ilvl w:val="0"/>
          <w:numId w:val="16"/>
        </w:numPr>
        <w:tabs>
          <w:tab w:val="left" w:pos="0"/>
          <w:tab w:val="left" w:pos="709"/>
          <w:tab w:val="left" w:pos="851"/>
        </w:tabs>
        <w:ind w:right="-2"/>
        <w:contextualSpacing w:val="0"/>
        <w:jc w:val="both"/>
        <w:rPr>
          <w:rFonts w:ascii="Spranq eco sans" w:hAnsi="Spranq eco sans" w:cs="Times New Roman"/>
          <w:vanish/>
          <w:sz w:val="20"/>
          <w:szCs w:val="20"/>
        </w:rPr>
      </w:pPr>
    </w:p>
    <w:p w:rsidR="00535E9D" w:rsidRPr="006134F4" w:rsidRDefault="00535E9D" w:rsidP="00597DF1">
      <w:pPr>
        <w:pStyle w:val="PargrafodaLista"/>
        <w:numPr>
          <w:ilvl w:val="0"/>
          <w:numId w:val="17"/>
        </w:numPr>
        <w:tabs>
          <w:tab w:val="left" w:pos="709"/>
          <w:tab w:val="left" w:pos="851"/>
        </w:tabs>
        <w:contextualSpacing w:val="0"/>
        <w:jc w:val="both"/>
        <w:rPr>
          <w:rFonts w:ascii="Spranq eco sans" w:hAnsi="Spranq eco sans"/>
          <w:vanish/>
          <w:sz w:val="20"/>
          <w:szCs w:val="20"/>
        </w:rPr>
      </w:pPr>
    </w:p>
    <w:p w:rsidR="00535E9D" w:rsidRPr="006134F4" w:rsidRDefault="00535E9D" w:rsidP="00597DF1">
      <w:pPr>
        <w:pStyle w:val="PargrafodaLista"/>
        <w:numPr>
          <w:ilvl w:val="0"/>
          <w:numId w:val="17"/>
        </w:numPr>
        <w:tabs>
          <w:tab w:val="left" w:pos="709"/>
          <w:tab w:val="left" w:pos="851"/>
        </w:tabs>
        <w:contextualSpacing w:val="0"/>
        <w:jc w:val="both"/>
        <w:rPr>
          <w:rFonts w:ascii="Spranq eco sans" w:hAnsi="Spranq eco sans"/>
          <w:vanish/>
          <w:sz w:val="20"/>
          <w:szCs w:val="20"/>
        </w:rPr>
      </w:pPr>
    </w:p>
    <w:p w:rsidR="00D26A26" w:rsidRDefault="00D26A26" w:rsidP="00D26A26">
      <w:pPr>
        <w:pStyle w:val="PargrafodaLista"/>
        <w:tabs>
          <w:tab w:val="left" w:pos="709"/>
          <w:tab w:val="left" w:pos="851"/>
        </w:tabs>
        <w:ind w:left="0"/>
        <w:contextualSpacing w:val="0"/>
        <w:jc w:val="both"/>
        <w:rPr>
          <w:rFonts w:ascii="Spranq eco sans" w:hAnsi="Spranq eco sans" w:cs="TimesNewRomanPSMT"/>
          <w:sz w:val="20"/>
          <w:szCs w:val="20"/>
        </w:rPr>
      </w:pPr>
    </w:p>
    <w:p w:rsidR="00D26A26" w:rsidRDefault="00D26A26" w:rsidP="00BF55AE">
      <w:pPr>
        <w:pStyle w:val="PargrafodaLista"/>
        <w:numPr>
          <w:ilvl w:val="1"/>
          <w:numId w:val="16"/>
        </w:numPr>
        <w:tabs>
          <w:tab w:val="left" w:pos="0"/>
        </w:tabs>
        <w:ind w:left="0" w:firstLine="0"/>
        <w:contextualSpacing w:val="0"/>
        <w:jc w:val="both"/>
        <w:rPr>
          <w:rFonts w:ascii="Spranq eco sans" w:hAnsi="Spranq eco sans"/>
          <w:sz w:val="20"/>
          <w:szCs w:val="20"/>
          <w:lang w:eastAsia="en-US"/>
        </w:rPr>
      </w:pPr>
      <w:r w:rsidRPr="00536D1C">
        <w:rPr>
          <w:rFonts w:ascii="Spranq eco sans" w:hAnsi="Spranq eco sans" w:cs="TimesNewRomanPSMT"/>
          <w:sz w:val="20"/>
          <w:szCs w:val="20"/>
        </w:rPr>
        <w:t xml:space="preserve">Desta forma, o contrato oriundo da licitação, aplica-se a possibilidade de prorrogação </w:t>
      </w:r>
      <w:r w:rsidR="00BF55AE">
        <w:rPr>
          <w:rFonts w:ascii="Spranq eco sans" w:hAnsi="Spranq eco sans" w:cs="TimesNewRomanPSMT"/>
          <w:sz w:val="20"/>
          <w:szCs w:val="20"/>
        </w:rPr>
        <w:t>a</w:t>
      </w:r>
      <w:r w:rsidR="00535E9D" w:rsidRPr="00D26A26">
        <w:rPr>
          <w:rFonts w:ascii="Spranq eco sans" w:hAnsi="Spranq eco sans"/>
          <w:sz w:val="20"/>
          <w:szCs w:val="20"/>
        </w:rPr>
        <w:t xml:space="preserve">s empresas, </w:t>
      </w:r>
      <w:r w:rsidR="00535E9D" w:rsidRPr="00D26A26">
        <w:rPr>
          <w:rFonts w:ascii="Spranq eco sans" w:hAnsi="Spranq eco sans"/>
          <w:b/>
          <w:sz w:val="20"/>
          <w:szCs w:val="20"/>
        </w:rPr>
        <w:t xml:space="preserve">registradas ou não no </w:t>
      </w:r>
      <w:r w:rsidR="00710B43" w:rsidRPr="00D26A26">
        <w:rPr>
          <w:rFonts w:ascii="Spranq eco sans" w:hAnsi="Spranq eco sans"/>
          <w:b/>
          <w:sz w:val="20"/>
          <w:szCs w:val="20"/>
        </w:rPr>
        <w:t xml:space="preserve">Sistema de Cadastramento de Fornecedores </w:t>
      </w:r>
      <w:r w:rsidR="00710B43" w:rsidRPr="00D26A26">
        <w:rPr>
          <w:rFonts w:ascii="Spranq eco sans" w:hAnsi="Spranq eco sans"/>
          <w:sz w:val="20"/>
          <w:szCs w:val="20"/>
        </w:rPr>
        <w:t>–</w:t>
      </w:r>
      <w:r w:rsidR="00710B43" w:rsidRPr="00D26A26">
        <w:rPr>
          <w:rFonts w:ascii="Spranq eco sans" w:hAnsi="Spranq eco sans"/>
          <w:b/>
          <w:sz w:val="20"/>
          <w:szCs w:val="20"/>
        </w:rPr>
        <w:t xml:space="preserve"> </w:t>
      </w:r>
      <w:r w:rsidR="00535E9D" w:rsidRPr="00D26A26">
        <w:rPr>
          <w:rFonts w:ascii="Spranq eco sans" w:hAnsi="Spranq eco sans"/>
          <w:b/>
          <w:sz w:val="20"/>
          <w:szCs w:val="20"/>
        </w:rPr>
        <w:t>SICAF</w:t>
      </w:r>
      <w:r w:rsidR="00535E9D" w:rsidRPr="00D26A26">
        <w:rPr>
          <w:rFonts w:ascii="Spranq eco sans" w:hAnsi="Spranq eco sans"/>
          <w:sz w:val="20"/>
          <w:szCs w:val="20"/>
        </w:rPr>
        <w:t xml:space="preserve">, </w:t>
      </w:r>
      <w:r w:rsidR="00BF55AE">
        <w:rPr>
          <w:rFonts w:ascii="Spranq eco sans" w:hAnsi="Spranq eco sans"/>
          <w:sz w:val="20"/>
          <w:szCs w:val="20"/>
        </w:rPr>
        <w:t xml:space="preserve">que </w:t>
      </w:r>
      <w:r w:rsidR="00535E9D" w:rsidRPr="00D26A26">
        <w:rPr>
          <w:rFonts w:ascii="Spranq eco sans" w:hAnsi="Spranq eco sans"/>
          <w:sz w:val="20"/>
          <w:szCs w:val="20"/>
        </w:rPr>
        <w:t>deverão comprovar a qualificação técnica, por meio de</w:t>
      </w:r>
      <w:r w:rsidR="00535E9D" w:rsidRPr="00D26A26">
        <w:rPr>
          <w:rFonts w:ascii="Spranq eco sans" w:hAnsi="Spranq eco sans"/>
          <w:sz w:val="20"/>
          <w:szCs w:val="20"/>
          <w:lang w:eastAsia="en-US"/>
        </w:rPr>
        <w:t>:</w:t>
      </w:r>
    </w:p>
    <w:p w:rsidR="00D26A26" w:rsidRDefault="00D26A26" w:rsidP="00D26A26">
      <w:pPr>
        <w:pStyle w:val="PargrafodaLista"/>
        <w:tabs>
          <w:tab w:val="left" w:pos="0"/>
          <w:tab w:val="left" w:pos="709"/>
        </w:tabs>
        <w:ind w:left="0"/>
        <w:contextualSpacing w:val="0"/>
        <w:jc w:val="both"/>
        <w:rPr>
          <w:rFonts w:ascii="Spranq eco sans" w:hAnsi="Spranq eco sans"/>
          <w:sz w:val="20"/>
          <w:szCs w:val="20"/>
          <w:lang w:eastAsia="en-US"/>
        </w:rPr>
      </w:pPr>
    </w:p>
    <w:p w:rsidR="00742C52" w:rsidRDefault="00535E9D" w:rsidP="00BF55AE">
      <w:pPr>
        <w:pStyle w:val="PargrafodaLista"/>
        <w:numPr>
          <w:ilvl w:val="2"/>
          <w:numId w:val="16"/>
        </w:numPr>
        <w:tabs>
          <w:tab w:val="left" w:pos="0"/>
          <w:tab w:val="left" w:pos="709"/>
        </w:tabs>
        <w:ind w:left="1418" w:hanging="709"/>
        <w:contextualSpacing w:val="0"/>
        <w:jc w:val="both"/>
        <w:rPr>
          <w:rFonts w:ascii="Spranq eco sans" w:hAnsi="Spranq eco sans"/>
          <w:sz w:val="20"/>
          <w:szCs w:val="20"/>
          <w:lang w:eastAsia="en-US"/>
        </w:rPr>
      </w:pPr>
      <w:r w:rsidRPr="00D26A26">
        <w:rPr>
          <w:rFonts w:ascii="Spranq eco sans" w:hAnsi="Spranq eco sans"/>
          <w:sz w:val="20"/>
          <w:szCs w:val="20"/>
        </w:rPr>
        <w:t>Atestado(s) de capacidade técnica, fornecido(s) por pessoas jurídicas de direito público ou privado, comprovando que a licitante executou atividade pertinente e compatível com o objeto desta licitação;</w:t>
      </w:r>
    </w:p>
    <w:p w:rsidR="00742C52" w:rsidRDefault="00742C52" w:rsidP="00742C52">
      <w:pPr>
        <w:pStyle w:val="PargrafodaLista"/>
        <w:tabs>
          <w:tab w:val="left" w:pos="0"/>
          <w:tab w:val="left" w:pos="709"/>
        </w:tabs>
        <w:ind w:left="1418"/>
        <w:contextualSpacing w:val="0"/>
        <w:jc w:val="both"/>
        <w:rPr>
          <w:rFonts w:ascii="Spranq eco sans" w:hAnsi="Spranq eco sans"/>
          <w:sz w:val="20"/>
          <w:szCs w:val="20"/>
          <w:lang w:eastAsia="en-US"/>
        </w:rPr>
      </w:pPr>
    </w:p>
    <w:p w:rsidR="00742C52" w:rsidRPr="00742C52" w:rsidRDefault="00535E9D" w:rsidP="00BF55AE">
      <w:pPr>
        <w:pStyle w:val="PargrafodaLista"/>
        <w:numPr>
          <w:ilvl w:val="2"/>
          <w:numId w:val="16"/>
        </w:numPr>
        <w:tabs>
          <w:tab w:val="left" w:pos="0"/>
          <w:tab w:val="left" w:pos="709"/>
        </w:tabs>
        <w:ind w:left="1418" w:hanging="709"/>
        <w:contextualSpacing w:val="0"/>
        <w:jc w:val="both"/>
        <w:rPr>
          <w:rFonts w:ascii="Spranq eco sans" w:hAnsi="Spranq eco sans"/>
          <w:sz w:val="20"/>
          <w:szCs w:val="20"/>
          <w:lang w:eastAsia="en-US"/>
        </w:rPr>
      </w:pPr>
      <w:r w:rsidRPr="00742C52">
        <w:rPr>
          <w:rFonts w:ascii="Spranq eco sans" w:hAnsi="Spranq eco sans" w:cs="Times New Roman"/>
          <w:sz w:val="20"/>
          <w:szCs w:val="20"/>
          <w:lang w:eastAsia="en-US"/>
        </w:rPr>
        <w:t xml:space="preserve">O licitante disponibilizará todas as informações necessárias </w:t>
      </w:r>
      <w:proofErr w:type="gramStart"/>
      <w:r w:rsidR="003235AA" w:rsidRPr="00742C52">
        <w:rPr>
          <w:rFonts w:ascii="Spranq eco sans" w:hAnsi="Spranq eco sans"/>
          <w:sz w:val="20"/>
          <w:szCs w:val="20"/>
        </w:rPr>
        <w:t>a</w:t>
      </w:r>
      <w:proofErr w:type="gramEnd"/>
      <w:r w:rsidRPr="00742C52">
        <w:rPr>
          <w:rFonts w:ascii="Spranq eco sans" w:hAnsi="Spranq eco sans" w:cs="Times New Roman"/>
          <w:sz w:val="20"/>
          <w:szCs w:val="20"/>
          <w:lang w:eastAsia="en-US"/>
        </w:rPr>
        <w:t xml:space="preserve"> comprovação da legitimidade do(s) atestado(s) apresentado(s);</w:t>
      </w:r>
    </w:p>
    <w:p w:rsidR="00742C52" w:rsidRDefault="00742C52" w:rsidP="00742C52">
      <w:pPr>
        <w:pStyle w:val="PargrafodaLista"/>
        <w:rPr>
          <w:rFonts w:ascii="Spranq eco sans" w:hAnsi="Spranq eco sans" w:cs="Times New Roman"/>
          <w:sz w:val="20"/>
          <w:szCs w:val="20"/>
          <w:lang w:eastAsia="en-US"/>
        </w:rPr>
      </w:pPr>
    </w:p>
    <w:p w:rsidR="00535E9D" w:rsidRPr="00742C52" w:rsidRDefault="00535E9D" w:rsidP="00BF55AE">
      <w:pPr>
        <w:pStyle w:val="PargrafodaLista"/>
        <w:numPr>
          <w:ilvl w:val="2"/>
          <w:numId w:val="16"/>
        </w:numPr>
        <w:tabs>
          <w:tab w:val="left" w:pos="0"/>
          <w:tab w:val="left" w:pos="709"/>
        </w:tabs>
        <w:ind w:left="1418" w:hanging="709"/>
        <w:contextualSpacing w:val="0"/>
        <w:jc w:val="both"/>
        <w:rPr>
          <w:rFonts w:ascii="Spranq eco sans" w:hAnsi="Spranq eco sans"/>
          <w:sz w:val="20"/>
          <w:szCs w:val="20"/>
          <w:lang w:eastAsia="en-US"/>
        </w:rPr>
      </w:pPr>
      <w:r w:rsidRPr="00742C52">
        <w:rPr>
          <w:rFonts w:ascii="Spranq eco sans" w:hAnsi="Spranq eco sans" w:cs="Times New Roman"/>
          <w:sz w:val="20"/>
          <w:szCs w:val="20"/>
          <w:lang w:eastAsia="en-US"/>
        </w:rPr>
        <w:t xml:space="preserve">A apresentação de atestados de capacidade técnica ou qualquer outra documentação incompatível com o objeto do certame será interpretada como interferência negativa no normal andamento de qualquer ato da licitação e </w:t>
      </w:r>
      <w:proofErr w:type="gramStart"/>
      <w:r w:rsidRPr="00742C52">
        <w:rPr>
          <w:rFonts w:ascii="Spranq eco sans" w:hAnsi="Spranq eco sans" w:cs="Times New Roman"/>
          <w:sz w:val="20"/>
          <w:szCs w:val="20"/>
          <w:lang w:eastAsia="en-US"/>
        </w:rPr>
        <w:t>será</w:t>
      </w:r>
      <w:proofErr w:type="gramEnd"/>
      <w:r w:rsidRPr="00742C52">
        <w:rPr>
          <w:rFonts w:ascii="Spranq eco sans" w:hAnsi="Spranq eco sans" w:cs="Times New Roman"/>
          <w:sz w:val="20"/>
          <w:szCs w:val="20"/>
          <w:lang w:eastAsia="en-US"/>
        </w:rPr>
        <w:t xml:space="preserve"> passível de aplicação das sanções previstas no art. 8</w:t>
      </w:r>
      <w:r w:rsidR="007D79F9" w:rsidRPr="00742C52">
        <w:rPr>
          <w:rFonts w:ascii="Spranq eco sans" w:hAnsi="Spranq eco sans" w:cs="Times New Roman"/>
          <w:sz w:val="20"/>
          <w:szCs w:val="20"/>
          <w:lang w:eastAsia="en-US"/>
        </w:rPr>
        <w:t>7</w:t>
      </w:r>
      <w:r w:rsidRPr="00742C52">
        <w:rPr>
          <w:rFonts w:ascii="Spranq eco sans" w:hAnsi="Spranq eco sans" w:cs="Times New Roman"/>
          <w:sz w:val="20"/>
          <w:szCs w:val="20"/>
          <w:lang w:eastAsia="en-US"/>
        </w:rPr>
        <w:t xml:space="preserve"> da Lei nº 8.666/1993. (item 9.4, TC-006.580/2009-0, Acórdão nº 1.724/2010- Plenário).</w:t>
      </w:r>
    </w:p>
    <w:p w:rsidR="005148A1" w:rsidRPr="00BA456E" w:rsidRDefault="005148A1" w:rsidP="00597DF1">
      <w:pPr>
        <w:pStyle w:val="Ttulo2"/>
        <w:numPr>
          <w:ilvl w:val="0"/>
          <w:numId w:val="28"/>
        </w:numPr>
        <w:tabs>
          <w:tab w:val="left" w:pos="567"/>
        </w:tabs>
        <w:spacing w:before="0"/>
        <w:ind w:left="0" w:firstLine="0"/>
        <w:jc w:val="both"/>
        <w:rPr>
          <w:rFonts w:ascii="Spranq eco sans" w:hAnsi="Spranq eco sans"/>
          <w:color w:val="auto"/>
          <w:sz w:val="20"/>
          <w:szCs w:val="20"/>
          <w:highlight w:val="lightGray"/>
        </w:rPr>
      </w:pPr>
      <w:r w:rsidRPr="005148A1">
        <w:rPr>
          <w:rFonts w:ascii="Spranq eco sans" w:hAnsi="Spranq eco sans"/>
          <w:color w:val="auto"/>
          <w:sz w:val="20"/>
          <w:szCs w:val="20"/>
          <w:highlight w:val="lightGray"/>
        </w:rPr>
        <w:lastRenderedPageBreak/>
        <w:t>DA VIGÊNCIA E PRORROGAÇÃO</w:t>
      </w:r>
      <w:r>
        <w:rPr>
          <w:rFonts w:ascii="Spranq eco sans" w:hAnsi="Spranq eco sans"/>
          <w:color w:val="auto"/>
          <w:sz w:val="20"/>
          <w:szCs w:val="20"/>
          <w:highlight w:val="lightGray"/>
        </w:rPr>
        <w:t xml:space="preserve"> CONTRATUAL</w:t>
      </w:r>
      <w:r w:rsidRPr="00136FF1">
        <w:rPr>
          <w:rFonts w:ascii="Spranq eco sans" w:hAnsi="Spranq eco sans"/>
          <w:bCs w:val="0"/>
          <w:color w:val="auto"/>
          <w:sz w:val="20"/>
          <w:szCs w:val="20"/>
          <w:highlight w:val="lightGray"/>
        </w:rPr>
        <w:t xml:space="preserve"> </w:t>
      </w:r>
    </w:p>
    <w:p w:rsidR="005148A1" w:rsidRDefault="005148A1" w:rsidP="005148A1">
      <w:pPr>
        <w:ind w:right="283"/>
        <w:rPr>
          <w:rFonts w:ascii="Spranq eco sans" w:hAnsi="Spranq eco sans"/>
          <w:sz w:val="20"/>
          <w:szCs w:val="20"/>
        </w:rPr>
      </w:pPr>
    </w:p>
    <w:p w:rsidR="005148A1" w:rsidRDefault="005148A1" w:rsidP="00597DF1">
      <w:pPr>
        <w:numPr>
          <w:ilvl w:val="1"/>
          <w:numId w:val="28"/>
        </w:numPr>
        <w:tabs>
          <w:tab w:val="left" w:pos="709"/>
        </w:tabs>
        <w:ind w:left="0" w:firstLine="0"/>
        <w:jc w:val="both"/>
        <w:rPr>
          <w:rFonts w:ascii="Spranq eco sans" w:hAnsi="Spranq eco sans"/>
          <w:sz w:val="20"/>
          <w:szCs w:val="20"/>
        </w:rPr>
      </w:pPr>
      <w:r>
        <w:rPr>
          <w:rFonts w:ascii="Spranq eco sans" w:hAnsi="Spranq eco sans" w:cs="Times New Roman"/>
          <w:sz w:val="20"/>
          <w:szCs w:val="20"/>
        </w:rPr>
        <w:t>O presente c</w:t>
      </w:r>
      <w:r w:rsidRPr="00536D1C">
        <w:rPr>
          <w:rFonts w:ascii="Spranq eco sans" w:hAnsi="Spranq eco sans" w:cs="Times New Roman"/>
          <w:sz w:val="20"/>
          <w:szCs w:val="20"/>
        </w:rPr>
        <w:t xml:space="preserve">ontrato terá vigência de 12 (doze) meses, </w:t>
      </w:r>
      <w:r w:rsidRPr="00536D1C">
        <w:rPr>
          <w:rFonts w:ascii="Spranq eco sans" w:hAnsi="Spranq eco sans"/>
          <w:sz w:val="20"/>
          <w:szCs w:val="20"/>
        </w:rPr>
        <w:t xml:space="preserve">contados a partir da data </w:t>
      </w:r>
      <w:r>
        <w:rPr>
          <w:rFonts w:ascii="Spranq eco sans" w:hAnsi="Spranq eco sans"/>
          <w:sz w:val="20"/>
          <w:szCs w:val="20"/>
        </w:rPr>
        <w:t xml:space="preserve">da </w:t>
      </w:r>
      <w:r w:rsidRPr="00536D1C">
        <w:rPr>
          <w:rFonts w:ascii="Spranq eco sans" w:hAnsi="Spranq eco sans"/>
          <w:sz w:val="20"/>
          <w:szCs w:val="20"/>
        </w:rPr>
        <w:t>assinatura</w:t>
      </w:r>
      <w:r>
        <w:rPr>
          <w:rFonts w:ascii="Spranq eco sans" w:hAnsi="Spranq eco sans"/>
          <w:sz w:val="20"/>
          <w:szCs w:val="20"/>
        </w:rPr>
        <w:t xml:space="preserve"> desse instrumento</w:t>
      </w:r>
      <w:r w:rsidRPr="00536D1C">
        <w:rPr>
          <w:rFonts w:ascii="Spranq eco sans" w:hAnsi="Spranq eco sans" w:cs="Times New Roman"/>
          <w:sz w:val="20"/>
          <w:szCs w:val="20"/>
        </w:rPr>
        <w:t xml:space="preserve">, podendo ser prorrogado por iguais e sucessivos períodos, </w:t>
      </w:r>
      <w:r w:rsidRPr="00536D1C">
        <w:rPr>
          <w:rFonts w:ascii="Spranq eco sans" w:hAnsi="Spranq eco sans"/>
          <w:sz w:val="20"/>
          <w:szCs w:val="20"/>
        </w:rPr>
        <w:t>mediante termo aditivo, até o limite de 60(sessenta) meses, verifica</w:t>
      </w:r>
      <w:r>
        <w:rPr>
          <w:rFonts w:ascii="Spranq eco sans" w:hAnsi="Spranq eco sans"/>
          <w:sz w:val="20"/>
          <w:szCs w:val="20"/>
        </w:rPr>
        <w:t>da</w:t>
      </w:r>
      <w:r w:rsidRPr="00536D1C">
        <w:rPr>
          <w:rFonts w:ascii="Spranq eco sans" w:hAnsi="Spranq eco sans"/>
          <w:sz w:val="20"/>
          <w:szCs w:val="20"/>
        </w:rPr>
        <w:t xml:space="preserve"> a</w:t>
      </w:r>
      <w:proofErr w:type="gramStart"/>
      <w:r w:rsidRPr="00536D1C">
        <w:rPr>
          <w:rFonts w:ascii="Spranq eco sans" w:hAnsi="Spranq eco sans"/>
          <w:sz w:val="20"/>
          <w:szCs w:val="20"/>
        </w:rPr>
        <w:t xml:space="preserve"> </w:t>
      </w:r>
      <w:r>
        <w:rPr>
          <w:rFonts w:ascii="Spranq eco sans" w:hAnsi="Spranq eco sans"/>
          <w:sz w:val="20"/>
          <w:szCs w:val="20"/>
        </w:rPr>
        <w:t xml:space="preserve"> </w:t>
      </w:r>
      <w:proofErr w:type="gramEnd"/>
      <w:r>
        <w:rPr>
          <w:rFonts w:ascii="Spranq eco sans" w:hAnsi="Spranq eco sans"/>
          <w:sz w:val="20"/>
          <w:szCs w:val="20"/>
        </w:rPr>
        <w:t xml:space="preserve">manutenção das condições </w:t>
      </w:r>
      <w:r w:rsidRPr="00536D1C">
        <w:rPr>
          <w:rFonts w:ascii="Spranq eco sans" w:hAnsi="Spranq eco sans"/>
          <w:sz w:val="20"/>
          <w:szCs w:val="20"/>
        </w:rPr>
        <w:t>vanta</w:t>
      </w:r>
      <w:r>
        <w:rPr>
          <w:rFonts w:ascii="Spranq eco sans" w:hAnsi="Spranq eco sans"/>
          <w:sz w:val="20"/>
          <w:szCs w:val="20"/>
        </w:rPr>
        <w:t>josas para o CONTRATANTE, nos termos  do i</w:t>
      </w:r>
      <w:r w:rsidR="00D624AB">
        <w:rPr>
          <w:rFonts w:ascii="Spranq eco sans" w:hAnsi="Spranq eco sans"/>
          <w:sz w:val="20"/>
          <w:szCs w:val="20"/>
        </w:rPr>
        <w:t>nciso II, do a</w:t>
      </w:r>
      <w:r w:rsidRPr="00536D1C">
        <w:rPr>
          <w:rFonts w:ascii="Spranq eco sans" w:hAnsi="Spranq eco sans"/>
          <w:sz w:val="20"/>
          <w:szCs w:val="20"/>
        </w:rPr>
        <w:t>rt. 57, da Lei 8.666/1993.</w:t>
      </w:r>
    </w:p>
    <w:p w:rsidR="002F5DF9" w:rsidRDefault="002F5DF9" w:rsidP="002F5DF9">
      <w:pPr>
        <w:tabs>
          <w:tab w:val="left" w:pos="709"/>
        </w:tabs>
        <w:jc w:val="both"/>
        <w:rPr>
          <w:rFonts w:ascii="Spranq eco sans" w:hAnsi="Spranq eco sans"/>
          <w:sz w:val="20"/>
          <w:szCs w:val="20"/>
        </w:rPr>
      </w:pPr>
    </w:p>
    <w:p w:rsidR="005148A1" w:rsidRDefault="005148A1" w:rsidP="00597DF1">
      <w:pPr>
        <w:numPr>
          <w:ilvl w:val="1"/>
          <w:numId w:val="28"/>
        </w:numPr>
        <w:tabs>
          <w:tab w:val="left" w:pos="-142"/>
          <w:tab w:val="left" w:pos="709"/>
          <w:tab w:val="left" w:pos="9214"/>
        </w:tabs>
        <w:suppressAutoHyphens/>
        <w:ind w:left="0" w:right="-2" w:firstLine="0"/>
        <w:jc w:val="both"/>
        <w:rPr>
          <w:rFonts w:ascii="Spranq eco sans" w:hAnsi="Spranq eco sans"/>
          <w:sz w:val="20"/>
          <w:szCs w:val="20"/>
        </w:rPr>
      </w:pPr>
      <w:r w:rsidRPr="00A64EF7">
        <w:rPr>
          <w:rFonts w:ascii="Spranq eco sans" w:hAnsi="Spranq eco sans"/>
          <w:sz w:val="20"/>
          <w:szCs w:val="20"/>
        </w:rPr>
        <w:t xml:space="preserve">Após a homologação do certame, a licitante vencedora terá o prazo de 05 (cinco) dias úteis contados a partir da data de sua convocação, por escrito, para assinatura do contrato, </w:t>
      </w:r>
      <w:proofErr w:type="gramStart"/>
      <w:r w:rsidRPr="00A64EF7">
        <w:rPr>
          <w:rFonts w:ascii="Spranq eco sans" w:hAnsi="Spranq eco sans"/>
          <w:sz w:val="20"/>
          <w:szCs w:val="20"/>
        </w:rPr>
        <w:t>sob pena</w:t>
      </w:r>
      <w:proofErr w:type="gramEnd"/>
      <w:r w:rsidRPr="00A64EF7">
        <w:rPr>
          <w:rFonts w:ascii="Spranq eco sans" w:hAnsi="Spranq eco sans"/>
          <w:sz w:val="20"/>
          <w:szCs w:val="20"/>
        </w:rPr>
        <w:t xml:space="preserve"> de decair o direito à contratação, sem prejuízo das sanções previstas neste instrumento e seus anexos.</w:t>
      </w:r>
    </w:p>
    <w:p w:rsidR="00A64EF7" w:rsidRDefault="00A64EF7" w:rsidP="00A64EF7">
      <w:pPr>
        <w:tabs>
          <w:tab w:val="left" w:pos="-142"/>
          <w:tab w:val="left" w:pos="709"/>
          <w:tab w:val="left" w:pos="9214"/>
        </w:tabs>
        <w:suppressAutoHyphens/>
        <w:ind w:right="-2"/>
        <w:jc w:val="both"/>
        <w:rPr>
          <w:rFonts w:ascii="Spranq eco sans" w:hAnsi="Spranq eco sans"/>
          <w:sz w:val="20"/>
          <w:szCs w:val="20"/>
        </w:rPr>
      </w:pPr>
    </w:p>
    <w:p w:rsidR="00A64EF7" w:rsidRDefault="005148A1" w:rsidP="00597DF1">
      <w:pPr>
        <w:numPr>
          <w:ilvl w:val="1"/>
          <w:numId w:val="28"/>
        </w:numPr>
        <w:tabs>
          <w:tab w:val="left" w:pos="-142"/>
          <w:tab w:val="left" w:pos="709"/>
          <w:tab w:val="left" w:pos="9214"/>
        </w:tabs>
        <w:suppressAutoHyphens/>
        <w:ind w:left="0" w:right="-2" w:firstLine="0"/>
        <w:jc w:val="both"/>
        <w:rPr>
          <w:rFonts w:ascii="Spranq eco sans" w:hAnsi="Spranq eco sans"/>
          <w:sz w:val="20"/>
          <w:szCs w:val="20"/>
        </w:rPr>
      </w:pPr>
      <w:r w:rsidRPr="00A64EF7">
        <w:rPr>
          <w:rFonts w:ascii="Spranq eco sans" w:hAnsi="Spranq eco sans"/>
          <w:sz w:val="20"/>
          <w:szCs w:val="20"/>
        </w:rPr>
        <w:t>O prazo previsto no subitem anterior poderá ser prorrogado, por igual período, por solicitação justificada da adjudicatária e aceita pelo MCTI.</w:t>
      </w:r>
    </w:p>
    <w:p w:rsidR="00A64EF7" w:rsidRDefault="00A64EF7" w:rsidP="00A64EF7">
      <w:pPr>
        <w:pStyle w:val="PargrafodaLista"/>
        <w:rPr>
          <w:rFonts w:ascii="Spranq eco sans" w:hAnsi="Spranq eco sans"/>
          <w:sz w:val="20"/>
          <w:szCs w:val="20"/>
        </w:rPr>
      </w:pPr>
    </w:p>
    <w:p w:rsidR="00A64EF7" w:rsidRDefault="005148A1" w:rsidP="00597DF1">
      <w:pPr>
        <w:numPr>
          <w:ilvl w:val="1"/>
          <w:numId w:val="28"/>
        </w:numPr>
        <w:tabs>
          <w:tab w:val="left" w:pos="-142"/>
          <w:tab w:val="left" w:pos="709"/>
          <w:tab w:val="left" w:pos="9214"/>
        </w:tabs>
        <w:suppressAutoHyphens/>
        <w:ind w:left="0" w:right="-2" w:firstLine="0"/>
        <w:jc w:val="both"/>
        <w:rPr>
          <w:rFonts w:ascii="Spranq eco sans" w:hAnsi="Spranq eco sans"/>
          <w:sz w:val="20"/>
          <w:szCs w:val="20"/>
        </w:rPr>
      </w:pPr>
      <w:r w:rsidRPr="00A64EF7">
        <w:rPr>
          <w:rFonts w:ascii="Spranq eco sans" w:hAnsi="Spranq eco sans"/>
          <w:sz w:val="20"/>
          <w:szCs w:val="20"/>
        </w:rPr>
        <w:t>O contrato será assinado no Ministério da Ciência, Tecnologia e Inovação – MCTI, situado na Esplanada dos Ministérios, Bloco E, Sobreloja, sala 140 – Brasília-DF.</w:t>
      </w:r>
    </w:p>
    <w:p w:rsidR="00A64EF7" w:rsidRDefault="00A64EF7" w:rsidP="00A64EF7">
      <w:pPr>
        <w:pStyle w:val="PargrafodaLista"/>
        <w:rPr>
          <w:rFonts w:ascii="Spranq eco sans" w:hAnsi="Spranq eco sans"/>
          <w:sz w:val="20"/>
          <w:szCs w:val="20"/>
        </w:rPr>
      </w:pPr>
    </w:p>
    <w:p w:rsidR="00A64EF7" w:rsidRDefault="005148A1" w:rsidP="00597DF1">
      <w:pPr>
        <w:numPr>
          <w:ilvl w:val="1"/>
          <w:numId w:val="28"/>
        </w:numPr>
        <w:tabs>
          <w:tab w:val="left" w:pos="-142"/>
          <w:tab w:val="left" w:pos="709"/>
          <w:tab w:val="left" w:pos="9214"/>
        </w:tabs>
        <w:suppressAutoHyphens/>
        <w:ind w:left="0" w:right="-2" w:firstLine="0"/>
        <w:jc w:val="both"/>
        <w:rPr>
          <w:rFonts w:ascii="Spranq eco sans" w:hAnsi="Spranq eco sans"/>
          <w:sz w:val="20"/>
          <w:szCs w:val="20"/>
        </w:rPr>
      </w:pPr>
      <w:r w:rsidRPr="00A64EF7">
        <w:rPr>
          <w:rFonts w:ascii="Spranq eco sans" w:hAnsi="Spranq eco sans"/>
          <w:sz w:val="20"/>
          <w:szCs w:val="20"/>
        </w:rPr>
        <w:t>Para assinatura do contrato será exigida a apresentação de cópia do documento de identidade (RG), CPF e do instrumento público de procuração ou de instrumento particular com firma reconhecida do representante que irá assiná-lo, onde comprove a outorga de poderes, na forma da lei. Em sendo sócio, proprietário, dirigente ou assemelhado da empresa, deverá apresentar cópia do respectivo estatuto ou contrato social, no qual estejam expressos seus poderes para exercer direitos e assumir obrigações em decorrência de tal investidura.</w:t>
      </w:r>
    </w:p>
    <w:p w:rsidR="00A64EF7" w:rsidRDefault="00A64EF7" w:rsidP="00A64EF7">
      <w:pPr>
        <w:pStyle w:val="PargrafodaLista"/>
        <w:rPr>
          <w:rFonts w:ascii="Spranq eco sans" w:hAnsi="Spranq eco sans"/>
          <w:sz w:val="20"/>
          <w:szCs w:val="20"/>
        </w:rPr>
      </w:pPr>
    </w:p>
    <w:p w:rsidR="00A64EF7" w:rsidRDefault="005148A1" w:rsidP="00597DF1">
      <w:pPr>
        <w:numPr>
          <w:ilvl w:val="1"/>
          <w:numId w:val="28"/>
        </w:numPr>
        <w:tabs>
          <w:tab w:val="left" w:pos="-142"/>
          <w:tab w:val="left" w:pos="709"/>
          <w:tab w:val="left" w:pos="9214"/>
        </w:tabs>
        <w:suppressAutoHyphens/>
        <w:ind w:left="0" w:right="-2" w:firstLine="0"/>
        <w:jc w:val="both"/>
        <w:rPr>
          <w:rFonts w:ascii="Spranq eco sans" w:hAnsi="Spranq eco sans"/>
          <w:sz w:val="20"/>
          <w:szCs w:val="20"/>
        </w:rPr>
      </w:pPr>
      <w:r w:rsidRPr="00A64EF7">
        <w:rPr>
          <w:rFonts w:ascii="Spranq eco sans" w:hAnsi="Spranq eco sans"/>
          <w:sz w:val="20"/>
          <w:szCs w:val="20"/>
        </w:rPr>
        <w:t>Se a adjudicatária recusar-se a assinar o contrato, no prazo estipulado, sem prejuízo das sanções previstas neste Instrumento, serão convocadas as licitantes remanescentes, respeitando a ordem sequencial de classificação, mantidas as condições de preço e prazo da licitante vencedora e as demais exigências a estas feitas em razão do que dispõe o pregão.</w:t>
      </w:r>
    </w:p>
    <w:p w:rsidR="00A64EF7" w:rsidRDefault="00A64EF7" w:rsidP="00A64EF7">
      <w:pPr>
        <w:pStyle w:val="PargrafodaLista"/>
        <w:rPr>
          <w:rFonts w:ascii="Spranq eco sans" w:hAnsi="Spranq eco sans"/>
          <w:sz w:val="20"/>
          <w:szCs w:val="20"/>
        </w:rPr>
      </w:pPr>
    </w:p>
    <w:p w:rsidR="005148A1" w:rsidRPr="00A64EF7" w:rsidRDefault="005148A1" w:rsidP="00597DF1">
      <w:pPr>
        <w:numPr>
          <w:ilvl w:val="1"/>
          <w:numId w:val="28"/>
        </w:numPr>
        <w:tabs>
          <w:tab w:val="left" w:pos="-142"/>
          <w:tab w:val="left" w:pos="709"/>
          <w:tab w:val="left" w:pos="9214"/>
        </w:tabs>
        <w:suppressAutoHyphens/>
        <w:ind w:left="0" w:right="-2" w:firstLine="0"/>
        <w:jc w:val="both"/>
        <w:rPr>
          <w:rFonts w:ascii="Spranq eco sans" w:hAnsi="Spranq eco sans"/>
          <w:sz w:val="20"/>
          <w:szCs w:val="20"/>
        </w:rPr>
      </w:pPr>
      <w:r w:rsidRPr="00A64EF7">
        <w:rPr>
          <w:rFonts w:ascii="Spranq eco sans" w:hAnsi="Spranq eco sans"/>
          <w:sz w:val="20"/>
          <w:szCs w:val="20"/>
        </w:rPr>
        <w:t xml:space="preserve">Toda prorrogação contratual será precedida de avaliação dos preços praticados no mercado para serviços (similar/equivalente) do objeto pactuado nestes ajustes, haja vista a necessidade da verificação de manutenção da </w:t>
      </w:r>
      <w:proofErr w:type="spellStart"/>
      <w:r w:rsidRPr="00A64EF7">
        <w:rPr>
          <w:rFonts w:ascii="Spranq eco sans" w:hAnsi="Spranq eco sans"/>
          <w:sz w:val="20"/>
          <w:szCs w:val="20"/>
        </w:rPr>
        <w:t>vantajosidade</w:t>
      </w:r>
      <w:proofErr w:type="spellEnd"/>
      <w:r w:rsidRPr="00A64EF7">
        <w:rPr>
          <w:rFonts w:ascii="Spranq eco sans" w:hAnsi="Spranq eco sans"/>
          <w:sz w:val="20"/>
          <w:szCs w:val="20"/>
        </w:rPr>
        <w:t xml:space="preserve"> das prorrogações.</w:t>
      </w:r>
    </w:p>
    <w:p w:rsidR="00535E9D" w:rsidRDefault="00535E9D" w:rsidP="007B418B">
      <w:pPr>
        <w:tabs>
          <w:tab w:val="left" w:pos="709"/>
        </w:tabs>
        <w:suppressAutoHyphens/>
        <w:ind w:right="-2"/>
        <w:jc w:val="both"/>
        <w:rPr>
          <w:rFonts w:ascii="Spranq eco sans" w:hAnsi="Spranq eco sans"/>
          <w:sz w:val="20"/>
          <w:szCs w:val="20"/>
        </w:rPr>
      </w:pPr>
    </w:p>
    <w:p w:rsidR="00A3347C" w:rsidRPr="00EC194F" w:rsidRDefault="00A3347C" w:rsidP="007B418B">
      <w:pPr>
        <w:tabs>
          <w:tab w:val="left" w:pos="709"/>
        </w:tabs>
        <w:suppressAutoHyphens/>
        <w:ind w:right="-2"/>
        <w:jc w:val="both"/>
        <w:rPr>
          <w:rFonts w:ascii="Spranq eco sans" w:hAnsi="Spranq eco sans"/>
          <w:strike/>
          <w:sz w:val="20"/>
          <w:szCs w:val="20"/>
        </w:rPr>
      </w:pPr>
    </w:p>
    <w:p w:rsidR="00ED5814" w:rsidRPr="00BA456E" w:rsidRDefault="00ED5814" w:rsidP="00597DF1">
      <w:pPr>
        <w:pStyle w:val="Ttulo2"/>
        <w:numPr>
          <w:ilvl w:val="0"/>
          <w:numId w:val="28"/>
        </w:numPr>
        <w:tabs>
          <w:tab w:val="left" w:pos="567"/>
        </w:tabs>
        <w:spacing w:before="0"/>
        <w:ind w:left="0" w:firstLine="0"/>
        <w:jc w:val="both"/>
        <w:rPr>
          <w:rFonts w:ascii="Spranq eco sans" w:hAnsi="Spranq eco sans"/>
          <w:color w:val="auto"/>
          <w:sz w:val="20"/>
          <w:szCs w:val="20"/>
          <w:highlight w:val="lightGray"/>
        </w:rPr>
      </w:pPr>
      <w:r w:rsidRPr="00ED5814">
        <w:rPr>
          <w:rFonts w:ascii="Spranq eco sans" w:hAnsi="Spranq eco sans"/>
          <w:bCs w:val="0"/>
          <w:color w:val="auto"/>
          <w:sz w:val="20"/>
          <w:szCs w:val="20"/>
          <w:highlight w:val="lightGray"/>
        </w:rPr>
        <w:t>DA SUBCONTRATAÇÃO</w:t>
      </w:r>
    </w:p>
    <w:p w:rsidR="00ED5814" w:rsidRPr="002039AC" w:rsidRDefault="00ED5814" w:rsidP="00597DF1">
      <w:pPr>
        <w:pStyle w:val="PargrafodaLista"/>
        <w:numPr>
          <w:ilvl w:val="0"/>
          <w:numId w:val="11"/>
        </w:numPr>
        <w:tabs>
          <w:tab w:val="left" w:pos="709"/>
        </w:tabs>
        <w:ind w:right="-2"/>
        <w:contextualSpacing w:val="0"/>
        <w:jc w:val="both"/>
        <w:rPr>
          <w:rFonts w:ascii="Spranq eco sans" w:hAnsi="Spranq eco sans" w:cs="Times New Roman"/>
          <w:vanish/>
          <w:sz w:val="20"/>
          <w:szCs w:val="20"/>
        </w:rPr>
      </w:pPr>
    </w:p>
    <w:p w:rsidR="00ED5814" w:rsidRPr="006134F4" w:rsidRDefault="00ED5814" w:rsidP="00597DF1">
      <w:pPr>
        <w:pStyle w:val="PargrafodaLista"/>
        <w:numPr>
          <w:ilvl w:val="0"/>
          <w:numId w:val="23"/>
        </w:numPr>
        <w:tabs>
          <w:tab w:val="left" w:pos="709"/>
        </w:tabs>
        <w:ind w:right="-2"/>
        <w:contextualSpacing w:val="0"/>
        <w:jc w:val="both"/>
        <w:rPr>
          <w:rFonts w:ascii="Spranq eco sans" w:hAnsi="Spranq eco sans" w:cs="Times New Roman"/>
          <w:vanish/>
          <w:sz w:val="20"/>
          <w:szCs w:val="20"/>
        </w:rPr>
      </w:pPr>
    </w:p>
    <w:p w:rsidR="00ED5814" w:rsidRPr="006134F4" w:rsidRDefault="00ED5814" w:rsidP="00597DF1">
      <w:pPr>
        <w:pStyle w:val="PargrafodaLista"/>
        <w:numPr>
          <w:ilvl w:val="0"/>
          <w:numId w:val="23"/>
        </w:numPr>
        <w:tabs>
          <w:tab w:val="left" w:pos="709"/>
        </w:tabs>
        <w:ind w:right="-2"/>
        <w:contextualSpacing w:val="0"/>
        <w:jc w:val="both"/>
        <w:rPr>
          <w:rFonts w:ascii="Spranq eco sans" w:hAnsi="Spranq eco sans" w:cs="Times New Roman"/>
          <w:vanish/>
          <w:sz w:val="20"/>
          <w:szCs w:val="20"/>
        </w:rPr>
      </w:pPr>
    </w:p>
    <w:p w:rsidR="00ED5814" w:rsidRPr="006134F4" w:rsidRDefault="00ED5814" w:rsidP="00597DF1">
      <w:pPr>
        <w:pStyle w:val="PargrafodaLista"/>
        <w:numPr>
          <w:ilvl w:val="0"/>
          <w:numId w:val="23"/>
        </w:numPr>
        <w:tabs>
          <w:tab w:val="left" w:pos="709"/>
        </w:tabs>
        <w:ind w:right="-2"/>
        <w:contextualSpacing w:val="0"/>
        <w:jc w:val="both"/>
        <w:rPr>
          <w:rFonts w:ascii="Spranq eco sans" w:hAnsi="Spranq eco sans" w:cs="Times New Roman"/>
          <w:vanish/>
          <w:sz w:val="20"/>
          <w:szCs w:val="20"/>
        </w:rPr>
      </w:pPr>
    </w:p>
    <w:p w:rsidR="00ED5814" w:rsidRPr="006134F4" w:rsidRDefault="00ED5814" w:rsidP="00597DF1">
      <w:pPr>
        <w:pStyle w:val="PargrafodaLista"/>
        <w:numPr>
          <w:ilvl w:val="0"/>
          <w:numId w:val="14"/>
        </w:numPr>
        <w:tabs>
          <w:tab w:val="left" w:pos="709"/>
          <w:tab w:val="left" w:pos="851"/>
        </w:tabs>
        <w:suppressAutoHyphens/>
        <w:jc w:val="both"/>
        <w:rPr>
          <w:rFonts w:ascii="Spranq eco sans" w:hAnsi="Spranq eco sans" w:cs="TimesNewRomanPS-BoldMT"/>
          <w:vanish/>
          <w:sz w:val="20"/>
          <w:szCs w:val="20"/>
        </w:rPr>
      </w:pPr>
    </w:p>
    <w:p w:rsidR="00ED5814" w:rsidRPr="006134F4" w:rsidRDefault="00ED5814" w:rsidP="00597DF1">
      <w:pPr>
        <w:pStyle w:val="PargrafodaLista"/>
        <w:numPr>
          <w:ilvl w:val="0"/>
          <w:numId w:val="14"/>
        </w:numPr>
        <w:tabs>
          <w:tab w:val="left" w:pos="709"/>
          <w:tab w:val="left" w:pos="851"/>
        </w:tabs>
        <w:suppressAutoHyphens/>
        <w:jc w:val="both"/>
        <w:rPr>
          <w:rFonts w:ascii="Spranq eco sans" w:hAnsi="Spranq eco sans" w:cs="TimesNewRomanPS-BoldMT"/>
          <w:vanish/>
          <w:sz w:val="20"/>
          <w:szCs w:val="20"/>
        </w:rPr>
      </w:pPr>
    </w:p>
    <w:p w:rsidR="00ED5814" w:rsidRPr="006134F4" w:rsidRDefault="00ED5814" w:rsidP="00BF55AE">
      <w:pPr>
        <w:pStyle w:val="PargrafodaLista"/>
        <w:numPr>
          <w:ilvl w:val="0"/>
          <w:numId w:val="16"/>
        </w:numPr>
        <w:tabs>
          <w:tab w:val="left" w:pos="-142"/>
          <w:tab w:val="left" w:pos="709"/>
          <w:tab w:val="left" w:pos="851"/>
        </w:tabs>
        <w:ind w:right="-2"/>
        <w:contextualSpacing w:val="0"/>
        <w:jc w:val="both"/>
        <w:rPr>
          <w:rFonts w:ascii="Spranq eco sans" w:hAnsi="Spranq eco sans" w:cs="Times New Roman"/>
          <w:vanish/>
          <w:sz w:val="20"/>
          <w:szCs w:val="20"/>
        </w:rPr>
      </w:pPr>
    </w:p>
    <w:p w:rsidR="00ED5814" w:rsidRPr="006134F4" w:rsidRDefault="00ED5814" w:rsidP="00BF55AE">
      <w:pPr>
        <w:pStyle w:val="PargrafodaLista"/>
        <w:numPr>
          <w:ilvl w:val="0"/>
          <w:numId w:val="16"/>
        </w:numPr>
        <w:tabs>
          <w:tab w:val="left" w:pos="-142"/>
          <w:tab w:val="left" w:pos="709"/>
          <w:tab w:val="left" w:pos="851"/>
        </w:tabs>
        <w:ind w:right="-2"/>
        <w:contextualSpacing w:val="0"/>
        <w:jc w:val="both"/>
        <w:rPr>
          <w:rFonts w:ascii="Spranq eco sans" w:hAnsi="Spranq eco sans" w:cs="Times New Roman"/>
          <w:vanish/>
          <w:sz w:val="20"/>
          <w:szCs w:val="20"/>
        </w:rPr>
      </w:pPr>
    </w:p>
    <w:p w:rsidR="00ED5814" w:rsidRPr="006134F4" w:rsidRDefault="00ED5814" w:rsidP="00597DF1">
      <w:pPr>
        <w:pStyle w:val="PargrafodaLista"/>
        <w:numPr>
          <w:ilvl w:val="0"/>
          <w:numId w:val="16"/>
        </w:numPr>
        <w:tabs>
          <w:tab w:val="left" w:pos="0"/>
          <w:tab w:val="left" w:pos="709"/>
          <w:tab w:val="left" w:pos="851"/>
        </w:tabs>
        <w:ind w:right="-2"/>
        <w:contextualSpacing w:val="0"/>
        <w:jc w:val="both"/>
        <w:rPr>
          <w:rFonts w:ascii="Spranq eco sans" w:hAnsi="Spranq eco sans" w:cs="Times New Roman"/>
          <w:vanish/>
          <w:sz w:val="20"/>
          <w:szCs w:val="20"/>
        </w:rPr>
      </w:pPr>
    </w:p>
    <w:p w:rsidR="00ED5814" w:rsidRPr="006134F4" w:rsidRDefault="00ED5814" w:rsidP="00597DF1">
      <w:pPr>
        <w:pStyle w:val="PargrafodaLista"/>
        <w:numPr>
          <w:ilvl w:val="0"/>
          <w:numId w:val="16"/>
        </w:numPr>
        <w:tabs>
          <w:tab w:val="left" w:pos="0"/>
          <w:tab w:val="left" w:pos="709"/>
          <w:tab w:val="left" w:pos="851"/>
        </w:tabs>
        <w:ind w:right="-2"/>
        <w:contextualSpacing w:val="0"/>
        <w:jc w:val="both"/>
        <w:rPr>
          <w:rFonts w:ascii="Spranq eco sans" w:hAnsi="Spranq eco sans" w:cs="Times New Roman"/>
          <w:vanish/>
          <w:sz w:val="20"/>
          <w:szCs w:val="20"/>
        </w:rPr>
      </w:pPr>
    </w:p>
    <w:p w:rsidR="00ED5814" w:rsidRPr="00536D1C" w:rsidRDefault="00ED5814" w:rsidP="00ED5814">
      <w:pPr>
        <w:pStyle w:val="Corpodetexto2"/>
        <w:ind w:left="-142" w:hanging="567"/>
        <w:rPr>
          <w:rFonts w:ascii="Spranq eco sans" w:hAnsi="Spranq eco sans"/>
          <w:sz w:val="20"/>
          <w:szCs w:val="20"/>
        </w:rPr>
      </w:pPr>
    </w:p>
    <w:p w:rsidR="00ED5814" w:rsidRPr="00FA6C53" w:rsidRDefault="00ED5814" w:rsidP="00597DF1">
      <w:pPr>
        <w:pStyle w:val="PargrafodaLista"/>
        <w:numPr>
          <w:ilvl w:val="0"/>
          <w:numId w:val="17"/>
        </w:numPr>
        <w:tabs>
          <w:tab w:val="left" w:pos="-142"/>
          <w:tab w:val="left" w:pos="709"/>
          <w:tab w:val="left" w:pos="851"/>
          <w:tab w:val="left" w:pos="9214"/>
        </w:tabs>
        <w:suppressAutoHyphens/>
        <w:ind w:right="-2"/>
        <w:contextualSpacing w:val="0"/>
        <w:jc w:val="both"/>
        <w:rPr>
          <w:rFonts w:ascii="Spranq eco sans" w:hAnsi="Spranq eco sans"/>
          <w:vanish/>
          <w:sz w:val="20"/>
          <w:szCs w:val="20"/>
        </w:rPr>
      </w:pPr>
    </w:p>
    <w:p w:rsidR="00535E9D" w:rsidRPr="00536D1C" w:rsidRDefault="00535E9D" w:rsidP="00BF55AE">
      <w:pPr>
        <w:pStyle w:val="Corpodetexto2"/>
        <w:numPr>
          <w:ilvl w:val="1"/>
          <w:numId w:val="17"/>
        </w:numPr>
        <w:tabs>
          <w:tab w:val="left" w:pos="709"/>
        </w:tabs>
        <w:rPr>
          <w:rFonts w:ascii="Spranq eco sans" w:hAnsi="Spranq eco sans"/>
          <w:sz w:val="20"/>
          <w:szCs w:val="20"/>
        </w:rPr>
      </w:pPr>
      <w:r w:rsidRPr="00536D1C">
        <w:rPr>
          <w:rFonts w:ascii="Spranq eco sans" w:hAnsi="Spranq eco sans"/>
          <w:sz w:val="20"/>
          <w:szCs w:val="20"/>
        </w:rPr>
        <w:t>Não será admitida a subcontratação do objeto.</w:t>
      </w:r>
    </w:p>
    <w:p w:rsidR="00535E9D" w:rsidRPr="00536D1C" w:rsidRDefault="00535E9D" w:rsidP="00535E9D">
      <w:pPr>
        <w:pStyle w:val="P30"/>
        <w:rPr>
          <w:rFonts w:ascii="Spranq eco sans" w:hAnsi="Spranq eco sans"/>
          <w:b w:val="0"/>
          <w:sz w:val="20"/>
          <w:szCs w:val="20"/>
        </w:rPr>
      </w:pPr>
    </w:p>
    <w:p w:rsidR="00ED5814" w:rsidRDefault="00ED5814" w:rsidP="0029213A">
      <w:pPr>
        <w:pStyle w:val="Corpodetexto2"/>
        <w:tabs>
          <w:tab w:val="left" w:pos="709"/>
        </w:tabs>
        <w:ind w:firstLine="709"/>
        <w:rPr>
          <w:rFonts w:ascii="Spranq eco sans" w:hAnsi="Spranq eco sans"/>
          <w:sz w:val="20"/>
          <w:szCs w:val="20"/>
        </w:rPr>
      </w:pPr>
    </w:p>
    <w:p w:rsidR="00ED5814" w:rsidRPr="00BA456E" w:rsidRDefault="00A3347C" w:rsidP="00597DF1">
      <w:pPr>
        <w:pStyle w:val="Ttulo2"/>
        <w:numPr>
          <w:ilvl w:val="0"/>
          <w:numId w:val="28"/>
        </w:numPr>
        <w:tabs>
          <w:tab w:val="left" w:pos="567"/>
        </w:tabs>
        <w:spacing w:before="0"/>
        <w:ind w:left="0" w:firstLine="0"/>
        <w:jc w:val="both"/>
        <w:rPr>
          <w:rFonts w:ascii="Spranq eco sans" w:hAnsi="Spranq eco sans"/>
          <w:color w:val="auto"/>
          <w:sz w:val="20"/>
          <w:szCs w:val="20"/>
          <w:highlight w:val="lightGray"/>
        </w:rPr>
      </w:pPr>
      <w:r>
        <w:rPr>
          <w:rFonts w:ascii="Spranq eco sans" w:hAnsi="Spranq eco sans"/>
          <w:bCs w:val="0"/>
          <w:color w:val="auto"/>
          <w:sz w:val="20"/>
          <w:szCs w:val="20"/>
          <w:highlight w:val="lightGray"/>
        </w:rPr>
        <w:br w:type="page"/>
      </w:r>
      <w:r w:rsidR="00ED5814" w:rsidRPr="00ED5814">
        <w:rPr>
          <w:rFonts w:ascii="Spranq eco sans" w:hAnsi="Spranq eco sans"/>
          <w:bCs w:val="0"/>
          <w:color w:val="auto"/>
          <w:sz w:val="20"/>
          <w:szCs w:val="20"/>
          <w:highlight w:val="lightGray"/>
        </w:rPr>
        <w:lastRenderedPageBreak/>
        <w:t>DOS RECURSOS ORÇAMENTÁRIOS</w:t>
      </w:r>
    </w:p>
    <w:p w:rsidR="00ED5814" w:rsidRPr="002039AC" w:rsidRDefault="00ED5814" w:rsidP="00597DF1">
      <w:pPr>
        <w:pStyle w:val="PargrafodaLista"/>
        <w:numPr>
          <w:ilvl w:val="0"/>
          <w:numId w:val="11"/>
        </w:numPr>
        <w:tabs>
          <w:tab w:val="left" w:pos="709"/>
        </w:tabs>
        <w:ind w:right="-2"/>
        <w:contextualSpacing w:val="0"/>
        <w:jc w:val="both"/>
        <w:rPr>
          <w:rFonts w:ascii="Spranq eco sans" w:hAnsi="Spranq eco sans" w:cs="Times New Roman"/>
          <w:vanish/>
          <w:sz w:val="20"/>
          <w:szCs w:val="20"/>
        </w:rPr>
      </w:pPr>
    </w:p>
    <w:p w:rsidR="00ED5814" w:rsidRPr="006134F4" w:rsidRDefault="00ED5814" w:rsidP="00597DF1">
      <w:pPr>
        <w:pStyle w:val="PargrafodaLista"/>
        <w:numPr>
          <w:ilvl w:val="0"/>
          <w:numId w:val="23"/>
        </w:numPr>
        <w:tabs>
          <w:tab w:val="left" w:pos="709"/>
        </w:tabs>
        <w:ind w:right="-2"/>
        <w:contextualSpacing w:val="0"/>
        <w:jc w:val="both"/>
        <w:rPr>
          <w:rFonts w:ascii="Spranq eco sans" w:hAnsi="Spranq eco sans" w:cs="Times New Roman"/>
          <w:vanish/>
          <w:sz w:val="20"/>
          <w:szCs w:val="20"/>
        </w:rPr>
      </w:pPr>
    </w:p>
    <w:p w:rsidR="00ED5814" w:rsidRPr="006134F4" w:rsidRDefault="00ED5814" w:rsidP="00597DF1">
      <w:pPr>
        <w:pStyle w:val="PargrafodaLista"/>
        <w:numPr>
          <w:ilvl w:val="0"/>
          <w:numId w:val="23"/>
        </w:numPr>
        <w:tabs>
          <w:tab w:val="left" w:pos="709"/>
        </w:tabs>
        <w:ind w:right="-2"/>
        <w:contextualSpacing w:val="0"/>
        <w:jc w:val="both"/>
        <w:rPr>
          <w:rFonts w:ascii="Spranq eco sans" w:hAnsi="Spranq eco sans" w:cs="Times New Roman"/>
          <w:vanish/>
          <w:sz w:val="20"/>
          <w:szCs w:val="20"/>
        </w:rPr>
      </w:pPr>
    </w:p>
    <w:p w:rsidR="00ED5814" w:rsidRPr="006134F4" w:rsidRDefault="00ED5814" w:rsidP="00597DF1">
      <w:pPr>
        <w:pStyle w:val="PargrafodaLista"/>
        <w:numPr>
          <w:ilvl w:val="0"/>
          <w:numId w:val="23"/>
        </w:numPr>
        <w:tabs>
          <w:tab w:val="left" w:pos="709"/>
        </w:tabs>
        <w:ind w:right="-2"/>
        <w:contextualSpacing w:val="0"/>
        <w:jc w:val="both"/>
        <w:rPr>
          <w:rFonts w:ascii="Spranq eco sans" w:hAnsi="Spranq eco sans" w:cs="Times New Roman"/>
          <w:vanish/>
          <w:sz w:val="20"/>
          <w:szCs w:val="20"/>
        </w:rPr>
      </w:pPr>
    </w:p>
    <w:p w:rsidR="00ED5814" w:rsidRPr="006134F4" w:rsidRDefault="00ED5814" w:rsidP="00597DF1">
      <w:pPr>
        <w:pStyle w:val="PargrafodaLista"/>
        <w:numPr>
          <w:ilvl w:val="0"/>
          <w:numId w:val="14"/>
        </w:numPr>
        <w:tabs>
          <w:tab w:val="left" w:pos="709"/>
          <w:tab w:val="left" w:pos="851"/>
        </w:tabs>
        <w:suppressAutoHyphens/>
        <w:jc w:val="both"/>
        <w:rPr>
          <w:rFonts w:ascii="Spranq eco sans" w:hAnsi="Spranq eco sans" w:cs="TimesNewRomanPS-BoldMT"/>
          <w:vanish/>
          <w:sz w:val="20"/>
          <w:szCs w:val="20"/>
        </w:rPr>
      </w:pPr>
    </w:p>
    <w:p w:rsidR="00ED5814" w:rsidRPr="006134F4" w:rsidRDefault="00ED5814" w:rsidP="00597DF1">
      <w:pPr>
        <w:pStyle w:val="PargrafodaLista"/>
        <w:numPr>
          <w:ilvl w:val="0"/>
          <w:numId w:val="14"/>
        </w:numPr>
        <w:tabs>
          <w:tab w:val="left" w:pos="709"/>
          <w:tab w:val="left" w:pos="851"/>
        </w:tabs>
        <w:suppressAutoHyphens/>
        <w:jc w:val="both"/>
        <w:rPr>
          <w:rFonts w:ascii="Spranq eco sans" w:hAnsi="Spranq eco sans" w:cs="TimesNewRomanPS-BoldMT"/>
          <w:vanish/>
          <w:sz w:val="20"/>
          <w:szCs w:val="20"/>
        </w:rPr>
      </w:pPr>
    </w:p>
    <w:p w:rsidR="00ED5814" w:rsidRPr="006134F4" w:rsidRDefault="00ED5814" w:rsidP="00BF55AE">
      <w:pPr>
        <w:pStyle w:val="PargrafodaLista"/>
        <w:numPr>
          <w:ilvl w:val="0"/>
          <w:numId w:val="17"/>
        </w:numPr>
        <w:tabs>
          <w:tab w:val="left" w:pos="-142"/>
          <w:tab w:val="left" w:pos="709"/>
          <w:tab w:val="left" w:pos="851"/>
        </w:tabs>
        <w:ind w:right="-2"/>
        <w:contextualSpacing w:val="0"/>
        <w:jc w:val="both"/>
        <w:rPr>
          <w:rFonts w:ascii="Spranq eco sans" w:hAnsi="Spranq eco sans" w:cs="Times New Roman"/>
          <w:vanish/>
          <w:sz w:val="20"/>
          <w:szCs w:val="20"/>
        </w:rPr>
      </w:pPr>
    </w:p>
    <w:p w:rsidR="00ED5814" w:rsidRPr="006134F4" w:rsidRDefault="00ED5814" w:rsidP="00BF55AE">
      <w:pPr>
        <w:pStyle w:val="PargrafodaLista"/>
        <w:numPr>
          <w:ilvl w:val="0"/>
          <w:numId w:val="17"/>
        </w:numPr>
        <w:tabs>
          <w:tab w:val="left" w:pos="-142"/>
          <w:tab w:val="left" w:pos="709"/>
          <w:tab w:val="left" w:pos="851"/>
        </w:tabs>
        <w:ind w:right="-2"/>
        <w:contextualSpacing w:val="0"/>
        <w:jc w:val="both"/>
        <w:rPr>
          <w:rFonts w:ascii="Spranq eco sans" w:hAnsi="Spranq eco sans" w:cs="Times New Roman"/>
          <w:vanish/>
          <w:sz w:val="20"/>
          <w:szCs w:val="20"/>
        </w:rPr>
      </w:pPr>
    </w:p>
    <w:p w:rsidR="00ED5814" w:rsidRPr="006134F4" w:rsidRDefault="00ED5814" w:rsidP="00BF55AE">
      <w:pPr>
        <w:pStyle w:val="PargrafodaLista"/>
        <w:numPr>
          <w:ilvl w:val="0"/>
          <w:numId w:val="17"/>
        </w:numPr>
        <w:tabs>
          <w:tab w:val="left" w:pos="0"/>
          <w:tab w:val="left" w:pos="709"/>
          <w:tab w:val="left" w:pos="851"/>
        </w:tabs>
        <w:ind w:right="-2"/>
        <w:contextualSpacing w:val="0"/>
        <w:jc w:val="both"/>
        <w:rPr>
          <w:rFonts w:ascii="Spranq eco sans" w:hAnsi="Spranq eco sans" w:cs="Times New Roman"/>
          <w:vanish/>
          <w:sz w:val="20"/>
          <w:szCs w:val="20"/>
        </w:rPr>
      </w:pPr>
    </w:p>
    <w:p w:rsidR="00ED5814" w:rsidRPr="006134F4" w:rsidRDefault="00ED5814" w:rsidP="00BF55AE">
      <w:pPr>
        <w:pStyle w:val="PargrafodaLista"/>
        <w:numPr>
          <w:ilvl w:val="0"/>
          <w:numId w:val="17"/>
        </w:numPr>
        <w:tabs>
          <w:tab w:val="left" w:pos="0"/>
          <w:tab w:val="left" w:pos="709"/>
          <w:tab w:val="left" w:pos="851"/>
        </w:tabs>
        <w:ind w:right="-2"/>
        <w:contextualSpacing w:val="0"/>
        <w:jc w:val="both"/>
        <w:rPr>
          <w:rFonts w:ascii="Spranq eco sans" w:hAnsi="Spranq eco sans" w:cs="Times New Roman"/>
          <w:vanish/>
          <w:sz w:val="20"/>
          <w:szCs w:val="20"/>
        </w:rPr>
      </w:pPr>
    </w:p>
    <w:p w:rsidR="00ED5814" w:rsidRPr="00536D1C" w:rsidRDefault="00ED5814" w:rsidP="00ED5814">
      <w:pPr>
        <w:pStyle w:val="Corpodetexto2"/>
        <w:ind w:left="-142" w:hanging="567"/>
        <w:rPr>
          <w:rFonts w:ascii="Spranq eco sans" w:hAnsi="Spranq eco sans"/>
          <w:sz w:val="20"/>
          <w:szCs w:val="20"/>
        </w:rPr>
      </w:pPr>
    </w:p>
    <w:p w:rsidR="00ED5814" w:rsidRPr="00FA6C53" w:rsidRDefault="00ED5814" w:rsidP="00BF55AE">
      <w:pPr>
        <w:pStyle w:val="PargrafodaLista"/>
        <w:numPr>
          <w:ilvl w:val="0"/>
          <w:numId w:val="17"/>
        </w:numPr>
        <w:tabs>
          <w:tab w:val="left" w:pos="-142"/>
          <w:tab w:val="left" w:pos="709"/>
          <w:tab w:val="left" w:pos="851"/>
          <w:tab w:val="left" w:pos="9214"/>
        </w:tabs>
        <w:suppressAutoHyphens/>
        <w:ind w:right="-2"/>
        <w:contextualSpacing w:val="0"/>
        <w:jc w:val="both"/>
        <w:rPr>
          <w:rFonts w:ascii="Spranq eco sans" w:hAnsi="Spranq eco sans"/>
          <w:vanish/>
          <w:sz w:val="20"/>
          <w:szCs w:val="20"/>
        </w:rPr>
      </w:pPr>
    </w:p>
    <w:p w:rsidR="002F5DF9" w:rsidRDefault="00535E9D" w:rsidP="00597DF1">
      <w:pPr>
        <w:pStyle w:val="Corpodetexto2"/>
        <w:numPr>
          <w:ilvl w:val="1"/>
          <w:numId w:val="28"/>
        </w:numPr>
        <w:tabs>
          <w:tab w:val="left" w:pos="709"/>
        </w:tabs>
        <w:ind w:left="0" w:firstLine="0"/>
        <w:rPr>
          <w:rFonts w:ascii="Spranq eco sans" w:hAnsi="Spranq eco sans"/>
          <w:sz w:val="20"/>
          <w:szCs w:val="20"/>
        </w:rPr>
      </w:pPr>
      <w:r w:rsidRPr="007B418B">
        <w:rPr>
          <w:rFonts w:ascii="Spranq eco sans" w:hAnsi="Spranq eco sans"/>
          <w:sz w:val="20"/>
          <w:szCs w:val="20"/>
        </w:rPr>
        <w:t>A despesa decorrente da execução do serviço correrá por conta dos recursos consignados no Orçamento Geral da União para o exercício de 201</w:t>
      </w:r>
      <w:r w:rsidR="00960A40" w:rsidRPr="007B418B">
        <w:rPr>
          <w:rFonts w:ascii="Spranq eco sans" w:hAnsi="Spranq eco sans"/>
          <w:sz w:val="20"/>
          <w:szCs w:val="20"/>
        </w:rPr>
        <w:t>3</w:t>
      </w:r>
      <w:r w:rsidRPr="007B418B">
        <w:rPr>
          <w:rFonts w:ascii="Spranq eco sans" w:hAnsi="Spranq eco sans"/>
          <w:sz w:val="20"/>
          <w:szCs w:val="20"/>
        </w:rPr>
        <w:t>, a cargo do Ministério da Ciência, Tecnolog</w:t>
      </w:r>
      <w:r w:rsidR="002C5E42" w:rsidRPr="007B418B">
        <w:rPr>
          <w:rFonts w:ascii="Spranq eco sans" w:hAnsi="Spranq eco sans"/>
          <w:sz w:val="20"/>
          <w:szCs w:val="20"/>
        </w:rPr>
        <w:t>ia e Inovação, provenientes da a</w:t>
      </w:r>
      <w:r w:rsidRPr="007B418B">
        <w:rPr>
          <w:rFonts w:ascii="Spranq eco sans" w:hAnsi="Spranq eco sans"/>
          <w:sz w:val="20"/>
          <w:szCs w:val="20"/>
        </w:rPr>
        <w:t>ção 2000</w:t>
      </w:r>
      <w:r w:rsidR="002C5E42" w:rsidRPr="007B418B">
        <w:rPr>
          <w:rFonts w:ascii="Spranq eco sans" w:hAnsi="Spranq eco sans"/>
          <w:sz w:val="20"/>
          <w:szCs w:val="20"/>
        </w:rPr>
        <w:t>,</w:t>
      </w:r>
      <w:r w:rsidRPr="007B418B">
        <w:rPr>
          <w:rFonts w:ascii="Spranq eco sans" w:hAnsi="Spranq eco sans"/>
          <w:sz w:val="20"/>
          <w:szCs w:val="20"/>
        </w:rPr>
        <w:t xml:space="preserve"> </w:t>
      </w:r>
      <w:r w:rsidR="002C5E42" w:rsidRPr="007B418B">
        <w:rPr>
          <w:rFonts w:ascii="Spranq eco sans" w:hAnsi="Spranq eco sans"/>
          <w:sz w:val="20"/>
          <w:szCs w:val="20"/>
        </w:rPr>
        <w:t xml:space="preserve">fonte e </w:t>
      </w:r>
      <w:r w:rsidR="00D624AB" w:rsidRPr="007B418B">
        <w:rPr>
          <w:rFonts w:ascii="Spranq eco sans" w:hAnsi="Spranq eco sans"/>
          <w:sz w:val="20"/>
          <w:szCs w:val="20"/>
        </w:rPr>
        <w:t>natureza</w:t>
      </w:r>
      <w:r w:rsidR="002C5E42" w:rsidRPr="007B418B">
        <w:rPr>
          <w:rFonts w:ascii="Spranq eco sans" w:hAnsi="Spranq eco sans"/>
          <w:sz w:val="20"/>
          <w:szCs w:val="20"/>
        </w:rPr>
        <w:t xml:space="preserve"> de d</w:t>
      </w:r>
      <w:r w:rsidRPr="007B418B">
        <w:rPr>
          <w:rFonts w:ascii="Spranq eco sans" w:hAnsi="Spranq eco sans"/>
          <w:sz w:val="20"/>
          <w:szCs w:val="20"/>
        </w:rPr>
        <w:t>e</w:t>
      </w:r>
      <w:r w:rsidR="002C5E42" w:rsidRPr="007B418B">
        <w:rPr>
          <w:rFonts w:ascii="Spranq eco sans" w:hAnsi="Spranq eco sans"/>
          <w:sz w:val="20"/>
          <w:szCs w:val="20"/>
        </w:rPr>
        <w:t>spesa</w:t>
      </w:r>
      <w:r w:rsidR="00A642BE" w:rsidRPr="007B418B">
        <w:rPr>
          <w:rFonts w:ascii="Spranq eco sans" w:hAnsi="Spranq eco sans"/>
          <w:sz w:val="20"/>
          <w:szCs w:val="20"/>
        </w:rPr>
        <w:t>,</w:t>
      </w:r>
      <w:r w:rsidR="002C5E42" w:rsidRPr="007B418B">
        <w:rPr>
          <w:rFonts w:ascii="Spranq eco sans" w:hAnsi="Spranq eco sans"/>
          <w:sz w:val="20"/>
          <w:szCs w:val="20"/>
        </w:rPr>
        <w:t xml:space="preserve"> constarão da respectiva n</w:t>
      </w:r>
      <w:r w:rsidRPr="007B418B">
        <w:rPr>
          <w:rFonts w:ascii="Spranq eco sans" w:hAnsi="Spranq eco sans"/>
          <w:sz w:val="20"/>
          <w:szCs w:val="20"/>
        </w:rPr>
        <w:t xml:space="preserve">ota de </w:t>
      </w:r>
      <w:r w:rsidR="002C5E42" w:rsidRPr="007B418B">
        <w:rPr>
          <w:rFonts w:ascii="Spranq eco sans" w:hAnsi="Spranq eco sans"/>
          <w:sz w:val="20"/>
          <w:szCs w:val="20"/>
        </w:rPr>
        <w:t>e</w:t>
      </w:r>
      <w:r w:rsidRPr="007B418B">
        <w:rPr>
          <w:rFonts w:ascii="Spranq eco sans" w:hAnsi="Spranq eco sans"/>
          <w:sz w:val="20"/>
          <w:szCs w:val="20"/>
        </w:rPr>
        <w:t>mpenho.</w:t>
      </w:r>
    </w:p>
    <w:p w:rsidR="00535E9D" w:rsidRPr="002F5DF9" w:rsidRDefault="00B9756F" w:rsidP="00597DF1">
      <w:pPr>
        <w:pStyle w:val="Corpodetexto2"/>
        <w:numPr>
          <w:ilvl w:val="1"/>
          <w:numId w:val="28"/>
        </w:numPr>
        <w:tabs>
          <w:tab w:val="left" w:pos="709"/>
        </w:tabs>
        <w:ind w:left="0" w:firstLine="0"/>
        <w:rPr>
          <w:rFonts w:ascii="Spranq eco sans" w:hAnsi="Spranq eco sans"/>
          <w:sz w:val="20"/>
          <w:szCs w:val="20"/>
        </w:rPr>
      </w:pPr>
      <w:r w:rsidRPr="002F5DF9">
        <w:rPr>
          <w:rFonts w:ascii="Spranq eco sans" w:hAnsi="Spranq eco sans"/>
          <w:sz w:val="20"/>
          <w:szCs w:val="20"/>
        </w:rPr>
        <w:t>A autoridade signatária deste t</w:t>
      </w:r>
      <w:r w:rsidR="00535E9D" w:rsidRPr="002F5DF9">
        <w:rPr>
          <w:rFonts w:ascii="Spranq eco sans" w:hAnsi="Spranq eco sans"/>
          <w:sz w:val="20"/>
          <w:szCs w:val="20"/>
        </w:rPr>
        <w:t xml:space="preserve">ermo de </w:t>
      </w:r>
      <w:r w:rsidRPr="002F5DF9">
        <w:rPr>
          <w:rFonts w:ascii="Spranq eco sans" w:hAnsi="Spranq eco sans"/>
          <w:sz w:val="20"/>
          <w:szCs w:val="20"/>
        </w:rPr>
        <w:t>r</w:t>
      </w:r>
      <w:r w:rsidR="00535E9D" w:rsidRPr="002F5DF9">
        <w:rPr>
          <w:rFonts w:ascii="Spranq eco sans" w:hAnsi="Spranq eco sans"/>
          <w:sz w:val="20"/>
          <w:szCs w:val="20"/>
        </w:rPr>
        <w:t xml:space="preserve">eferência é responsável por garantir a compatibilidade dos serviços com a </w:t>
      </w:r>
      <w:r w:rsidRPr="002F5DF9">
        <w:rPr>
          <w:rFonts w:ascii="Spranq eco sans" w:hAnsi="Spranq eco sans"/>
          <w:sz w:val="20"/>
          <w:szCs w:val="20"/>
        </w:rPr>
        <w:t>a</w:t>
      </w:r>
      <w:r w:rsidR="00535E9D" w:rsidRPr="002F5DF9">
        <w:rPr>
          <w:rFonts w:ascii="Spranq eco sans" w:hAnsi="Spranq eco sans"/>
          <w:sz w:val="20"/>
          <w:szCs w:val="20"/>
        </w:rPr>
        <w:t>ção ora indicada.</w:t>
      </w:r>
    </w:p>
    <w:p w:rsidR="00535E9D" w:rsidRDefault="00535E9D" w:rsidP="00535E9D">
      <w:pPr>
        <w:pStyle w:val="PargrafodaLista"/>
        <w:rPr>
          <w:rFonts w:ascii="Spranq eco sans" w:hAnsi="Spranq eco sans"/>
          <w:sz w:val="20"/>
          <w:szCs w:val="20"/>
        </w:rPr>
      </w:pPr>
    </w:p>
    <w:p w:rsidR="000A21DD" w:rsidRPr="00536D1C" w:rsidRDefault="000A21DD" w:rsidP="00535E9D">
      <w:pPr>
        <w:pStyle w:val="PargrafodaLista"/>
        <w:rPr>
          <w:rFonts w:ascii="Spranq eco sans" w:hAnsi="Spranq eco sans"/>
          <w:sz w:val="20"/>
          <w:szCs w:val="20"/>
        </w:rPr>
      </w:pPr>
    </w:p>
    <w:p w:rsidR="00ED5814" w:rsidRPr="00BA456E" w:rsidRDefault="00ED5814" w:rsidP="00597DF1">
      <w:pPr>
        <w:pStyle w:val="Ttulo2"/>
        <w:numPr>
          <w:ilvl w:val="0"/>
          <w:numId w:val="28"/>
        </w:numPr>
        <w:tabs>
          <w:tab w:val="left" w:pos="567"/>
        </w:tabs>
        <w:spacing w:before="0"/>
        <w:ind w:left="0" w:firstLine="0"/>
        <w:jc w:val="both"/>
        <w:rPr>
          <w:rFonts w:ascii="Spranq eco sans" w:hAnsi="Spranq eco sans"/>
          <w:color w:val="auto"/>
          <w:sz w:val="20"/>
          <w:szCs w:val="20"/>
          <w:highlight w:val="lightGray"/>
        </w:rPr>
      </w:pPr>
      <w:r w:rsidRPr="00ED5814">
        <w:rPr>
          <w:rFonts w:ascii="Spranq eco sans" w:hAnsi="Spranq eco sans"/>
          <w:bCs w:val="0"/>
          <w:color w:val="auto"/>
          <w:sz w:val="20"/>
          <w:szCs w:val="20"/>
          <w:highlight w:val="lightGray"/>
        </w:rPr>
        <w:t>DOS ACRÉSCIMOS E SUPRESSÕES</w:t>
      </w:r>
    </w:p>
    <w:p w:rsidR="00ED5814" w:rsidRPr="002039AC" w:rsidRDefault="00ED5814" w:rsidP="00597DF1">
      <w:pPr>
        <w:pStyle w:val="PargrafodaLista"/>
        <w:numPr>
          <w:ilvl w:val="0"/>
          <w:numId w:val="11"/>
        </w:numPr>
        <w:tabs>
          <w:tab w:val="left" w:pos="709"/>
        </w:tabs>
        <w:ind w:right="-2"/>
        <w:contextualSpacing w:val="0"/>
        <w:jc w:val="both"/>
        <w:rPr>
          <w:rFonts w:ascii="Spranq eco sans" w:hAnsi="Spranq eco sans" w:cs="Times New Roman"/>
          <w:vanish/>
          <w:sz w:val="20"/>
          <w:szCs w:val="20"/>
        </w:rPr>
      </w:pPr>
    </w:p>
    <w:p w:rsidR="00ED5814" w:rsidRPr="006134F4" w:rsidRDefault="00ED5814" w:rsidP="00597DF1">
      <w:pPr>
        <w:pStyle w:val="PargrafodaLista"/>
        <w:numPr>
          <w:ilvl w:val="0"/>
          <w:numId w:val="23"/>
        </w:numPr>
        <w:tabs>
          <w:tab w:val="left" w:pos="709"/>
        </w:tabs>
        <w:ind w:right="-2"/>
        <w:contextualSpacing w:val="0"/>
        <w:jc w:val="both"/>
        <w:rPr>
          <w:rFonts w:ascii="Spranq eco sans" w:hAnsi="Spranq eco sans" w:cs="Times New Roman"/>
          <w:vanish/>
          <w:sz w:val="20"/>
          <w:szCs w:val="20"/>
        </w:rPr>
      </w:pPr>
    </w:p>
    <w:p w:rsidR="00ED5814" w:rsidRPr="006134F4" w:rsidRDefault="00ED5814" w:rsidP="00597DF1">
      <w:pPr>
        <w:pStyle w:val="PargrafodaLista"/>
        <w:numPr>
          <w:ilvl w:val="0"/>
          <w:numId w:val="23"/>
        </w:numPr>
        <w:tabs>
          <w:tab w:val="left" w:pos="709"/>
        </w:tabs>
        <w:ind w:right="-2"/>
        <w:contextualSpacing w:val="0"/>
        <w:jc w:val="both"/>
        <w:rPr>
          <w:rFonts w:ascii="Spranq eco sans" w:hAnsi="Spranq eco sans" w:cs="Times New Roman"/>
          <w:vanish/>
          <w:sz w:val="20"/>
          <w:szCs w:val="20"/>
        </w:rPr>
      </w:pPr>
    </w:p>
    <w:p w:rsidR="00ED5814" w:rsidRPr="006134F4" w:rsidRDefault="00ED5814" w:rsidP="00597DF1">
      <w:pPr>
        <w:pStyle w:val="PargrafodaLista"/>
        <w:numPr>
          <w:ilvl w:val="0"/>
          <w:numId w:val="23"/>
        </w:numPr>
        <w:tabs>
          <w:tab w:val="left" w:pos="709"/>
        </w:tabs>
        <w:ind w:right="-2"/>
        <w:contextualSpacing w:val="0"/>
        <w:jc w:val="both"/>
        <w:rPr>
          <w:rFonts w:ascii="Spranq eco sans" w:hAnsi="Spranq eco sans" w:cs="Times New Roman"/>
          <w:vanish/>
          <w:sz w:val="20"/>
          <w:szCs w:val="20"/>
        </w:rPr>
      </w:pPr>
    </w:p>
    <w:p w:rsidR="00ED5814" w:rsidRPr="006134F4" w:rsidRDefault="00ED5814" w:rsidP="00597DF1">
      <w:pPr>
        <w:pStyle w:val="PargrafodaLista"/>
        <w:numPr>
          <w:ilvl w:val="0"/>
          <w:numId w:val="14"/>
        </w:numPr>
        <w:tabs>
          <w:tab w:val="left" w:pos="709"/>
          <w:tab w:val="left" w:pos="851"/>
        </w:tabs>
        <w:suppressAutoHyphens/>
        <w:jc w:val="both"/>
        <w:rPr>
          <w:rFonts w:ascii="Spranq eco sans" w:hAnsi="Spranq eco sans" w:cs="TimesNewRomanPS-BoldMT"/>
          <w:vanish/>
          <w:sz w:val="20"/>
          <w:szCs w:val="20"/>
        </w:rPr>
      </w:pPr>
    </w:p>
    <w:p w:rsidR="00ED5814" w:rsidRPr="006134F4" w:rsidRDefault="00ED5814" w:rsidP="00597DF1">
      <w:pPr>
        <w:pStyle w:val="PargrafodaLista"/>
        <w:numPr>
          <w:ilvl w:val="0"/>
          <w:numId w:val="14"/>
        </w:numPr>
        <w:tabs>
          <w:tab w:val="left" w:pos="709"/>
          <w:tab w:val="left" w:pos="851"/>
        </w:tabs>
        <w:suppressAutoHyphens/>
        <w:jc w:val="both"/>
        <w:rPr>
          <w:rFonts w:ascii="Spranq eco sans" w:hAnsi="Spranq eco sans" w:cs="TimesNewRomanPS-BoldMT"/>
          <w:vanish/>
          <w:sz w:val="20"/>
          <w:szCs w:val="20"/>
        </w:rPr>
      </w:pPr>
    </w:p>
    <w:p w:rsidR="00ED5814" w:rsidRPr="006134F4" w:rsidRDefault="00ED5814" w:rsidP="00BF55AE">
      <w:pPr>
        <w:pStyle w:val="PargrafodaLista"/>
        <w:numPr>
          <w:ilvl w:val="0"/>
          <w:numId w:val="17"/>
        </w:numPr>
        <w:tabs>
          <w:tab w:val="left" w:pos="-142"/>
          <w:tab w:val="left" w:pos="709"/>
          <w:tab w:val="left" w:pos="851"/>
        </w:tabs>
        <w:ind w:right="-2"/>
        <w:contextualSpacing w:val="0"/>
        <w:jc w:val="both"/>
        <w:rPr>
          <w:rFonts w:ascii="Spranq eco sans" w:hAnsi="Spranq eco sans" w:cs="Times New Roman"/>
          <w:vanish/>
          <w:sz w:val="20"/>
          <w:szCs w:val="20"/>
        </w:rPr>
      </w:pPr>
    </w:p>
    <w:p w:rsidR="00ED5814" w:rsidRPr="006134F4" w:rsidRDefault="00ED5814" w:rsidP="00BF55AE">
      <w:pPr>
        <w:pStyle w:val="PargrafodaLista"/>
        <w:numPr>
          <w:ilvl w:val="0"/>
          <w:numId w:val="17"/>
        </w:numPr>
        <w:tabs>
          <w:tab w:val="left" w:pos="-142"/>
          <w:tab w:val="left" w:pos="709"/>
          <w:tab w:val="left" w:pos="851"/>
        </w:tabs>
        <w:ind w:right="-2"/>
        <w:contextualSpacing w:val="0"/>
        <w:jc w:val="both"/>
        <w:rPr>
          <w:rFonts w:ascii="Spranq eco sans" w:hAnsi="Spranq eco sans" w:cs="Times New Roman"/>
          <w:vanish/>
          <w:sz w:val="20"/>
          <w:szCs w:val="20"/>
        </w:rPr>
      </w:pPr>
    </w:p>
    <w:p w:rsidR="00ED5814" w:rsidRPr="006134F4" w:rsidRDefault="00ED5814" w:rsidP="00BF55AE">
      <w:pPr>
        <w:pStyle w:val="PargrafodaLista"/>
        <w:numPr>
          <w:ilvl w:val="0"/>
          <w:numId w:val="17"/>
        </w:numPr>
        <w:tabs>
          <w:tab w:val="left" w:pos="0"/>
          <w:tab w:val="left" w:pos="709"/>
          <w:tab w:val="left" w:pos="851"/>
        </w:tabs>
        <w:ind w:right="-2"/>
        <w:contextualSpacing w:val="0"/>
        <w:jc w:val="both"/>
        <w:rPr>
          <w:rFonts w:ascii="Spranq eco sans" w:hAnsi="Spranq eco sans" w:cs="Times New Roman"/>
          <w:vanish/>
          <w:sz w:val="20"/>
          <w:szCs w:val="20"/>
        </w:rPr>
      </w:pPr>
    </w:p>
    <w:p w:rsidR="00ED5814" w:rsidRPr="006134F4" w:rsidRDefault="00ED5814" w:rsidP="00BF55AE">
      <w:pPr>
        <w:pStyle w:val="PargrafodaLista"/>
        <w:numPr>
          <w:ilvl w:val="0"/>
          <w:numId w:val="17"/>
        </w:numPr>
        <w:tabs>
          <w:tab w:val="left" w:pos="0"/>
          <w:tab w:val="left" w:pos="709"/>
          <w:tab w:val="left" w:pos="851"/>
        </w:tabs>
        <w:ind w:right="-2"/>
        <w:contextualSpacing w:val="0"/>
        <w:jc w:val="both"/>
        <w:rPr>
          <w:rFonts w:ascii="Spranq eco sans" w:hAnsi="Spranq eco sans" w:cs="Times New Roman"/>
          <w:vanish/>
          <w:sz w:val="20"/>
          <w:szCs w:val="20"/>
        </w:rPr>
      </w:pPr>
    </w:p>
    <w:p w:rsidR="00ED5814" w:rsidRPr="00536D1C" w:rsidRDefault="00ED5814" w:rsidP="00ED5814">
      <w:pPr>
        <w:pStyle w:val="P30"/>
        <w:rPr>
          <w:rFonts w:ascii="Spranq eco sans" w:hAnsi="Spranq eco sans"/>
          <w:b w:val="0"/>
          <w:sz w:val="20"/>
          <w:szCs w:val="20"/>
        </w:rPr>
      </w:pPr>
    </w:p>
    <w:p w:rsidR="00ED5814" w:rsidRPr="00ED5814" w:rsidRDefault="00ED5814" w:rsidP="00BF55AE">
      <w:pPr>
        <w:pStyle w:val="PargrafodaLista"/>
        <w:numPr>
          <w:ilvl w:val="0"/>
          <w:numId w:val="17"/>
        </w:numPr>
        <w:tabs>
          <w:tab w:val="left" w:pos="709"/>
          <w:tab w:val="left" w:pos="851"/>
        </w:tabs>
        <w:suppressAutoHyphens/>
        <w:contextualSpacing w:val="0"/>
        <w:jc w:val="both"/>
        <w:rPr>
          <w:rFonts w:ascii="Spranq eco sans" w:hAnsi="Spranq eco sans" w:cs="Times New Roman"/>
          <w:vanish/>
          <w:sz w:val="20"/>
          <w:szCs w:val="20"/>
        </w:rPr>
      </w:pPr>
    </w:p>
    <w:p w:rsidR="003951A5" w:rsidRDefault="003951A5" w:rsidP="00597DF1">
      <w:pPr>
        <w:numPr>
          <w:ilvl w:val="1"/>
          <w:numId w:val="28"/>
        </w:numPr>
        <w:tabs>
          <w:tab w:val="left" w:pos="709"/>
        </w:tabs>
        <w:suppressAutoHyphens/>
        <w:ind w:left="0" w:firstLine="0"/>
        <w:jc w:val="both"/>
        <w:rPr>
          <w:rFonts w:ascii="Spranq eco sans" w:hAnsi="Spranq eco sans"/>
          <w:sz w:val="20"/>
          <w:szCs w:val="20"/>
        </w:rPr>
      </w:pPr>
      <w:r w:rsidRPr="00DC6B96">
        <w:rPr>
          <w:rFonts w:ascii="Spranq eco sans" w:hAnsi="Spranq eco sans"/>
          <w:sz w:val="20"/>
          <w:szCs w:val="20"/>
        </w:rPr>
        <w:t xml:space="preserve">A </w:t>
      </w:r>
      <w:r w:rsidRPr="007B418B">
        <w:rPr>
          <w:rFonts w:ascii="Spranq eco sans" w:hAnsi="Spranq eco sans"/>
          <w:sz w:val="20"/>
          <w:szCs w:val="20"/>
        </w:rPr>
        <w:t>CONTRATADA obriga-se a aceitar, nas mesmas con</w:t>
      </w:r>
      <w:r w:rsidR="008E007D" w:rsidRPr="007B418B">
        <w:rPr>
          <w:rFonts w:ascii="Spranq eco sans" w:hAnsi="Spranq eco sans"/>
          <w:sz w:val="20"/>
          <w:szCs w:val="20"/>
        </w:rPr>
        <w:t>dições contratuais, e mediante t</w:t>
      </w:r>
      <w:r w:rsidRPr="007B418B">
        <w:rPr>
          <w:rFonts w:ascii="Spranq eco sans" w:hAnsi="Spranq eco sans"/>
          <w:sz w:val="20"/>
          <w:szCs w:val="20"/>
        </w:rPr>
        <w:t xml:space="preserve">ermo </w:t>
      </w:r>
      <w:r w:rsidR="008E007D" w:rsidRPr="007B418B">
        <w:rPr>
          <w:rFonts w:ascii="Spranq eco sans" w:hAnsi="Spranq eco sans"/>
          <w:sz w:val="20"/>
          <w:szCs w:val="20"/>
        </w:rPr>
        <w:t>a</w:t>
      </w:r>
      <w:r w:rsidRPr="007B418B">
        <w:rPr>
          <w:rFonts w:ascii="Spranq eco sans" w:hAnsi="Spranq eco sans"/>
          <w:sz w:val="20"/>
          <w:szCs w:val="20"/>
        </w:rPr>
        <w:t>ditivo, os acréscimos ou supressões que se fizerem necessários até 25% (vinte e cinco por cento</w:t>
      </w:r>
      <w:r w:rsidRPr="00DC6B96">
        <w:rPr>
          <w:rFonts w:ascii="Spranq eco sans" w:hAnsi="Spranq eco sans"/>
          <w:sz w:val="20"/>
          <w:szCs w:val="20"/>
        </w:rPr>
        <w:t xml:space="preserve">) </w:t>
      </w:r>
      <w:r w:rsidR="00DB5AFF">
        <w:rPr>
          <w:rFonts w:ascii="Spranq eco sans" w:hAnsi="Spranq eco sans"/>
          <w:sz w:val="20"/>
          <w:szCs w:val="20"/>
        </w:rPr>
        <w:t>do valor inicial atualizado do c</w:t>
      </w:r>
      <w:r w:rsidRPr="00DC6B96">
        <w:rPr>
          <w:rFonts w:ascii="Spranq eco sans" w:hAnsi="Spranq eco sans"/>
          <w:sz w:val="20"/>
          <w:szCs w:val="20"/>
        </w:rPr>
        <w:t>ontrato</w:t>
      </w:r>
      <w:r w:rsidR="00EB1EB7">
        <w:rPr>
          <w:rFonts w:ascii="Spranq eco sans" w:hAnsi="Spranq eco sans"/>
          <w:sz w:val="20"/>
          <w:szCs w:val="20"/>
        </w:rPr>
        <w:t>,</w:t>
      </w:r>
      <w:r w:rsidRPr="00DC6B96">
        <w:rPr>
          <w:rFonts w:ascii="Spranq eco sans" w:hAnsi="Spranq eco sans"/>
          <w:sz w:val="20"/>
          <w:szCs w:val="20"/>
        </w:rPr>
        <w:t xml:space="preserve"> de acordo com o parágrafo primeiro do art. 65 da Lei nº 8.666/93.</w:t>
      </w:r>
    </w:p>
    <w:p w:rsidR="003951A5" w:rsidRDefault="003951A5" w:rsidP="003951A5">
      <w:pPr>
        <w:tabs>
          <w:tab w:val="left" w:pos="709"/>
        </w:tabs>
        <w:suppressAutoHyphens/>
        <w:jc w:val="both"/>
        <w:rPr>
          <w:rFonts w:ascii="Spranq eco sans" w:hAnsi="Spranq eco sans"/>
          <w:sz w:val="20"/>
          <w:szCs w:val="20"/>
        </w:rPr>
      </w:pPr>
      <w:r>
        <w:rPr>
          <w:rFonts w:ascii="Spranq eco sans" w:hAnsi="Spranq eco sans"/>
          <w:sz w:val="20"/>
          <w:szCs w:val="20"/>
        </w:rPr>
        <w:t xml:space="preserve"> </w:t>
      </w:r>
    </w:p>
    <w:p w:rsidR="00DC6B96" w:rsidRPr="003951A5" w:rsidRDefault="00DC6B96" w:rsidP="00597DF1">
      <w:pPr>
        <w:numPr>
          <w:ilvl w:val="1"/>
          <w:numId w:val="28"/>
        </w:numPr>
        <w:tabs>
          <w:tab w:val="left" w:pos="709"/>
        </w:tabs>
        <w:suppressAutoHyphens/>
        <w:ind w:left="0" w:firstLine="0"/>
        <w:jc w:val="both"/>
        <w:rPr>
          <w:rFonts w:ascii="Spranq eco sans" w:hAnsi="Spranq eco sans"/>
          <w:sz w:val="20"/>
          <w:szCs w:val="20"/>
        </w:rPr>
      </w:pPr>
      <w:r w:rsidRPr="003951A5">
        <w:rPr>
          <w:rFonts w:ascii="Spranq eco sans" w:hAnsi="Spranq eco sans"/>
          <w:sz w:val="20"/>
          <w:szCs w:val="20"/>
        </w:rPr>
        <w:t>É facultada a supressão além dos limites constantes nesta Cláusula mediante acordo entre as partes.</w:t>
      </w:r>
    </w:p>
    <w:p w:rsidR="00535E9D" w:rsidRDefault="00535E9D" w:rsidP="00535E9D">
      <w:pPr>
        <w:ind w:left="480"/>
        <w:rPr>
          <w:rFonts w:ascii="Spranq eco sans" w:eastAsia="Calibri" w:hAnsi="Spranq eco sans"/>
          <w:sz w:val="20"/>
          <w:szCs w:val="20"/>
        </w:rPr>
      </w:pPr>
    </w:p>
    <w:p w:rsidR="00A642BE" w:rsidRDefault="00A642BE" w:rsidP="00B9756F">
      <w:pPr>
        <w:jc w:val="both"/>
        <w:rPr>
          <w:rFonts w:ascii="Spranq eco sans" w:hAnsi="Spranq eco sans" w:cs="Times New Roman"/>
          <w:b/>
          <w:bCs/>
          <w:sz w:val="20"/>
          <w:szCs w:val="20"/>
        </w:rPr>
      </w:pPr>
    </w:p>
    <w:p w:rsidR="00535E9D" w:rsidRPr="00536D1C" w:rsidRDefault="00B9756F" w:rsidP="00B9756F">
      <w:pPr>
        <w:jc w:val="both"/>
        <w:rPr>
          <w:rFonts w:ascii="Spranq eco sans" w:hAnsi="Spranq eco sans" w:cs="Times New Roman"/>
          <w:b/>
          <w:sz w:val="20"/>
          <w:szCs w:val="20"/>
        </w:rPr>
      </w:pPr>
      <w:r w:rsidRPr="007B418B">
        <w:rPr>
          <w:rFonts w:ascii="Spranq eco sans" w:hAnsi="Spranq eco sans" w:cs="Times New Roman"/>
          <w:b/>
          <w:bCs/>
          <w:sz w:val="20"/>
          <w:szCs w:val="20"/>
        </w:rPr>
        <w:t>Este t</w:t>
      </w:r>
      <w:r w:rsidR="00535E9D" w:rsidRPr="007B418B">
        <w:rPr>
          <w:rFonts w:ascii="Spranq eco sans" w:hAnsi="Spranq eco sans" w:cs="Times New Roman"/>
          <w:b/>
          <w:bCs/>
          <w:sz w:val="20"/>
          <w:szCs w:val="20"/>
        </w:rPr>
        <w:t xml:space="preserve">ermo de </w:t>
      </w:r>
      <w:r w:rsidRPr="007B418B">
        <w:rPr>
          <w:rFonts w:ascii="Spranq eco sans" w:hAnsi="Spranq eco sans" w:cs="Times New Roman"/>
          <w:b/>
          <w:bCs/>
          <w:sz w:val="20"/>
          <w:szCs w:val="20"/>
        </w:rPr>
        <w:t>r</w:t>
      </w:r>
      <w:r w:rsidR="00535E9D" w:rsidRPr="007B418B">
        <w:rPr>
          <w:rFonts w:ascii="Spranq eco sans" w:hAnsi="Spranq eco sans" w:cs="Times New Roman"/>
          <w:b/>
          <w:bCs/>
          <w:sz w:val="20"/>
          <w:szCs w:val="20"/>
        </w:rPr>
        <w:t>eferência</w:t>
      </w:r>
      <w:r w:rsidR="00535E9D" w:rsidRPr="00536D1C">
        <w:rPr>
          <w:rFonts w:ascii="Spranq eco sans" w:hAnsi="Spranq eco sans" w:cs="Times New Roman"/>
          <w:b/>
          <w:bCs/>
          <w:sz w:val="20"/>
          <w:szCs w:val="20"/>
        </w:rPr>
        <w:t xml:space="preserve"> foi elaborado pela área técnica e aprovado pela autoridade competente.</w:t>
      </w:r>
    </w:p>
    <w:p w:rsidR="00B60262" w:rsidRDefault="00A642BE" w:rsidP="00535E9D">
      <w:pPr>
        <w:pStyle w:val="Ttulo1"/>
        <w:spacing w:before="0" w:after="0" w:line="240" w:lineRule="auto"/>
        <w:ind w:left="0" w:firstLine="0"/>
        <w:jc w:val="center"/>
        <w:rPr>
          <w:rFonts w:ascii="Spranq eco sans" w:hAnsi="Spranq eco sans"/>
          <w:sz w:val="20"/>
          <w:szCs w:val="20"/>
        </w:rPr>
      </w:pPr>
      <w:bookmarkStart w:id="119" w:name="_Toc327434930"/>
      <w:bookmarkStart w:id="120" w:name="_Toc327441458"/>
      <w:bookmarkStart w:id="121" w:name="_Toc330890079"/>
      <w:bookmarkStart w:id="122" w:name="_Toc332639515"/>
      <w:bookmarkStart w:id="123" w:name="_Toc332639906"/>
      <w:bookmarkEnd w:id="105"/>
      <w:bookmarkEnd w:id="106"/>
      <w:bookmarkEnd w:id="107"/>
      <w:bookmarkEnd w:id="108"/>
      <w:bookmarkEnd w:id="109"/>
      <w:bookmarkEnd w:id="114"/>
      <w:bookmarkEnd w:id="115"/>
      <w:bookmarkEnd w:id="116"/>
      <w:bookmarkEnd w:id="117"/>
      <w:bookmarkEnd w:id="118"/>
      <w:r>
        <w:rPr>
          <w:rFonts w:ascii="Spranq eco sans" w:hAnsi="Spranq eco sans"/>
          <w:sz w:val="20"/>
          <w:szCs w:val="20"/>
        </w:rPr>
        <w:br w:type="page"/>
      </w:r>
      <w:bookmarkStart w:id="124" w:name="_Toc358194049"/>
      <w:r w:rsidR="00B60262" w:rsidRPr="00536D1C">
        <w:rPr>
          <w:rFonts w:ascii="Spranq eco sans" w:hAnsi="Spranq eco sans"/>
          <w:sz w:val="20"/>
          <w:szCs w:val="20"/>
        </w:rPr>
        <w:lastRenderedPageBreak/>
        <w:t>ANEXO II</w:t>
      </w:r>
      <w:bookmarkEnd w:id="124"/>
    </w:p>
    <w:p w:rsidR="001708BF" w:rsidRPr="00536D1C" w:rsidRDefault="001708BF" w:rsidP="00535E9D">
      <w:pPr>
        <w:pStyle w:val="Ttulo1"/>
        <w:spacing w:before="0" w:after="0" w:line="240" w:lineRule="auto"/>
        <w:ind w:left="0" w:firstLine="0"/>
        <w:jc w:val="center"/>
        <w:rPr>
          <w:rFonts w:ascii="Spranq eco sans" w:hAnsi="Spranq eco sans"/>
          <w:sz w:val="20"/>
          <w:szCs w:val="20"/>
        </w:rPr>
      </w:pPr>
      <w:bookmarkStart w:id="125" w:name="_Toc358194050"/>
      <w:r w:rsidRPr="00536D1C">
        <w:rPr>
          <w:rFonts w:ascii="Spranq eco sans" w:hAnsi="Spranq eco sans"/>
          <w:sz w:val="20"/>
          <w:szCs w:val="20"/>
        </w:rPr>
        <w:t>PLANILHA DE PREÇO MÁXIMO ACEITÁVEL PELA ADMINISTRAÇÃO</w:t>
      </w:r>
      <w:bookmarkEnd w:id="110"/>
      <w:bookmarkEnd w:id="111"/>
      <w:bookmarkEnd w:id="119"/>
      <w:bookmarkEnd w:id="120"/>
      <w:bookmarkEnd w:id="121"/>
      <w:bookmarkEnd w:id="122"/>
      <w:bookmarkEnd w:id="123"/>
      <w:bookmarkEnd w:id="125"/>
    </w:p>
    <w:p w:rsidR="00DA505A" w:rsidRPr="00536D1C" w:rsidRDefault="00DA505A" w:rsidP="00536D1C">
      <w:pPr>
        <w:rPr>
          <w:rFonts w:ascii="Spranq eco sans" w:hAnsi="Spranq eco sans"/>
          <w:sz w:val="20"/>
          <w:szCs w:val="20"/>
          <w:lang w:eastAsia="en-US"/>
        </w:rPr>
      </w:pPr>
    </w:p>
    <w:p w:rsidR="002302A6" w:rsidRPr="00536D1C" w:rsidRDefault="002302A6" w:rsidP="00536D1C">
      <w:pPr>
        <w:rPr>
          <w:rFonts w:ascii="Spranq eco sans" w:hAnsi="Spranq eco sans"/>
          <w:sz w:val="20"/>
          <w:szCs w:val="20"/>
          <w:lang w:eastAsia="en-US"/>
        </w:rPr>
      </w:pPr>
    </w:p>
    <w:p w:rsidR="006C0DC9" w:rsidRPr="00536D1C" w:rsidRDefault="006C0DC9" w:rsidP="00536D1C">
      <w:pPr>
        <w:rPr>
          <w:rFonts w:ascii="Spranq eco sans" w:hAnsi="Spranq eco sans"/>
          <w:sz w:val="20"/>
          <w:szCs w:val="20"/>
          <w:lang w:eastAsia="en-US"/>
        </w:rPr>
      </w:pPr>
    </w:p>
    <w:tbl>
      <w:tblPr>
        <w:tblW w:w="9498" w:type="dxa"/>
        <w:tblInd w:w="-35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70" w:type="dxa"/>
          <w:right w:w="70" w:type="dxa"/>
        </w:tblCellMar>
        <w:tblLook w:val="04A0" w:firstRow="1" w:lastRow="0" w:firstColumn="1" w:lastColumn="0" w:noHBand="0" w:noVBand="1"/>
      </w:tblPr>
      <w:tblGrid>
        <w:gridCol w:w="588"/>
        <w:gridCol w:w="3099"/>
        <w:gridCol w:w="1984"/>
        <w:gridCol w:w="851"/>
        <w:gridCol w:w="1417"/>
        <w:gridCol w:w="1559"/>
      </w:tblGrid>
      <w:tr w:rsidR="0095472D" w:rsidRPr="00536D1C" w:rsidTr="006C0DC9">
        <w:trPr>
          <w:trHeight w:val="404"/>
        </w:trPr>
        <w:tc>
          <w:tcPr>
            <w:tcW w:w="588" w:type="dxa"/>
            <w:shd w:val="clear" w:color="auto" w:fill="auto"/>
            <w:noWrap/>
            <w:vAlign w:val="center"/>
            <w:hideMark/>
          </w:tcPr>
          <w:p w:rsidR="002302A6" w:rsidRPr="00536D1C" w:rsidRDefault="002302A6" w:rsidP="00536D1C">
            <w:pPr>
              <w:jc w:val="center"/>
              <w:rPr>
                <w:rFonts w:ascii="Spranq eco sans" w:hAnsi="Spranq eco sans" w:cs="Calibri"/>
                <w:b/>
                <w:bCs/>
                <w:sz w:val="20"/>
                <w:szCs w:val="20"/>
              </w:rPr>
            </w:pPr>
            <w:r w:rsidRPr="00536D1C">
              <w:rPr>
                <w:rFonts w:ascii="Spranq eco sans" w:hAnsi="Spranq eco sans" w:cs="Calibri"/>
                <w:b/>
                <w:bCs/>
                <w:sz w:val="20"/>
                <w:szCs w:val="20"/>
              </w:rPr>
              <w:t>Item</w:t>
            </w:r>
          </w:p>
        </w:tc>
        <w:tc>
          <w:tcPr>
            <w:tcW w:w="3099" w:type="dxa"/>
            <w:shd w:val="clear" w:color="auto" w:fill="auto"/>
            <w:noWrap/>
            <w:vAlign w:val="center"/>
            <w:hideMark/>
          </w:tcPr>
          <w:p w:rsidR="002302A6" w:rsidRPr="00536D1C" w:rsidRDefault="002302A6" w:rsidP="00536D1C">
            <w:pPr>
              <w:jc w:val="center"/>
              <w:rPr>
                <w:rFonts w:ascii="Spranq eco sans" w:hAnsi="Spranq eco sans" w:cs="Calibri"/>
                <w:b/>
                <w:bCs/>
                <w:sz w:val="20"/>
                <w:szCs w:val="20"/>
              </w:rPr>
            </w:pPr>
            <w:r w:rsidRPr="00536D1C">
              <w:rPr>
                <w:rFonts w:ascii="Spranq eco sans" w:hAnsi="Spranq eco sans" w:cs="Calibri"/>
                <w:b/>
                <w:bCs/>
                <w:sz w:val="20"/>
                <w:szCs w:val="20"/>
              </w:rPr>
              <w:t>Descrição</w:t>
            </w:r>
          </w:p>
        </w:tc>
        <w:tc>
          <w:tcPr>
            <w:tcW w:w="1984" w:type="dxa"/>
            <w:shd w:val="clear" w:color="auto" w:fill="auto"/>
            <w:vAlign w:val="center"/>
            <w:hideMark/>
          </w:tcPr>
          <w:p w:rsidR="002302A6" w:rsidRPr="00536D1C" w:rsidRDefault="002302A6" w:rsidP="00536D1C">
            <w:pPr>
              <w:jc w:val="center"/>
              <w:rPr>
                <w:rFonts w:ascii="Spranq eco sans" w:hAnsi="Spranq eco sans" w:cs="Calibri"/>
                <w:b/>
                <w:bCs/>
                <w:sz w:val="20"/>
                <w:szCs w:val="20"/>
              </w:rPr>
            </w:pPr>
            <w:r w:rsidRPr="00536D1C">
              <w:rPr>
                <w:rFonts w:ascii="Spranq eco sans" w:hAnsi="Spranq eco sans" w:cs="Calibri"/>
                <w:b/>
                <w:bCs/>
                <w:sz w:val="20"/>
                <w:szCs w:val="20"/>
              </w:rPr>
              <w:t>Valor Unitário Médio Estimado                         (Por Ponto)</w:t>
            </w:r>
          </w:p>
        </w:tc>
        <w:tc>
          <w:tcPr>
            <w:tcW w:w="851" w:type="dxa"/>
            <w:shd w:val="clear" w:color="auto" w:fill="auto"/>
            <w:vAlign w:val="center"/>
            <w:hideMark/>
          </w:tcPr>
          <w:p w:rsidR="002302A6" w:rsidRPr="00536D1C" w:rsidRDefault="002302A6" w:rsidP="00536D1C">
            <w:pPr>
              <w:jc w:val="center"/>
              <w:rPr>
                <w:rFonts w:ascii="Spranq eco sans" w:hAnsi="Spranq eco sans" w:cs="Calibri"/>
                <w:b/>
                <w:bCs/>
                <w:sz w:val="20"/>
                <w:szCs w:val="20"/>
              </w:rPr>
            </w:pPr>
            <w:r w:rsidRPr="00536D1C">
              <w:rPr>
                <w:rFonts w:ascii="Spranq eco sans" w:hAnsi="Spranq eco sans" w:cs="Calibri"/>
                <w:b/>
                <w:bCs/>
                <w:sz w:val="20"/>
                <w:szCs w:val="20"/>
              </w:rPr>
              <w:t>QTD Pontos</w:t>
            </w:r>
          </w:p>
        </w:tc>
        <w:tc>
          <w:tcPr>
            <w:tcW w:w="1417" w:type="dxa"/>
            <w:shd w:val="clear" w:color="auto" w:fill="auto"/>
            <w:vAlign w:val="center"/>
            <w:hideMark/>
          </w:tcPr>
          <w:p w:rsidR="002302A6" w:rsidRPr="00536D1C" w:rsidRDefault="002302A6" w:rsidP="00536D1C">
            <w:pPr>
              <w:jc w:val="center"/>
              <w:rPr>
                <w:rFonts w:ascii="Spranq eco sans" w:hAnsi="Spranq eco sans" w:cs="Calibri"/>
                <w:b/>
                <w:bCs/>
                <w:sz w:val="20"/>
                <w:szCs w:val="20"/>
              </w:rPr>
            </w:pPr>
            <w:r w:rsidRPr="00536D1C">
              <w:rPr>
                <w:rFonts w:ascii="Spranq eco sans" w:hAnsi="Spranq eco sans" w:cs="Calibri"/>
                <w:b/>
                <w:bCs/>
                <w:sz w:val="20"/>
                <w:szCs w:val="20"/>
              </w:rPr>
              <w:t xml:space="preserve">Valor Total Mensal Estimado                          </w:t>
            </w:r>
          </w:p>
        </w:tc>
        <w:tc>
          <w:tcPr>
            <w:tcW w:w="1559" w:type="dxa"/>
            <w:shd w:val="clear" w:color="auto" w:fill="auto"/>
            <w:vAlign w:val="center"/>
            <w:hideMark/>
          </w:tcPr>
          <w:p w:rsidR="002302A6" w:rsidRPr="00536D1C" w:rsidRDefault="002302A6" w:rsidP="00536D1C">
            <w:pPr>
              <w:jc w:val="center"/>
              <w:rPr>
                <w:rFonts w:ascii="Spranq eco sans" w:hAnsi="Spranq eco sans" w:cs="Calibri"/>
                <w:b/>
                <w:bCs/>
                <w:sz w:val="20"/>
                <w:szCs w:val="20"/>
              </w:rPr>
            </w:pPr>
            <w:r w:rsidRPr="00536D1C">
              <w:rPr>
                <w:rFonts w:ascii="Spranq eco sans" w:hAnsi="Spranq eco sans" w:cs="Calibri"/>
                <w:b/>
                <w:bCs/>
                <w:sz w:val="20"/>
                <w:szCs w:val="20"/>
              </w:rPr>
              <w:t xml:space="preserve">Valor Anual Estimado                          </w:t>
            </w:r>
          </w:p>
        </w:tc>
      </w:tr>
      <w:tr w:rsidR="0095472D" w:rsidRPr="00536D1C" w:rsidTr="00CF7967">
        <w:trPr>
          <w:trHeight w:val="2036"/>
        </w:trPr>
        <w:tc>
          <w:tcPr>
            <w:tcW w:w="588" w:type="dxa"/>
            <w:shd w:val="clear" w:color="auto" w:fill="auto"/>
            <w:noWrap/>
            <w:vAlign w:val="center"/>
          </w:tcPr>
          <w:p w:rsidR="002302A6" w:rsidRPr="00536D1C" w:rsidRDefault="002302A6" w:rsidP="00536D1C">
            <w:pPr>
              <w:jc w:val="center"/>
              <w:rPr>
                <w:rFonts w:ascii="Spranq eco sans" w:hAnsi="Spranq eco sans" w:cs="Calibri"/>
                <w:b/>
                <w:bCs/>
                <w:sz w:val="20"/>
                <w:szCs w:val="20"/>
              </w:rPr>
            </w:pPr>
            <w:proofErr w:type="gramStart"/>
            <w:r w:rsidRPr="00536D1C">
              <w:rPr>
                <w:rFonts w:ascii="Spranq eco sans" w:hAnsi="Spranq eco sans" w:cs="Calibri"/>
                <w:sz w:val="20"/>
                <w:szCs w:val="20"/>
              </w:rPr>
              <w:t>1</w:t>
            </w:r>
            <w:proofErr w:type="gramEnd"/>
          </w:p>
        </w:tc>
        <w:tc>
          <w:tcPr>
            <w:tcW w:w="3099" w:type="dxa"/>
            <w:shd w:val="clear" w:color="auto" w:fill="auto"/>
            <w:noWrap/>
            <w:vAlign w:val="center"/>
          </w:tcPr>
          <w:p w:rsidR="006F6AD9" w:rsidRDefault="006F6AD9" w:rsidP="00536D1C">
            <w:pPr>
              <w:jc w:val="both"/>
              <w:rPr>
                <w:rFonts w:ascii="Spranq eco sans" w:hAnsi="Spranq eco sans" w:cs="Calibri"/>
                <w:sz w:val="20"/>
                <w:szCs w:val="20"/>
              </w:rPr>
            </w:pPr>
          </w:p>
          <w:p w:rsidR="00AD41BB" w:rsidRDefault="003F0275" w:rsidP="00536D1C">
            <w:pPr>
              <w:jc w:val="both"/>
              <w:rPr>
                <w:rFonts w:ascii="Spranq eco sans" w:hAnsi="Spranq eco sans" w:cs="Calibri"/>
                <w:sz w:val="20"/>
                <w:szCs w:val="20"/>
              </w:rPr>
            </w:pPr>
            <w:r w:rsidRPr="000A21DD">
              <w:rPr>
                <w:rFonts w:ascii="Spranq eco sans" w:hAnsi="Spranq eco sans"/>
                <w:sz w:val="20"/>
                <w:szCs w:val="20"/>
              </w:rPr>
              <w:t>Prestação de serviços continuados de v</w:t>
            </w:r>
            <w:r w:rsidR="002B3034" w:rsidRPr="000A21DD">
              <w:rPr>
                <w:rFonts w:ascii="Spranq eco sans" w:hAnsi="Spranq eco sans"/>
                <w:sz w:val="20"/>
                <w:szCs w:val="20"/>
              </w:rPr>
              <w:t xml:space="preserve">eiculação, em grade de programação, dos seguintes canais de TV por assinatura, </w:t>
            </w:r>
            <w:r w:rsidR="00A725F3" w:rsidRPr="000A21DD">
              <w:rPr>
                <w:rFonts w:ascii="Spranq eco sans" w:hAnsi="Spranq eco sans"/>
                <w:sz w:val="20"/>
                <w:szCs w:val="20"/>
              </w:rPr>
              <w:t>PACOTE</w:t>
            </w:r>
            <w:r w:rsidR="002B3034" w:rsidRPr="000A21DD">
              <w:rPr>
                <w:rFonts w:ascii="Spranq eco sans" w:hAnsi="Spranq eco sans"/>
                <w:sz w:val="20"/>
                <w:szCs w:val="20"/>
              </w:rPr>
              <w:t xml:space="preserve"> HDTV: </w:t>
            </w:r>
            <w:r w:rsidR="002B3034" w:rsidRPr="000A21DD">
              <w:rPr>
                <w:rFonts w:ascii="Spranq eco sans" w:hAnsi="Spranq eco sans" w:cs="Arial"/>
                <w:sz w:val="20"/>
              </w:rPr>
              <w:t>TV</w:t>
            </w:r>
            <w:r w:rsidR="002B3034" w:rsidRPr="00C94763">
              <w:rPr>
                <w:rFonts w:ascii="Spranq eco sans" w:hAnsi="Spranq eco sans" w:cs="Arial"/>
                <w:sz w:val="20"/>
              </w:rPr>
              <w:t xml:space="preserve"> CÂMARA, TV SENADO, TV JUSTIÇA, TV NBR, TV BRASIL, GLOBO NEWS, BAND NEWS, TV BLOOMBERG, CANAL FUTURA, FOX NEWS, CNN E BBC</w:t>
            </w:r>
            <w:r w:rsidR="002B3034">
              <w:rPr>
                <w:rFonts w:ascii="Spranq eco sans" w:hAnsi="Spranq eco sans" w:cs="Arial"/>
                <w:sz w:val="20"/>
              </w:rPr>
              <w:t>.</w:t>
            </w:r>
          </w:p>
          <w:p w:rsidR="002302A6" w:rsidRPr="006F6AD9" w:rsidRDefault="002302A6" w:rsidP="00AD41BB">
            <w:pPr>
              <w:jc w:val="both"/>
              <w:rPr>
                <w:rFonts w:ascii="Spranq eco sans" w:hAnsi="Spranq eco sans" w:cs="Calibri"/>
                <w:b/>
                <w:bCs/>
                <w:sz w:val="20"/>
                <w:szCs w:val="20"/>
              </w:rPr>
            </w:pPr>
            <w:r w:rsidRPr="006F6AD9">
              <w:rPr>
                <w:rFonts w:ascii="Spranq eco sans" w:hAnsi="Spranq eco sans" w:cs="Calibri"/>
                <w:sz w:val="20"/>
                <w:szCs w:val="20"/>
              </w:rPr>
              <w:t xml:space="preserve"> </w:t>
            </w:r>
          </w:p>
        </w:tc>
        <w:tc>
          <w:tcPr>
            <w:tcW w:w="1984" w:type="dxa"/>
            <w:shd w:val="clear" w:color="auto" w:fill="auto"/>
            <w:vAlign w:val="center"/>
          </w:tcPr>
          <w:p w:rsidR="002302A6" w:rsidRPr="00536D1C" w:rsidRDefault="002302A6" w:rsidP="00AD41BB">
            <w:pPr>
              <w:jc w:val="center"/>
              <w:rPr>
                <w:rFonts w:ascii="Spranq eco sans" w:hAnsi="Spranq eco sans" w:cs="Calibri"/>
                <w:b/>
                <w:bCs/>
                <w:sz w:val="20"/>
                <w:szCs w:val="20"/>
              </w:rPr>
            </w:pPr>
            <w:r w:rsidRPr="006F6AD9">
              <w:rPr>
                <w:rFonts w:ascii="Spranq eco sans" w:hAnsi="Spranq eco sans" w:cs="Calibri"/>
                <w:b/>
                <w:bCs/>
                <w:sz w:val="20"/>
                <w:szCs w:val="20"/>
              </w:rPr>
              <w:t xml:space="preserve"> </w:t>
            </w:r>
            <w:r w:rsidRPr="00536D1C">
              <w:rPr>
                <w:rFonts w:ascii="Spranq eco sans" w:hAnsi="Spranq eco sans" w:cs="Calibri"/>
                <w:b/>
                <w:bCs/>
                <w:sz w:val="20"/>
                <w:szCs w:val="20"/>
              </w:rPr>
              <w:t xml:space="preserve">R$ </w:t>
            </w:r>
            <w:r w:rsidR="00A80734" w:rsidRPr="00536D1C">
              <w:rPr>
                <w:rFonts w:ascii="Spranq eco sans" w:hAnsi="Spranq eco sans" w:cs="Calibri"/>
                <w:b/>
                <w:bCs/>
                <w:sz w:val="20"/>
                <w:szCs w:val="20"/>
              </w:rPr>
              <w:t>69</w:t>
            </w:r>
            <w:r w:rsidR="00AD41BB">
              <w:rPr>
                <w:rFonts w:ascii="Spranq eco sans" w:hAnsi="Spranq eco sans" w:cs="Calibri"/>
                <w:b/>
                <w:bCs/>
                <w:sz w:val="20"/>
                <w:szCs w:val="20"/>
              </w:rPr>
              <w:t>,80</w:t>
            </w:r>
            <w:r w:rsidRPr="00536D1C">
              <w:rPr>
                <w:rFonts w:ascii="Spranq eco sans" w:hAnsi="Spranq eco sans" w:cs="Calibri"/>
                <w:b/>
                <w:bCs/>
                <w:sz w:val="20"/>
                <w:szCs w:val="20"/>
              </w:rPr>
              <w:t xml:space="preserve"> </w:t>
            </w:r>
          </w:p>
        </w:tc>
        <w:tc>
          <w:tcPr>
            <w:tcW w:w="851" w:type="dxa"/>
            <w:shd w:val="clear" w:color="auto" w:fill="auto"/>
            <w:vAlign w:val="center"/>
          </w:tcPr>
          <w:p w:rsidR="002302A6" w:rsidRPr="00536D1C" w:rsidRDefault="002302A6" w:rsidP="00AD41BB">
            <w:pPr>
              <w:jc w:val="center"/>
              <w:rPr>
                <w:rFonts w:ascii="Spranq eco sans" w:hAnsi="Spranq eco sans" w:cs="Calibri"/>
                <w:b/>
                <w:bCs/>
                <w:sz w:val="20"/>
                <w:szCs w:val="20"/>
              </w:rPr>
            </w:pPr>
            <w:r w:rsidRPr="00536D1C">
              <w:rPr>
                <w:rFonts w:ascii="Spranq eco sans" w:hAnsi="Spranq eco sans" w:cs="Calibri"/>
                <w:b/>
                <w:bCs/>
                <w:sz w:val="20"/>
                <w:szCs w:val="20"/>
              </w:rPr>
              <w:t>2</w:t>
            </w:r>
            <w:r w:rsidR="00AD41BB">
              <w:rPr>
                <w:rFonts w:ascii="Spranq eco sans" w:hAnsi="Spranq eco sans" w:cs="Calibri"/>
                <w:b/>
                <w:bCs/>
                <w:sz w:val="20"/>
                <w:szCs w:val="20"/>
              </w:rPr>
              <w:t>2</w:t>
            </w:r>
          </w:p>
        </w:tc>
        <w:tc>
          <w:tcPr>
            <w:tcW w:w="1417" w:type="dxa"/>
            <w:shd w:val="clear" w:color="auto" w:fill="auto"/>
            <w:vAlign w:val="center"/>
          </w:tcPr>
          <w:p w:rsidR="002302A6" w:rsidRPr="00536D1C" w:rsidRDefault="002302A6" w:rsidP="00AD41BB">
            <w:pPr>
              <w:jc w:val="center"/>
              <w:rPr>
                <w:rFonts w:ascii="Spranq eco sans" w:hAnsi="Spranq eco sans" w:cs="Calibri"/>
                <w:b/>
                <w:bCs/>
                <w:sz w:val="20"/>
                <w:szCs w:val="20"/>
              </w:rPr>
            </w:pPr>
            <w:r w:rsidRPr="00536D1C">
              <w:rPr>
                <w:rFonts w:ascii="Spranq eco sans" w:hAnsi="Spranq eco sans" w:cs="Calibri"/>
                <w:b/>
                <w:bCs/>
                <w:sz w:val="20"/>
                <w:szCs w:val="20"/>
              </w:rPr>
              <w:t xml:space="preserve"> R$ </w:t>
            </w:r>
            <w:r w:rsidR="00AD41BB">
              <w:rPr>
                <w:rFonts w:ascii="Spranq eco sans" w:hAnsi="Spranq eco sans" w:cs="Calibri"/>
                <w:b/>
                <w:bCs/>
                <w:sz w:val="20"/>
                <w:szCs w:val="20"/>
              </w:rPr>
              <w:t>1</w:t>
            </w:r>
            <w:r w:rsidR="00A80734" w:rsidRPr="00536D1C">
              <w:rPr>
                <w:rFonts w:ascii="Spranq eco sans" w:hAnsi="Spranq eco sans" w:cs="Calibri"/>
                <w:b/>
                <w:bCs/>
                <w:sz w:val="20"/>
                <w:szCs w:val="20"/>
              </w:rPr>
              <w:t>.5</w:t>
            </w:r>
            <w:r w:rsidR="00AD41BB">
              <w:rPr>
                <w:rFonts w:ascii="Spranq eco sans" w:hAnsi="Spranq eco sans" w:cs="Calibri"/>
                <w:b/>
                <w:bCs/>
                <w:sz w:val="20"/>
                <w:szCs w:val="20"/>
              </w:rPr>
              <w:t>35</w:t>
            </w:r>
            <w:r w:rsidR="00A80734" w:rsidRPr="00536D1C">
              <w:rPr>
                <w:rFonts w:ascii="Spranq eco sans" w:hAnsi="Spranq eco sans" w:cs="Calibri"/>
                <w:b/>
                <w:bCs/>
                <w:sz w:val="20"/>
                <w:szCs w:val="20"/>
              </w:rPr>
              <w:t>,</w:t>
            </w:r>
            <w:r w:rsidR="00AD41BB">
              <w:rPr>
                <w:rFonts w:ascii="Spranq eco sans" w:hAnsi="Spranq eco sans" w:cs="Calibri"/>
                <w:b/>
                <w:bCs/>
                <w:sz w:val="20"/>
                <w:szCs w:val="20"/>
              </w:rPr>
              <w:t>60</w:t>
            </w:r>
            <w:r w:rsidRPr="00536D1C">
              <w:rPr>
                <w:rFonts w:ascii="Spranq eco sans" w:hAnsi="Spranq eco sans" w:cs="Calibri"/>
                <w:b/>
                <w:bCs/>
                <w:sz w:val="20"/>
                <w:szCs w:val="20"/>
              </w:rPr>
              <w:t xml:space="preserve"> </w:t>
            </w:r>
          </w:p>
        </w:tc>
        <w:tc>
          <w:tcPr>
            <w:tcW w:w="1559" w:type="dxa"/>
            <w:shd w:val="clear" w:color="auto" w:fill="auto"/>
            <w:vAlign w:val="center"/>
          </w:tcPr>
          <w:p w:rsidR="002302A6" w:rsidRPr="00536D1C" w:rsidRDefault="002302A6" w:rsidP="00AD41BB">
            <w:pPr>
              <w:jc w:val="center"/>
              <w:rPr>
                <w:rFonts w:ascii="Spranq eco sans" w:hAnsi="Spranq eco sans" w:cs="Calibri"/>
                <w:b/>
                <w:bCs/>
                <w:sz w:val="20"/>
                <w:szCs w:val="20"/>
              </w:rPr>
            </w:pPr>
            <w:r w:rsidRPr="00536D1C">
              <w:rPr>
                <w:rFonts w:ascii="Spranq eco sans" w:hAnsi="Spranq eco sans" w:cs="Calibri"/>
                <w:b/>
                <w:bCs/>
                <w:sz w:val="20"/>
                <w:szCs w:val="20"/>
              </w:rPr>
              <w:t xml:space="preserve"> R$ </w:t>
            </w:r>
            <w:r w:rsidR="00A80734" w:rsidRPr="00536D1C">
              <w:rPr>
                <w:rFonts w:ascii="Spranq eco sans" w:hAnsi="Spranq eco sans" w:cs="Calibri"/>
                <w:b/>
                <w:bCs/>
                <w:sz w:val="20"/>
                <w:szCs w:val="20"/>
              </w:rPr>
              <w:t>1</w:t>
            </w:r>
            <w:r w:rsidR="00AD41BB">
              <w:rPr>
                <w:rFonts w:ascii="Spranq eco sans" w:hAnsi="Spranq eco sans" w:cs="Calibri"/>
                <w:b/>
                <w:bCs/>
                <w:sz w:val="20"/>
                <w:szCs w:val="20"/>
              </w:rPr>
              <w:t>8</w:t>
            </w:r>
            <w:r w:rsidR="00A80734" w:rsidRPr="00536D1C">
              <w:rPr>
                <w:rFonts w:ascii="Spranq eco sans" w:hAnsi="Spranq eco sans" w:cs="Calibri"/>
                <w:b/>
                <w:bCs/>
                <w:sz w:val="20"/>
                <w:szCs w:val="20"/>
              </w:rPr>
              <w:t>.4</w:t>
            </w:r>
            <w:r w:rsidR="00AD41BB">
              <w:rPr>
                <w:rFonts w:ascii="Spranq eco sans" w:hAnsi="Spranq eco sans" w:cs="Calibri"/>
                <w:b/>
                <w:bCs/>
                <w:sz w:val="20"/>
                <w:szCs w:val="20"/>
              </w:rPr>
              <w:t>27</w:t>
            </w:r>
            <w:r w:rsidR="00A80734" w:rsidRPr="00536D1C">
              <w:rPr>
                <w:rFonts w:ascii="Spranq eco sans" w:hAnsi="Spranq eco sans" w:cs="Calibri"/>
                <w:b/>
                <w:bCs/>
                <w:sz w:val="20"/>
                <w:szCs w:val="20"/>
              </w:rPr>
              <w:t>,</w:t>
            </w:r>
            <w:r w:rsidR="00AD41BB">
              <w:rPr>
                <w:rFonts w:ascii="Spranq eco sans" w:hAnsi="Spranq eco sans" w:cs="Calibri"/>
                <w:b/>
                <w:bCs/>
                <w:sz w:val="20"/>
                <w:szCs w:val="20"/>
              </w:rPr>
              <w:t>20</w:t>
            </w:r>
          </w:p>
        </w:tc>
      </w:tr>
    </w:tbl>
    <w:p w:rsidR="002302A6" w:rsidRPr="00536D1C" w:rsidRDefault="002302A6" w:rsidP="00536D1C">
      <w:pPr>
        <w:rPr>
          <w:rFonts w:ascii="Spranq eco sans" w:hAnsi="Spranq eco sans"/>
          <w:sz w:val="20"/>
          <w:szCs w:val="20"/>
          <w:lang w:eastAsia="en-US"/>
        </w:rPr>
      </w:pPr>
    </w:p>
    <w:p w:rsidR="002302A6" w:rsidRPr="00536D1C" w:rsidRDefault="002302A6" w:rsidP="00536D1C">
      <w:pPr>
        <w:rPr>
          <w:rFonts w:ascii="Spranq eco sans" w:hAnsi="Spranq eco sans"/>
          <w:sz w:val="20"/>
          <w:szCs w:val="20"/>
          <w:lang w:eastAsia="en-US"/>
        </w:rPr>
      </w:pPr>
    </w:p>
    <w:p w:rsidR="002302A6" w:rsidRPr="00536D1C" w:rsidRDefault="002302A6" w:rsidP="00536D1C">
      <w:pPr>
        <w:rPr>
          <w:rFonts w:ascii="Spranq eco sans" w:hAnsi="Spranq eco sans"/>
          <w:sz w:val="20"/>
          <w:szCs w:val="20"/>
          <w:lang w:eastAsia="en-US"/>
        </w:rPr>
      </w:pPr>
    </w:p>
    <w:p w:rsidR="001708BF" w:rsidRPr="00536D1C" w:rsidRDefault="001708BF" w:rsidP="00536D1C">
      <w:pPr>
        <w:rPr>
          <w:rFonts w:ascii="Spranq eco sans" w:hAnsi="Spranq eco sans"/>
          <w:sz w:val="20"/>
          <w:szCs w:val="20"/>
          <w:lang w:eastAsia="en-US"/>
        </w:rPr>
      </w:pPr>
    </w:p>
    <w:p w:rsidR="001708BF" w:rsidRPr="00536D1C" w:rsidRDefault="001708BF" w:rsidP="00536D1C">
      <w:pPr>
        <w:jc w:val="both"/>
        <w:rPr>
          <w:rFonts w:ascii="Spranq eco sans" w:hAnsi="Spranq eco sans"/>
          <w:sz w:val="20"/>
          <w:szCs w:val="20"/>
        </w:rPr>
      </w:pPr>
    </w:p>
    <w:p w:rsidR="001708BF" w:rsidRPr="00536D1C" w:rsidRDefault="001708BF" w:rsidP="00536D1C">
      <w:pPr>
        <w:jc w:val="both"/>
        <w:rPr>
          <w:rFonts w:ascii="Spranq eco sans" w:hAnsi="Spranq eco sans"/>
          <w:sz w:val="20"/>
          <w:szCs w:val="20"/>
        </w:rPr>
      </w:pPr>
    </w:p>
    <w:p w:rsidR="001708BF" w:rsidRPr="00536D1C" w:rsidRDefault="001708BF" w:rsidP="00536D1C">
      <w:pPr>
        <w:jc w:val="both"/>
        <w:rPr>
          <w:rFonts w:ascii="Spranq eco sans" w:hAnsi="Spranq eco sans"/>
          <w:sz w:val="20"/>
          <w:szCs w:val="20"/>
        </w:rPr>
      </w:pPr>
    </w:p>
    <w:p w:rsidR="005E0181" w:rsidRPr="00536D1C" w:rsidRDefault="005E0181" w:rsidP="00536D1C">
      <w:pPr>
        <w:rPr>
          <w:rFonts w:ascii="Spranq eco sans" w:hAnsi="Spranq eco sans"/>
          <w:sz w:val="20"/>
          <w:szCs w:val="20"/>
          <w:lang w:eastAsia="en-US"/>
        </w:rPr>
      </w:pPr>
    </w:p>
    <w:p w:rsidR="006C0DC9" w:rsidRPr="00536D1C" w:rsidRDefault="001E5328" w:rsidP="00535E9D">
      <w:pPr>
        <w:pStyle w:val="Ttulo1"/>
        <w:spacing w:before="0" w:after="0" w:line="240" w:lineRule="auto"/>
        <w:ind w:left="0" w:firstLine="0"/>
        <w:jc w:val="center"/>
        <w:rPr>
          <w:rFonts w:ascii="Spranq eco sans" w:hAnsi="Spranq eco sans"/>
          <w:sz w:val="20"/>
          <w:szCs w:val="20"/>
        </w:rPr>
      </w:pPr>
      <w:bookmarkStart w:id="126" w:name="_Toc330890080"/>
      <w:bookmarkStart w:id="127" w:name="_Toc332639516"/>
      <w:bookmarkStart w:id="128" w:name="_Toc332639907"/>
      <w:r>
        <w:rPr>
          <w:rFonts w:ascii="Spranq eco sans" w:hAnsi="Spranq eco sans"/>
          <w:sz w:val="20"/>
          <w:szCs w:val="20"/>
        </w:rPr>
        <w:br w:type="page"/>
      </w:r>
      <w:bookmarkStart w:id="129" w:name="_Toc358194051"/>
      <w:r w:rsidR="006C0DC9" w:rsidRPr="00536D1C">
        <w:rPr>
          <w:rFonts w:ascii="Spranq eco sans" w:hAnsi="Spranq eco sans"/>
          <w:sz w:val="20"/>
          <w:szCs w:val="20"/>
        </w:rPr>
        <w:lastRenderedPageBreak/>
        <w:t>ANEXO II</w:t>
      </w:r>
      <w:r w:rsidR="00B81A9B" w:rsidRPr="00536D1C">
        <w:rPr>
          <w:rFonts w:ascii="Spranq eco sans" w:hAnsi="Spranq eco sans"/>
          <w:sz w:val="20"/>
          <w:szCs w:val="20"/>
        </w:rPr>
        <w:t>I</w:t>
      </w:r>
      <w:bookmarkEnd w:id="126"/>
      <w:bookmarkEnd w:id="127"/>
      <w:bookmarkEnd w:id="128"/>
      <w:bookmarkEnd w:id="129"/>
    </w:p>
    <w:p w:rsidR="00E9002D" w:rsidRDefault="00E9002D" w:rsidP="00535E9D">
      <w:pPr>
        <w:pStyle w:val="Ttulo1"/>
        <w:spacing w:before="0" w:after="0" w:line="240" w:lineRule="auto"/>
        <w:ind w:left="0" w:firstLine="0"/>
        <w:jc w:val="center"/>
        <w:rPr>
          <w:rFonts w:ascii="Spranq eco sans" w:hAnsi="Spranq eco sans"/>
          <w:sz w:val="20"/>
          <w:szCs w:val="20"/>
        </w:rPr>
      </w:pPr>
      <w:bookmarkStart w:id="130" w:name="_Toc330890081"/>
      <w:bookmarkStart w:id="131" w:name="_Toc332639517"/>
      <w:bookmarkStart w:id="132" w:name="_Toc332639908"/>
      <w:bookmarkStart w:id="133" w:name="_Toc358194052"/>
      <w:r w:rsidRPr="00536D1C">
        <w:rPr>
          <w:rFonts w:ascii="Spranq eco sans" w:hAnsi="Spranq eco sans"/>
          <w:sz w:val="20"/>
          <w:szCs w:val="20"/>
        </w:rPr>
        <w:t>MODELO DE APRESENTAÇÃO DA PROPOSTA COMERCIAL DE PREÇOS</w:t>
      </w:r>
      <w:bookmarkEnd w:id="133"/>
    </w:p>
    <w:p w:rsidR="00E9002D" w:rsidRDefault="00E9002D" w:rsidP="00E9002D">
      <w:pPr>
        <w:rPr>
          <w:lang w:eastAsia="en-US"/>
        </w:rPr>
      </w:pPr>
    </w:p>
    <w:p w:rsidR="00535E9D" w:rsidRDefault="00535E9D" w:rsidP="00E9002D">
      <w:pPr>
        <w:rPr>
          <w:lang w:eastAsia="en-US"/>
        </w:rPr>
      </w:pPr>
    </w:p>
    <w:p w:rsidR="00535E9D" w:rsidRPr="00E9002D" w:rsidRDefault="00535E9D" w:rsidP="00E9002D">
      <w:pPr>
        <w:rPr>
          <w:lang w:eastAsia="en-US"/>
        </w:rPr>
      </w:pPr>
    </w:p>
    <w:tbl>
      <w:tblPr>
        <w:tblW w:w="9781" w:type="dxa"/>
        <w:tblInd w:w="-639"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70" w:type="dxa"/>
          <w:right w:w="70" w:type="dxa"/>
        </w:tblCellMar>
        <w:tblLook w:val="04A0" w:firstRow="1" w:lastRow="0" w:firstColumn="1" w:lastColumn="0" w:noHBand="0" w:noVBand="1"/>
      </w:tblPr>
      <w:tblGrid>
        <w:gridCol w:w="709"/>
        <w:gridCol w:w="3544"/>
        <w:gridCol w:w="1701"/>
        <w:gridCol w:w="1134"/>
        <w:gridCol w:w="1418"/>
        <w:gridCol w:w="1275"/>
      </w:tblGrid>
      <w:tr w:rsidR="00E9002D" w:rsidRPr="00536D1C" w:rsidTr="00E30322">
        <w:trPr>
          <w:trHeight w:val="404"/>
        </w:trPr>
        <w:tc>
          <w:tcPr>
            <w:tcW w:w="709" w:type="dxa"/>
            <w:shd w:val="clear" w:color="auto" w:fill="auto"/>
            <w:noWrap/>
            <w:vAlign w:val="center"/>
            <w:hideMark/>
          </w:tcPr>
          <w:bookmarkEnd w:id="130"/>
          <w:bookmarkEnd w:id="131"/>
          <w:bookmarkEnd w:id="132"/>
          <w:p w:rsidR="00E9002D" w:rsidRPr="00536D1C" w:rsidRDefault="00E9002D" w:rsidP="00E30322">
            <w:pPr>
              <w:jc w:val="center"/>
              <w:rPr>
                <w:rFonts w:ascii="Spranq eco sans" w:hAnsi="Spranq eco sans" w:cs="Calibri"/>
                <w:b/>
                <w:bCs/>
                <w:sz w:val="20"/>
                <w:szCs w:val="20"/>
              </w:rPr>
            </w:pPr>
            <w:r w:rsidRPr="00536D1C">
              <w:rPr>
                <w:rFonts w:ascii="Spranq eco sans" w:hAnsi="Spranq eco sans" w:cs="Calibri"/>
                <w:b/>
                <w:bCs/>
                <w:sz w:val="20"/>
                <w:szCs w:val="20"/>
              </w:rPr>
              <w:t>Item</w:t>
            </w:r>
          </w:p>
        </w:tc>
        <w:tc>
          <w:tcPr>
            <w:tcW w:w="3544" w:type="dxa"/>
            <w:shd w:val="clear" w:color="auto" w:fill="auto"/>
            <w:noWrap/>
            <w:vAlign w:val="center"/>
            <w:hideMark/>
          </w:tcPr>
          <w:p w:rsidR="00E9002D" w:rsidRPr="00536D1C" w:rsidRDefault="00E9002D" w:rsidP="00E30322">
            <w:pPr>
              <w:jc w:val="center"/>
              <w:rPr>
                <w:rFonts w:ascii="Spranq eco sans" w:hAnsi="Spranq eco sans" w:cs="Calibri"/>
                <w:b/>
                <w:bCs/>
                <w:sz w:val="20"/>
                <w:szCs w:val="20"/>
              </w:rPr>
            </w:pPr>
            <w:r w:rsidRPr="00536D1C">
              <w:rPr>
                <w:rFonts w:ascii="Spranq eco sans" w:hAnsi="Spranq eco sans" w:cs="Calibri"/>
                <w:b/>
                <w:bCs/>
                <w:sz w:val="20"/>
                <w:szCs w:val="20"/>
              </w:rPr>
              <w:t>Descrição</w:t>
            </w:r>
          </w:p>
        </w:tc>
        <w:tc>
          <w:tcPr>
            <w:tcW w:w="1701" w:type="dxa"/>
            <w:shd w:val="clear" w:color="auto" w:fill="auto"/>
            <w:vAlign w:val="center"/>
            <w:hideMark/>
          </w:tcPr>
          <w:p w:rsidR="00E9002D" w:rsidRPr="00536D1C" w:rsidRDefault="00E9002D" w:rsidP="00E30322">
            <w:pPr>
              <w:jc w:val="center"/>
              <w:rPr>
                <w:rFonts w:ascii="Spranq eco sans" w:hAnsi="Spranq eco sans" w:cs="Calibri"/>
                <w:b/>
                <w:bCs/>
                <w:sz w:val="20"/>
                <w:szCs w:val="20"/>
              </w:rPr>
            </w:pPr>
            <w:r w:rsidRPr="00536D1C">
              <w:rPr>
                <w:rFonts w:ascii="Spranq eco sans" w:hAnsi="Spranq eco sans" w:cs="Calibri"/>
                <w:b/>
                <w:bCs/>
                <w:sz w:val="20"/>
                <w:szCs w:val="20"/>
              </w:rPr>
              <w:t>Valor Unitário (Por Ponto)</w:t>
            </w:r>
          </w:p>
        </w:tc>
        <w:tc>
          <w:tcPr>
            <w:tcW w:w="1134" w:type="dxa"/>
            <w:shd w:val="clear" w:color="auto" w:fill="auto"/>
            <w:vAlign w:val="center"/>
            <w:hideMark/>
          </w:tcPr>
          <w:p w:rsidR="00E9002D" w:rsidRPr="00536D1C" w:rsidRDefault="00E9002D" w:rsidP="00E30322">
            <w:pPr>
              <w:jc w:val="center"/>
              <w:rPr>
                <w:rFonts w:ascii="Spranq eco sans" w:hAnsi="Spranq eco sans" w:cs="Calibri"/>
                <w:b/>
                <w:bCs/>
                <w:sz w:val="20"/>
                <w:szCs w:val="20"/>
              </w:rPr>
            </w:pPr>
            <w:r w:rsidRPr="00536D1C">
              <w:rPr>
                <w:rFonts w:ascii="Spranq eco sans" w:hAnsi="Spranq eco sans" w:cs="Calibri"/>
                <w:b/>
                <w:bCs/>
                <w:sz w:val="20"/>
                <w:szCs w:val="20"/>
              </w:rPr>
              <w:t>QTD Pontos</w:t>
            </w:r>
          </w:p>
        </w:tc>
        <w:tc>
          <w:tcPr>
            <w:tcW w:w="1418" w:type="dxa"/>
            <w:shd w:val="clear" w:color="auto" w:fill="auto"/>
            <w:vAlign w:val="center"/>
            <w:hideMark/>
          </w:tcPr>
          <w:p w:rsidR="00E9002D" w:rsidRPr="00536D1C" w:rsidRDefault="00E9002D" w:rsidP="00E30322">
            <w:pPr>
              <w:jc w:val="center"/>
              <w:rPr>
                <w:rFonts w:ascii="Spranq eco sans" w:hAnsi="Spranq eco sans" w:cs="Calibri"/>
                <w:b/>
                <w:bCs/>
                <w:sz w:val="20"/>
                <w:szCs w:val="20"/>
              </w:rPr>
            </w:pPr>
            <w:r w:rsidRPr="00536D1C">
              <w:rPr>
                <w:rFonts w:ascii="Spranq eco sans" w:hAnsi="Spranq eco sans" w:cs="Calibri"/>
                <w:b/>
                <w:bCs/>
                <w:sz w:val="20"/>
                <w:szCs w:val="20"/>
              </w:rPr>
              <w:t xml:space="preserve">Valor Total Mensal                          </w:t>
            </w:r>
          </w:p>
        </w:tc>
        <w:tc>
          <w:tcPr>
            <w:tcW w:w="1275" w:type="dxa"/>
            <w:shd w:val="clear" w:color="auto" w:fill="auto"/>
            <w:vAlign w:val="center"/>
            <w:hideMark/>
          </w:tcPr>
          <w:p w:rsidR="00E9002D" w:rsidRPr="00536D1C" w:rsidRDefault="00E9002D" w:rsidP="00E30322">
            <w:pPr>
              <w:jc w:val="center"/>
              <w:rPr>
                <w:rFonts w:ascii="Spranq eco sans" w:hAnsi="Spranq eco sans" w:cs="Calibri"/>
                <w:b/>
                <w:bCs/>
                <w:sz w:val="20"/>
                <w:szCs w:val="20"/>
              </w:rPr>
            </w:pPr>
            <w:r w:rsidRPr="00536D1C">
              <w:rPr>
                <w:rFonts w:ascii="Spranq eco sans" w:hAnsi="Spranq eco sans" w:cs="Calibri"/>
                <w:b/>
                <w:bCs/>
                <w:sz w:val="20"/>
                <w:szCs w:val="20"/>
              </w:rPr>
              <w:t xml:space="preserve">Valor Total Anual                          </w:t>
            </w:r>
          </w:p>
        </w:tc>
      </w:tr>
      <w:tr w:rsidR="00E9002D" w:rsidRPr="00536D1C" w:rsidTr="00E30322">
        <w:trPr>
          <w:trHeight w:val="2113"/>
        </w:trPr>
        <w:tc>
          <w:tcPr>
            <w:tcW w:w="709" w:type="dxa"/>
            <w:shd w:val="clear" w:color="auto" w:fill="auto"/>
            <w:noWrap/>
            <w:vAlign w:val="center"/>
          </w:tcPr>
          <w:p w:rsidR="00E9002D" w:rsidRPr="00536D1C" w:rsidRDefault="00E9002D" w:rsidP="00E30322">
            <w:pPr>
              <w:jc w:val="center"/>
              <w:rPr>
                <w:rFonts w:ascii="Spranq eco sans" w:hAnsi="Spranq eco sans" w:cs="Calibri"/>
                <w:b/>
                <w:bCs/>
                <w:sz w:val="20"/>
                <w:szCs w:val="20"/>
              </w:rPr>
            </w:pPr>
            <w:proofErr w:type="gramStart"/>
            <w:r w:rsidRPr="00536D1C">
              <w:rPr>
                <w:rFonts w:ascii="Spranq eco sans" w:hAnsi="Spranq eco sans" w:cs="Calibri"/>
                <w:sz w:val="20"/>
                <w:szCs w:val="20"/>
              </w:rPr>
              <w:t>1</w:t>
            </w:r>
            <w:proofErr w:type="gramEnd"/>
          </w:p>
        </w:tc>
        <w:tc>
          <w:tcPr>
            <w:tcW w:w="3544" w:type="dxa"/>
            <w:shd w:val="clear" w:color="auto" w:fill="auto"/>
            <w:noWrap/>
            <w:vAlign w:val="center"/>
          </w:tcPr>
          <w:p w:rsidR="003F0275" w:rsidRDefault="003F0275" w:rsidP="003F0275">
            <w:pPr>
              <w:jc w:val="both"/>
              <w:rPr>
                <w:rFonts w:ascii="Spranq eco sans" w:hAnsi="Spranq eco sans"/>
                <w:sz w:val="20"/>
                <w:szCs w:val="20"/>
                <w:highlight w:val="yellow"/>
              </w:rPr>
            </w:pPr>
          </w:p>
          <w:p w:rsidR="003F0275" w:rsidRDefault="003F0275" w:rsidP="003F0275">
            <w:pPr>
              <w:jc w:val="both"/>
              <w:rPr>
                <w:rFonts w:ascii="Spranq eco sans" w:hAnsi="Spranq eco sans" w:cs="Calibri"/>
                <w:sz w:val="20"/>
                <w:szCs w:val="20"/>
              </w:rPr>
            </w:pPr>
            <w:r w:rsidRPr="00A725F3">
              <w:rPr>
                <w:rFonts w:ascii="Spranq eco sans" w:hAnsi="Spranq eco sans"/>
                <w:sz w:val="20"/>
                <w:szCs w:val="20"/>
              </w:rPr>
              <w:t xml:space="preserve">Prestação de serviços continuados de veiculação, em grade de programação, dos seguintes canais de TV por assinatura, </w:t>
            </w:r>
            <w:r w:rsidR="00A725F3" w:rsidRPr="00A725F3">
              <w:rPr>
                <w:rFonts w:ascii="Spranq eco sans" w:hAnsi="Spranq eco sans"/>
                <w:sz w:val="20"/>
                <w:szCs w:val="20"/>
              </w:rPr>
              <w:t>PACOTE</w:t>
            </w:r>
            <w:r w:rsidRPr="00A725F3">
              <w:rPr>
                <w:rFonts w:ascii="Spranq eco sans" w:hAnsi="Spranq eco sans"/>
                <w:sz w:val="20"/>
                <w:szCs w:val="20"/>
              </w:rPr>
              <w:t xml:space="preserve"> HDTV: </w:t>
            </w:r>
            <w:r w:rsidRPr="00C94763">
              <w:rPr>
                <w:rFonts w:ascii="Spranq eco sans" w:hAnsi="Spranq eco sans" w:cs="Arial"/>
                <w:sz w:val="20"/>
              </w:rPr>
              <w:t>TV CÂMARA, TV SENADO, TV JUSTIÇA, TV NBR, TV BRASIL, GLOBO NEWS, BAND NEWS, TV BLOOMBERG, CANAL FUTURA, FOX NEWS, CNN E BBC</w:t>
            </w:r>
            <w:r>
              <w:rPr>
                <w:rFonts w:ascii="Spranq eco sans" w:hAnsi="Spranq eco sans" w:cs="Arial"/>
                <w:sz w:val="20"/>
              </w:rPr>
              <w:t>.</w:t>
            </w:r>
          </w:p>
          <w:p w:rsidR="00E9002D" w:rsidRDefault="00E9002D" w:rsidP="00E30322">
            <w:pPr>
              <w:jc w:val="both"/>
              <w:rPr>
                <w:rFonts w:ascii="Spranq eco sans" w:hAnsi="Spranq eco sans" w:cs="Calibri"/>
                <w:sz w:val="20"/>
                <w:szCs w:val="20"/>
              </w:rPr>
            </w:pPr>
          </w:p>
          <w:p w:rsidR="00E9002D" w:rsidRPr="00536D1C" w:rsidRDefault="00E9002D" w:rsidP="00E30322">
            <w:pPr>
              <w:jc w:val="both"/>
              <w:rPr>
                <w:rFonts w:ascii="Spranq eco sans" w:hAnsi="Spranq eco sans" w:cs="Calibri"/>
                <w:b/>
                <w:bCs/>
                <w:sz w:val="20"/>
                <w:szCs w:val="20"/>
              </w:rPr>
            </w:pPr>
          </w:p>
        </w:tc>
        <w:tc>
          <w:tcPr>
            <w:tcW w:w="1701" w:type="dxa"/>
            <w:shd w:val="clear" w:color="auto" w:fill="auto"/>
            <w:vAlign w:val="center"/>
          </w:tcPr>
          <w:p w:rsidR="00E9002D" w:rsidRPr="00536D1C" w:rsidRDefault="00E9002D" w:rsidP="00E30322">
            <w:pPr>
              <w:rPr>
                <w:rFonts w:ascii="Spranq eco sans" w:hAnsi="Spranq eco sans" w:cs="Calibri"/>
                <w:b/>
                <w:bCs/>
                <w:sz w:val="20"/>
                <w:szCs w:val="20"/>
              </w:rPr>
            </w:pPr>
            <w:r w:rsidRPr="00536D1C">
              <w:rPr>
                <w:rFonts w:ascii="Spranq eco sans" w:hAnsi="Spranq eco sans" w:cs="Calibri"/>
                <w:b/>
                <w:bCs/>
                <w:sz w:val="20"/>
                <w:szCs w:val="20"/>
              </w:rPr>
              <w:t xml:space="preserve">R$ </w:t>
            </w:r>
          </w:p>
        </w:tc>
        <w:tc>
          <w:tcPr>
            <w:tcW w:w="1134" w:type="dxa"/>
            <w:shd w:val="clear" w:color="auto" w:fill="auto"/>
            <w:vAlign w:val="center"/>
          </w:tcPr>
          <w:p w:rsidR="00E9002D" w:rsidRPr="00536D1C" w:rsidRDefault="00E9002D" w:rsidP="00E30322">
            <w:pPr>
              <w:jc w:val="center"/>
              <w:rPr>
                <w:rFonts w:ascii="Spranq eco sans" w:hAnsi="Spranq eco sans" w:cs="Calibri"/>
                <w:b/>
                <w:bCs/>
                <w:sz w:val="20"/>
                <w:szCs w:val="20"/>
              </w:rPr>
            </w:pPr>
            <w:r w:rsidRPr="00536D1C">
              <w:rPr>
                <w:rFonts w:ascii="Spranq eco sans" w:hAnsi="Spranq eco sans" w:cs="Calibri"/>
                <w:b/>
                <w:bCs/>
                <w:sz w:val="20"/>
                <w:szCs w:val="20"/>
              </w:rPr>
              <w:t>2</w:t>
            </w:r>
            <w:r>
              <w:rPr>
                <w:rFonts w:ascii="Spranq eco sans" w:hAnsi="Spranq eco sans" w:cs="Calibri"/>
                <w:b/>
                <w:bCs/>
                <w:sz w:val="20"/>
                <w:szCs w:val="20"/>
              </w:rPr>
              <w:t>2</w:t>
            </w:r>
          </w:p>
        </w:tc>
        <w:tc>
          <w:tcPr>
            <w:tcW w:w="1418" w:type="dxa"/>
            <w:shd w:val="clear" w:color="auto" w:fill="auto"/>
            <w:vAlign w:val="center"/>
          </w:tcPr>
          <w:p w:rsidR="00E9002D" w:rsidRPr="00536D1C" w:rsidRDefault="00E9002D" w:rsidP="00E30322">
            <w:pPr>
              <w:rPr>
                <w:rFonts w:ascii="Spranq eco sans" w:hAnsi="Spranq eco sans" w:cs="Calibri"/>
                <w:b/>
                <w:bCs/>
                <w:sz w:val="20"/>
                <w:szCs w:val="20"/>
              </w:rPr>
            </w:pPr>
            <w:r w:rsidRPr="00536D1C">
              <w:rPr>
                <w:rFonts w:ascii="Spranq eco sans" w:hAnsi="Spranq eco sans" w:cs="Calibri"/>
                <w:b/>
                <w:bCs/>
                <w:sz w:val="20"/>
                <w:szCs w:val="20"/>
              </w:rPr>
              <w:t xml:space="preserve">R$ </w:t>
            </w:r>
          </w:p>
        </w:tc>
        <w:tc>
          <w:tcPr>
            <w:tcW w:w="1275" w:type="dxa"/>
            <w:shd w:val="clear" w:color="auto" w:fill="auto"/>
            <w:vAlign w:val="center"/>
          </w:tcPr>
          <w:p w:rsidR="00E9002D" w:rsidRPr="00536D1C" w:rsidRDefault="00E9002D" w:rsidP="00E30322">
            <w:pPr>
              <w:rPr>
                <w:rFonts w:ascii="Spranq eco sans" w:hAnsi="Spranq eco sans" w:cs="Calibri"/>
                <w:b/>
                <w:bCs/>
                <w:sz w:val="20"/>
                <w:szCs w:val="20"/>
              </w:rPr>
            </w:pPr>
            <w:r w:rsidRPr="00536D1C">
              <w:rPr>
                <w:rFonts w:ascii="Spranq eco sans" w:hAnsi="Spranq eco sans" w:cs="Calibri"/>
                <w:b/>
                <w:bCs/>
                <w:sz w:val="20"/>
                <w:szCs w:val="20"/>
              </w:rPr>
              <w:t xml:space="preserve">R$ </w:t>
            </w:r>
          </w:p>
        </w:tc>
      </w:tr>
    </w:tbl>
    <w:p w:rsidR="00E9002D" w:rsidRPr="00536D1C" w:rsidRDefault="00E9002D" w:rsidP="00E9002D">
      <w:pPr>
        <w:rPr>
          <w:rFonts w:ascii="Spranq eco sans" w:hAnsi="Spranq eco sans"/>
          <w:sz w:val="20"/>
          <w:szCs w:val="20"/>
          <w:lang w:eastAsia="en-US"/>
        </w:rPr>
      </w:pPr>
    </w:p>
    <w:p w:rsidR="00E9002D" w:rsidRPr="00536D1C" w:rsidRDefault="00E9002D" w:rsidP="00E9002D">
      <w:pPr>
        <w:autoSpaceDE w:val="0"/>
        <w:autoSpaceDN w:val="0"/>
        <w:adjustRightInd w:val="0"/>
        <w:jc w:val="both"/>
        <w:rPr>
          <w:rFonts w:ascii="Spranq eco sans" w:hAnsi="Spranq eco sans"/>
          <w:b/>
          <w:bCs/>
          <w:sz w:val="20"/>
          <w:szCs w:val="20"/>
        </w:rPr>
      </w:pPr>
    </w:p>
    <w:p w:rsidR="00E9002D" w:rsidRPr="00536D1C" w:rsidRDefault="00E9002D" w:rsidP="003A0461">
      <w:pPr>
        <w:autoSpaceDE w:val="0"/>
        <w:autoSpaceDN w:val="0"/>
        <w:adjustRightInd w:val="0"/>
        <w:ind w:left="-709" w:right="-2"/>
        <w:rPr>
          <w:rFonts w:ascii="Spranq eco sans" w:hAnsi="Spranq eco sans" w:cs="Times New Roman"/>
          <w:sz w:val="20"/>
          <w:szCs w:val="20"/>
          <w:lang w:eastAsia="en-US" w:bidi="en-US"/>
        </w:rPr>
      </w:pPr>
      <w:r w:rsidRPr="00536D1C">
        <w:rPr>
          <w:rFonts w:ascii="Spranq eco sans" w:hAnsi="Spranq eco sans" w:cs="Times New Roman"/>
          <w:b/>
          <w:bCs/>
          <w:sz w:val="20"/>
          <w:szCs w:val="20"/>
          <w:lang w:eastAsia="en-US" w:bidi="en-US"/>
        </w:rPr>
        <w:t xml:space="preserve">DADOS DA PROPONENTE </w:t>
      </w:r>
    </w:p>
    <w:p w:rsidR="00E9002D" w:rsidRPr="00536D1C" w:rsidRDefault="00E9002D" w:rsidP="003A046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2"/>
        <w:rPr>
          <w:rFonts w:ascii="Spranq eco sans" w:hAnsi="Spranq eco sans" w:cs="Times New Roman"/>
          <w:sz w:val="20"/>
          <w:szCs w:val="20"/>
          <w:lang w:eastAsia="en-US" w:bidi="en-US"/>
        </w:rPr>
      </w:pPr>
    </w:p>
    <w:p w:rsidR="00E9002D" w:rsidRPr="00536D1C" w:rsidRDefault="00E9002D" w:rsidP="003A046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2"/>
        <w:rPr>
          <w:rFonts w:ascii="Spranq eco sans" w:hAnsi="Spranq eco sans" w:cs="Times New Roman"/>
          <w:sz w:val="20"/>
          <w:szCs w:val="20"/>
          <w:lang w:eastAsia="en-US" w:bidi="en-US"/>
        </w:rPr>
      </w:pPr>
      <w:r w:rsidRPr="00536D1C">
        <w:rPr>
          <w:rFonts w:ascii="Spranq eco sans" w:hAnsi="Spranq eco sans" w:cs="Times New Roman"/>
          <w:sz w:val="20"/>
          <w:szCs w:val="20"/>
          <w:lang w:eastAsia="en-US" w:bidi="en-US"/>
        </w:rPr>
        <w:t>NOME: __________________________________________________________________________________________</w:t>
      </w:r>
      <w:r>
        <w:rPr>
          <w:rFonts w:ascii="Spranq eco sans" w:hAnsi="Spranq eco sans" w:cs="Times New Roman"/>
          <w:sz w:val="20"/>
          <w:szCs w:val="20"/>
          <w:lang w:eastAsia="en-US" w:bidi="en-US"/>
        </w:rPr>
        <w:t>___</w:t>
      </w:r>
      <w:r w:rsidR="003A0461">
        <w:rPr>
          <w:rFonts w:ascii="Spranq eco sans" w:hAnsi="Spranq eco sans" w:cs="Times New Roman"/>
          <w:sz w:val="20"/>
          <w:szCs w:val="20"/>
          <w:lang w:eastAsia="en-US" w:bidi="en-US"/>
        </w:rPr>
        <w:t>_</w:t>
      </w:r>
      <w:r w:rsidRPr="00536D1C">
        <w:rPr>
          <w:rFonts w:ascii="Spranq eco sans" w:hAnsi="Spranq eco sans" w:cs="Times New Roman"/>
          <w:sz w:val="20"/>
          <w:szCs w:val="20"/>
          <w:lang w:eastAsia="en-US" w:bidi="en-US"/>
        </w:rPr>
        <w:t xml:space="preserve"> </w:t>
      </w:r>
    </w:p>
    <w:p w:rsidR="00E9002D" w:rsidRPr="00536D1C" w:rsidRDefault="00E9002D" w:rsidP="003A046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2"/>
        <w:rPr>
          <w:rFonts w:ascii="Spranq eco sans" w:hAnsi="Spranq eco sans" w:cs="Times New Roman"/>
          <w:sz w:val="20"/>
          <w:szCs w:val="20"/>
          <w:lang w:eastAsia="en-US" w:bidi="en-US"/>
        </w:rPr>
      </w:pPr>
      <w:r w:rsidRPr="00536D1C">
        <w:rPr>
          <w:rFonts w:ascii="Spranq eco sans" w:hAnsi="Spranq eco sans" w:cs="Times New Roman"/>
          <w:sz w:val="20"/>
          <w:szCs w:val="20"/>
          <w:lang w:eastAsia="en-US" w:bidi="en-US"/>
        </w:rPr>
        <w:t>RAZÃO SOCIAL: _________________________________________________________________________________</w:t>
      </w:r>
      <w:r>
        <w:rPr>
          <w:rFonts w:ascii="Spranq eco sans" w:hAnsi="Spranq eco sans" w:cs="Times New Roman"/>
          <w:sz w:val="20"/>
          <w:szCs w:val="20"/>
          <w:lang w:eastAsia="en-US" w:bidi="en-US"/>
        </w:rPr>
        <w:t>____________</w:t>
      </w:r>
      <w:r w:rsidR="003A0461">
        <w:rPr>
          <w:rFonts w:ascii="Spranq eco sans" w:hAnsi="Spranq eco sans" w:cs="Times New Roman"/>
          <w:sz w:val="20"/>
          <w:szCs w:val="20"/>
          <w:lang w:eastAsia="en-US" w:bidi="en-US"/>
        </w:rPr>
        <w:t>_</w:t>
      </w:r>
      <w:r w:rsidRPr="00536D1C">
        <w:rPr>
          <w:rFonts w:ascii="Spranq eco sans" w:hAnsi="Spranq eco sans" w:cs="Times New Roman"/>
          <w:sz w:val="20"/>
          <w:szCs w:val="20"/>
          <w:lang w:eastAsia="en-US" w:bidi="en-US"/>
        </w:rPr>
        <w:t xml:space="preserve"> </w:t>
      </w:r>
    </w:p>
    <w:p w:rsidR="00E9002D" w:rsidRPr="00536D1C" w:rsidRDefault="00E9002D" w:rsidP="003A046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2"/>
        <w:rPr>
          <w:rFonts w:ascii="Spranq eco sans" w:hAnsi="Spranq eco sans" w:cs="Times New Roman"/>
          <w:sz w:val="20"/>
          <w:szCs w:val="20"/>
          <w:lang w:eastAsia="en-US" w:bidi="en-US"/>
        </w:rPr>
      </w:pPr>
      <w:r w:rsidRPr="00536D1C">
        <w:rPr>
          <w:rFonts w:ascii="Spranq eco sans" w:hAnsi="Spranq eco sans" w:cs="Times New Roman"/>
          <w:sz w:val="20"/>
          <w:szCs w:val="20"/>
          <w:lang w:eastAsia="en-US" w:bidi="en-US"/>
        </w:rPr>
        <w:t>CNPJ Nº: ________________________________________________________________________________________</w:t>
      </w:r>
      <w:r>
        <w:rPr>
          <w:rFonts w:ascii="Spranq eco sans" w:hAnsi="Spranq eco sans" w:cs="Times New Roman"/>
          <w:sz w:val="20"/>
          <w:szCs w:val="20"/>
          <w:lang w:eastAsia="en-US" w:bidi="en-US"/>
        </w:rPr>
        <w:t>_____</w:t>
      </w:r>
      <w:r w:rsidR="003A0461">
        <w:rPr>
          <w:rFonts w:ascii="Spranq eco sans" w:hAnsi="Spranq eco sans" w:cs="Times New Roman"/>
          <w:sz w:val="20"/>
          <w:szCs w:val="20"/>
          <w:lang w:eastAsia="en-US" w:bidi="en-US"/>
        </w:rPr>
        <w:t>_</w:t>
      </w:r>
      <w:r w:rsidRPr="00536D1C">
        <w:rPr>
          <w:rFonts w:ascii="Spranq eco sans" w:hAnsi="Spranq eco sans" w:cs="Times New Roman"/>
          <w:sz w:val="20"/>
          <w:szCs w:val="20"/>
          <w:lang w:eastAsia="en-US" w:bidi="en-US"/>
        </w:rPr>
        <w:t xml:space="preserve"> </w:t>
      </w:r>
    </w:p>
    <w:p w:rsidR="00E9002D" w:rsidRPr="00536D1C" w:rsidRDefault="00E9002D" w:rsidP="003A046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2"/>
        <w:rPr>
          <w:rFonts w:ascii="Spranq eco sans" w:hAnsi="Spranq eco sans" w:cs="Times New Roman"/>
          <w:sz w:val="20"/>
          <w:szCs w:val="20"/>
          <w:lang w:eastAsia="en-US" w:bidi="en-US"/>
        </w:rPr>
      </w:pPr>
      <w:r w:rsidRPr="00536D1C">
        <w:rPr>
          <w:rFonts w:ascii="Spranq eco sans" w:hAnsi="Spranq eco sans" w:cs="Times New Roman"/>
          <w:sz w:val="20"/>
          <w:szCs w:val="20"/>
          <w:lang w:eastAsia="en-US" w:bidi="en-US"/>
        </w:rPr>
        <w:t>ENDEREÇO COMPLETO: _________________________________________________________________________</w:t>
      </w:r>
      <w:r>
        <w:rPr>
          <w:rFonts w:ascii="Spranq eco sans" w:hAnsi="Spranq eco sans" w:cs="Times New Roman"/>
          <w:sz w:val="20"/>
          <w:szCs w:val="20"/>
          <w:lang w:eastAsia="en-US" w:bidi="en-US"/>
        </w:rPr>
        <w:t>____________________</w:t>
      </w:r>
      <w:r w:rsidR="003A0461">
        <w:rPr>
          <w:rFonts w:ascii="Spranq eco sans" w:hAnsi="Spranq eco sans" w:cs="Times New Roman"/>
          <w:sz w:val="20"/>
          <w:szCs w:val="20"/>
          <w:lang w:eastAsia="en-US" w:bidi="en-US"/>
        </w:rPr>
        <w:t>_</w:t>
      </w:r>
      <w:r w:rsidRPr="00536D1C">
        <w:rPr>
          <w:rFonts w:ascii="Spranq eco sans" w:hAnsi="Spranq eco sans" w:cs="Times New Roman"/>
          <w:sz w:val="20"/>
          <w:szCs w:val="20"/>
          <w:lang w:eastAsia="en-US" w:bidi="en-US"/>
        </w:rPr>
        <w:t xml:space="preserve"> </w:t>
      </w:r>
    </w:p>
    <w:p w:rsidR="00E9002D" w:rsidRPr="00536D1C" w:rsidRDefault="00E9002D" w:rsidP="003A046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2"/>
        <w:rPr>
          <w:rFonts w:ascii="Spranq eco sans" w:hAnsi="Spranq eco sans" w:cs="Times New Roman"/>
          <w:sz w:val="20"/>
          <w:szCs w:val="20"/>
          <w:lang w:eastAsia="en-US" w:bidi="en-US"/>
        </w:rPr>
      </w:pPr>
      <w:r w:rsidRPr="00536D1C">
        <w:rPr>
          <w:rFonts w:ascii="Spranq eco sans" w:hAnsi="Spranq eco sans" w:cs="Times New Roman"/>
          <w:sz w:val="20"/>
          <w:szCs w:val="20"/>
          <w:lang w:eastAsia="en-US" w:bidi="en-US"/>
        </w:rPr>
        <w:t>TELEFONES: _____________________________________________________________________________________</w:t>
      </w:r>
      <w:r>
        <w:rPr>
          <w:rFonts w:ascii="Spranq eco sans" w:hAnsi="Spranq eco sans" w:cs="Times New Roman"/>
          <w:sz w:val="20"/>
          <w:szCs w:val="20"/>
          <w:lang w:eastAsia="en-US" w:bidi="en-US"/>
        </w:rPr>
        <w:t>________</w:t>
      </w:r>
      <w:r w:rsidR="003A0461">
        <w:rPr>
          <w:rFonts w:ascii="Spranq eco sans" w:hAnsi="Spranq eco sans" w:cs="Times New Roman"/>
          <w:sz w:val="20"/>
          <w:szCs w:val="20"/>
          <w:lang w:eastAsia="en-US" w:bidi="en-US"/>
        </w:rPr>
        <w:t>_</w:t>
      </w:r>
    </w:p>
    <w:p w:rsidR="00E9002D" w:rsidRDefault="00E9002D" w:rsidP="003A046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2"/>
        <w:rPr>
          <w:rFonts w:ascii="Spranq eco sans" w:hAnsi="Spranq eco sans" w:cs="Times New Roman"/>
          <w:sz w:val="20"/>
          <w:szCs w:val="20"/>
          <w:lang w:eastAsia="en-US" w:bidi="en-US"/>
        </w:rPr>
      </w:pPr>
      <w:r w:rsidRPr="00536D1C">
        <w:rPr>
          <w:rFonts w:ascii="Spranq eco sans" w:hAnsi="Spranq eco sans" w:cs="Times New Roman"/>
          <w:sz w:val="20"/>
          <w:szCs w:val="20"/>
          <w:lang w:eastAsia="en-US" w:bidi="en-US"/>
        </w:rPr>
        <w:t>E</w:t>
      </w:r>
      <w:r>
        <w:rPr>
          <w:rFonts w:ascii="Spranq eco sans" w:hAnsi="Spranq eco sans" w:cs="Times New Roman"/>
          <w:sz w:val="20"/>
          <w:szCs w:val="20"/>
          <w:lang w:eastAsia="en-US" w:bidi="en-US"/>
        </w:rPr>
        <w:t>-</w:t>
      </w:r>
      <w:r w:rsidRPr="00536D1C">
        <w:rPr>
          <w:rFonts w:ascii="Spranq eco sans" w:hAnsi="Spranq eco sans" w:cs="Times New Roman"/>
          <w:sz w:val="20"/>
          <w:szCs w:val="20"/>
          <w:lang w:eastAsia="en-US" w:bidi="en-US"/>
        </w:rPr>
        <w:t>MAIL:</w:t>
      </w:r>
    </w:p>
    <w:p w:rsidR="00E9002D" w:rsidRPr="00536D1C" w:rsidRDefault="00E9002D" w:rsidP="003A046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2"/>
        <w:rPr>
          <w:rFonts w:ascii="Spranq eco sans" w:hAnsi="Spranq eco sans" w:cs="Times New Roman"/>
          <w:sz w:val="20"/>
          <w:szCs w:val="20"/>
          <w:lang w:eastAsia="en-US" w:bidi="en-US"/>
        </w:rPr>
      </w:pPr>
      <w:r w:rsidRPr="00536D1C">
        <w:rPr>
          <w:rFonts w:ascii="Spranq eco sans" w:hAnsi="Spranq eco sans" w:cs="Times New Roman"/>
          <w:sz w:val="20"/>
          <w:szCs w:val="20"/>
          <w:lang w:eastAsia="en-US" w:bidi="en-US"/>
        </w:rPr>
        <w:t>______________________________________________________________________________________</w:t>
      </w:r>
      <w:r w:rsidR="00F2300C">
        <w:rPr>
          <w:rFonts w:ascii="Spranq eco sans" w:hAnsi="Spranq eco sans" w:cs="Times New Roman"/>
          <w:sz w:val="20"/>
          <w:szCs w:val="20"/>
          <w:lang w:eastAsia="en-US" w:bidi="en-US"/>
        </w:rPr>
        <w:t>_______</w:t>
      </w:r>
      <w:r w:rsidR="003A0461">
        <w:rPr>
          <w:rFonts w:ascii="Spranq eco sans" w:hAnsi="Spranq eco sans" w:cs="Times New Roman"/>
          <w:sz w:val="20"/>
          <w:szCs w:val="20"/>
          <w:lang w:eastAsia="en-US" w:bidi="en-US"/>
        </w:rPr>
        <w:t>_</w:t>
      </w:r>
    </w:p>
    <w:p w:rsidR="00E9002D" w:rsidRDefault="00E9002D" w:rsidP="003A0461">
      <w:pPr>
        <w:autoSpaceDE w:val="0"/>
        <w:autoSpaceDN w:val="0"/>
        <w:adjustRightInd w:val="0"/>
        <w:ind w:left="-709" w:right="-2"/>
        <w:rPr>
          <w:rFonts w:ascii="Spranq eco sans" w:hAnsi="Spranq eco sans" w:cs="Times New Roman"/>
          <w:sz w:val="20"/>
          <w:szCs w:val="20"/>
          <w:lang w:eastAsia="en-US" w:bidi="en-US"/>
        </w:rPr>
      </w:pPr>
      <w:r w:rsidRPr="00536D1C">
        <w:rPr>
          <w:rFonts w:ascii="Spranq eco sans" w:hAnsi="Spranq eco sans" w:cs="Times New Roman"/>
          <w:sz w:val="20"/>
          <w:szCs w:val="20"/>
          <w:lang w:eastAsia="en-US" w:bidi="en-US"/>
        </w:rPr>
        <w:t xml:space="preserve">VALIDADE DA PROPOSTA: </w:t>
      </w:r>
    </w:p>
    <w:p w:rsidR="00E9002D" w:rsidRPr="00536D1C" w:rsidRDefault="00E9002D" w:rsidP="003A0461">
      <w:pPr>
        <w:autoSpaceDE w:val="0"/>
        <w:autoSpaceDN w:val="0"/>
        <w:adjustRightInd w:val="0"/>
        <w:ind w:left="-709" w:right="-2"/>
        <w:rPr>
          <w:rFonts w:ascii="Spranq eco sans" w:hAnsi="Spranq eco sans" w:cs="Times New Roman"/>
          <w:b/>
          <w:bCs/>
          <w:sz w:val="20"/>
          <w:szCs w:val="20"/>
        </w:rPr>
      </w:pPr>
      <w:r w:rsidRPr="00536D1C">
        <w:rPr>
          <w:rFonts w:ascii="Spranq eco sans" w:hAnsi="Spranq eco sans" w:cs="Times New Roman"/>
          <w:sz w:val="20"/>
          <w:szCs w:val="20"/>
          <w:lang w:eastAsia="en-US" w:bidi="en-US"/>
        </w:rPr>
        <w:t>______________________________</w:t>
      </w:r>
      <w:proofErr w:type="gramStart"/>
      <w:r w:rsidRPr="00536D1C">
        <w:rPr>
          <w:rFonts w:ascii="Spranq eco sans" w:hAnsi="Spranq eco sans" w:cs="Times New Roman"/>
          <w:b/>
          <w:sz w:val="20"/>
          <w:szCs w:val="20"/>
          <w:lang w:eastAsia="en-US" w:bidi="en-US"/>
        </w:rPr>
        <w:t>(</w:t>
      </w:r>
      <w:proofErr w:type="gramEnd"/>
      <w:r w:rsidRPr="00536D1C">
        <w:rPr>
          <w:rFonts w:ascii="Spranq eco sans" w:hAnsi="Spranq eco sans" w:cs="Times New Roman"/>
          <w:b/>
          <w:sz w:val="20"/>
          <w:szCs w:val="20"/>
          <w:lang w:eastAsia="en-US" w:bidi="en-US"/>
        </w:rPr>
        <w:t>não inferior a 60 (sessenta) dias)</w:t>
      </w:r>
    </w:p>
    <w:p w:rsidR="00E9002D" w:rsidRPr="00536D1C" w:rsidRDefault="00E9002D" w:rsidP="003A0461">
      <w:pPr>
        <w:pStyle w:val="PargrafodaLista"/>
        <w:tabs>
          <w:tab w:val="left" w:pos="851"/>
        </w:tabs>
        <w:ind w:left="-709" w:right="-2"/>
        <w:jc w:val="both"/>
        <w:rPr>
          <w:rFonts w:ascii="Spranq eco sans" w:hAnsi="Spranq eco sans"/>
          <w:sz w:val="20"/>
          <w:szCs w:val="20"/>
        </w:rPr>
      </w:pPr>
    </w:p>
    <w:p w:rsidR="00E9002D" w:rsidRPr="00536D1C" w:rsidRDefault="00E9002D" w:rsidP="003A0461">
      <w:pPr>
        <w:pStyle w:val="PargrafodaLista"/>
        <w:tabs>
          <w:tab w:val="left" w:pos="851"/>
        </w:tabs>
        <w:ind w:left="-709" w:right="-2"/>
        <w:jc w:val="both"/>
        <w:rPr>
          <w:rFonts w:ascii="Spranq eco sans" w:hAnsi="Spranq eco sans"/>
          <w:sz w:val="20"/>
          <w:szCs w:val="20"/>
        </w:rPr>
      </w:pPr>
      <w:proofErr w:type="gramStart"/>
      <w:r w:rsidRPr="00536D1C">
        <w:rPr>
          <w:rFonts w:ascii="Spranq eco sans" w:hAnsi="Spranq eco sans"/>
          <w:sz w:val="20"/>
          <w:szCs w:val="20"/>
        </w:rPr>
        <w:t>A composição dos preços já deverão estar</w:t>
      </w:r>
      <w:proofErr w:type="gramEnd"/>
      <w:r w:rsidRPr="00536D1C">
        <w:rPr>
          <w:rFonts w:ascii="Spranq eco sans" w:hAnsi="Spranq eco sans"/>
          <w:sz w:val="20"/>
          <w:szCs w:val="20"/>
        </w:rPr>
        <w:t xml:space="preserve"> considerados todos os custos, tais como tributos, fretes, transportes, seguros e demais despesas que incidam direta e indiretamente nos preços para fornecimento do objeto.</w:t>
      </w:r>
    </w:p>
    <w:p w:rsidR="00E9002D" w:rsidRPr="00536D1C" w:rsidRDefault="00E9002D" w:rsidP="00E9002D">
      <w:pPr>
        <w:tabs>
          <w:tab w:val="left" w:pos="0"/>
        </w:tabs>
        <w:autoSpaceDE w:val="0"/>
        <w:autoSpaceDN w:val="0"/>
        <w:adjustRightInd w:val="0"/>
        <w:ind w:right="142"/>
        <w:rPr>
          <w:rFonts w:ascii="Spranq eco sans" w:hAnsi="Spranq eco sans" w:cs="Times New Roman"/>
          <w:b/>
          <w:bCs/>
          <w:sz w:val="20"/>
          <w:szCs w:val="20"/>
        </w:rPr>
      </w:pPr>
    </w:p>
    <w:p w:rsidR="00E9002D" w:rsidRPr="00536D1C" w:rsidRDefault="00E9002D" w:rsidP="00E9002D">
      <w:pPr>
        <w:tabs>
          <w:tab w:val="left" w:pos="0"/>
        </w:tabs>
        <w:autoSpaceDE w:val="0"/>
        <w:autoSpaceDN w:val="0"/>
        <w:adjustRightInd w:val="0"/>
        <w:ind w:right="142"/>
        <w:rPr>
          <w:rFonts w:ascii="Spranq eco sans" w:hAnsi="Spranq eco sans" w:cs="Times New Roman"/>
          <w:b/>
          <w:bCs/>
          <w:sz w:val="20"/>
          <w:szCs w:val="20"/>
        </w:rPr>
      </w:pPr>
      <w:r w:rsidRPr="00536D1C">
        <w:rPr>
          <w:rFonts w:ascii="Spranq eco sans" w:hAnsi="Spranq eco sans" w:cs="Times New Roman"/>
          <w:b/>
          <w:bCs/>
          <w:sz w:val="20"/>
          <w:szCs w:val="20"/>
        </w:rPr>
        <w:tab/>
      </w:r>
      <w:r w:rsidRPr="00536D1C">
        <w:rPr>
          <w:rFonts w:ascii="Spranq eco sans" w:hAnsi="Spranq eco sans" w:cs="Times New Roman"/>
          <w:b/>
          <w:bCs/>
          <w:sz w:val="20"/>
          <w:szCs w:val="20"/>
        </w:rPr>
        <w:tab/>
      </w:r>
    </w:p>
    <w:p w:rsidR="00E9002D" w:rsidRPr="00536D1C" w:rsidRDefault="00E9002D" w:rsidP="00E9002D">
      <w:pPr>
        <w:tabs>
          <w:tab w:val="left" w:pos="0"/>
        </w:tabs>
        <w:autoSpaceDE w:val="0"/>
        <w:autoSpaceDN w:val="0"/>
        <w:adjustRightInd w:val="0"/>
        <w:ind w:right="142"/>
        <w:rPr>
          <w:rFonts w:ascii="Spranq eco sans" w:hAnsi="Spranq eco sans" w:cs="Times New Roman"/>
          <w:b/>
          <w:bCs/>
          <w:sz w:val="20"/>
          <w:szCs w:val="20"/>
        </w:rPr>
      </w:pPr>
      <w:r w:rsidRPr="00536D1C">
        <w:rPr>
          <w:rFonts w:ascii="Spranq eco sans" w:hAnsi="Spranq eco sans" w:cs="Times New Roman"/>
          <w:b/>
          <w:bCs/>
          <w:sz w:val="20"/>
          <w:szCs w:val="20"/>
        </w:rPr>
        <w:tab/>
      </w:r>
      <w:r w:rsidRPr="00536D1C">
        <w:rPr>
          <w:rFonts w:ascii="Spranq eco sans" w:hAnsi="Spranq eco sans" w:cs="Times New Roman"/>
          <w:b/>
          <w:bCs/>
          <w:sz w:val="20"/>
          <w:szCs w:val="20"/>
        </w:rPr>
        <w:tab/>
      </w:r>
      <w:r w:rsidRPr="00536D1C">
        <w:rPr>
          <w:rFonts w:ascii="Spranq eco sans" w:hAnsi="Spranq eco sans" w:cs="Times New Roman"/>
          <w:b/>
          <w:bCs/>
          <w:sz w:val="20"/>
          <w:szCs w:val="20"/>
        </w:rPr>
        <w:tab/>
        <w:t xml:space="preserve">   _____________________________________________</w:t>
      </w:r>
    </w:p>
    <w:p w:rsidR="00E9002D" w:rsidRPr="00536D1C" w:rsidRDefault="00E9002D" w:rsidP="00E9002D">
      <w:pPr>
        <w:autoSpaceDE w:val="0"/>
        <w:autoSpaceDN w:val="0"/>
        <w:adjustRightInd w:val="0"/>
        <w:ind w:right="142"/>
        <w:rPr>
          <w:rFonts w:ascii="Spranq eco sans" w:hAnsi="Spranq eco sans" w:cs="Times New Roman"/>
          <w:b/>
          <w:bCs/>
          <w:sz w:val="20"/>
          <w:szCs w:val="20"/>
          <w:u w:val="single"/>
        </w:rPr>
      </w:pPr>
      <w:r w:rsidRPr="00536D1C">
        <w:rPr>
          <w:rFonts w:ascii="Spranq eco sans" w:hAnsi="Spranq eco sans" w:cs="Times New Roman"/>
          <w:bCs/>
          <w:sz w:val="20"/>
          <w:szCs w:val="20"/>
        </w:rPr>
        <w:t xml:space="preserve">                                    Carimbo e assinatura </w:t>
      </w:r>
      <w:r w:rsidRPr="00536D1C">
        <w:rPr>
          <w:rFonts w:ascii="Spranq eco sans" w:hAnsi="Spranq eco sans" w:cs="Times New Roman"/>
          <w:sz w:val="20"/>
          <w:szCs w:val="20"/>
        </w:rPr>
        <w:t>do representante legal</w:t>
      </w:r>
    </w:p>
    <w:p w:rsidR="00E9002D" w:rsidRPr="00536D1C" w:rsidRDefault="00E9002D" w:rsidP="00E9002D">
      <w:pPr>
        <w:jc w:val="center"/>
        <w:rPr>
          <w:rFonts w:ascii="Spranq eco sans" w:hAnsi="Spranq eco sans"/>
          <w:b/>
          <w:sz w:val="20"/>
          <w:szCs w:val="20"/>
        </w:rPr>
      </w:pPr>
    </w:p>
    <w:p w:rsidR="00E9002D" w:rsidRDefault="00E9002D" w:rsidP="00E9002D">
      <w:pPr>
        <w:rPr>
          <w:lang w:eastAsia="en-US"/>
        </w:rPr>
      </w:pPr>
    </w:p>
    <w:p w:rsidR="00535E9D" w:rsidRDefault="00535E9D" w:rsidP="00243169">
      <w:pPr>
        <w:pStyle w:val="Ttulo1"/>
        <w:spacing w:before="0" w:after="0"/>
        <w:ind w:left="0" w:firstLine="0"/>
        <w:jc w:val="center"/>
      </w:pPr>
      <w:bookmarkStart w:id="134" w:name="_Toc358194053"/>
      <w:r w:rsidRPr="00E9002D">
        <w:rPr>
          <w:rFonts w:ascii="Spranq eco sans" w:hAnsi="Spranq eco sans" w:cs="Times New Roman"/>
          <w:sz w:val="20"/>
          <w:szCs w:val="20"/>
        </w:rPr>
        <w:lastRenderedPageBreak/>
        <w:t>ANEXO IV</w:t>
      </w:r>
      <w:bookmarkEnd w:id="134"/>
    </w:p>
    <w:p w:rsidR="00243169" w:rsidRDefault="00243169" w:rsidP="00243169">
      <w:pPr>
        <w:pStyle w:val="Ttulo1"/>
        <w:spacing w:before="0" w:after="0"/>
        <w:jc w:val="center"/>
        <w:rPr>
          <w:rFonts w:ascii="Spranq eco sans" w:hAnsi="Spranq eco sans" w:cs="Times New Roman"/>
          <w:sz w:val="20"/>
          <w:szCs w:val="20"/>
        </w:rPr>
      </w:pPr>
      <w:bookmarkStart w:id="135" w:name="_Toc358194054"/>
      <w:r w:rsidRPr="00535E9D">
        <w:rPr>
          <w:rFonts w:ascii="Spranq eco sans" w:hAnsi="Spranq eco sans" w:cs="Times New Roman"/>
          <w:sz w:val="20"/>
          <w:szCs w:val="20"/>
        </w:rPr>
        <w:t>MODELO DE TERMO DE VISTORIA</w:t>
      </w:r>
      <w:bookmarkEnd w:id="135"/>
    </w:p>
    <w:p w:rsidR="00B14055" w:rsidRDefault="00B14055" w:rsidP="00B14055">
      <w:pPr>
        <w:tabs>
          <w:tab w:val="left" w:pos="2364"/>
        </w:tabs>
        <w:rPr>
          <w:lang w:eastAsia="en-US"/>
        </w:rPr>
      </w:pPr>
      <w:r>
        <w:rPr>
          <w:lang w:eastAsia="en-US"/>
        </w:rPr>
        <w:tab/>
      </w:r>
    </w:p>
    <w:p w:rsidR="00B14055" w:rsidRDefault="00B14055" w:rsidP="00B14055">
      <w:pPr>
        <w:tabs>
          <w:tab w:val="left" w:pos="2364"/>
        </w:tabs>
        <w:rPr>
          <w:lang w:eastAsia="en-US"/>
        </w:rPr>
      </w:pPr>
    </w:p>
    <w:p w:rsidR="00B14055" w:rsidRPr="00B14055" w:rsidRDefault="00B14055" w:rsidP="00B14055">
      <w:pPr>
        <w:tabs>
          <w:tab w:val="left" w:pos="2364"/>
        </w:tabs>
        <w:rPr>
          <w:lang w:eastAsia="en-US"/>
        </w:rPr>
      </w:pPr>
    </w:p>
    <w:p w:rsidR="00B14055" w:rsidRPr="003E33E1" w:rsidRDefault="002732E6" w:rsidP="003A0461">
      <w:pPr>
        <w:spacing w:line="360" w:lineRule="auto"/>
        <w:ind w:right="-2"/>
        <w:jc w:val="both"/>
        <w:rPr>
          <w:rFonts w:ascii="Spranq eco sans" w:hAnsi="Spranq eco sans" w:cs="Times New Roman"/>
          <w:sz w:val="20"/>
          <w:szCs w:val="20"/>
        </w:rPr>
      </w:pPr>
      <w:r>
        <w:rPr>
          <w:rFonts w:ascii="Spranq eco sans" w:hAnsi="Spranq eco sans" w:cs="Times New Roman"/>
          <w:sz w:val="20"/>
          <w:szCs w:val="20"/>
        </w:rPr>
        <w:t xml:space="preserve">Na forma </w:t>
      </w:r>
      <w:r w:rsidRPr="000A21DD">
        <w:rPr>
          <w:rFonts w:ascii="Spranq eco sans" w:hAnsi="Spranq eco sans" w:cs="Times New Roman"/>
          <w:sz w:val="20"/>
          <w:szCs w:val="20"/>
        </w:rPr>
        <w:t>estabelecida no e</w:t>
      </w:r>
      <w:r w:rsidR="00B14055" w:rsidRPr="000A21DD">
        <w:rPr>
          <w:rFonts w:ascii="Spranq eco sans" w:hAnsi="Spranq eco sans" w:cs="Times New Roman"/>
          <w:sz w:val="20"/>
          <w:szCs w:val="20"/>
        </w:rPr>
        <w:t xml:space="preserve">dital de </w:t>
      </w:r>
      <w:r w:rsidRPr="000A21DD">
        <w:rPr>
          <w:rFonts w:ascii="Spranq eco sans" w:hAnsi="Spranq eco sans" w:cs="Times New Roman"/>
          <w:sz w:val="20"/>
          <w:szCs w:val="20"/>
        </w:rPr>
        <w:t>licitação – p</w:t>
      </w:r>
      <w:r w:rsidR="00B14055" w:rsidRPr="000A21DD">
        <w:rPr>
          <w:rFonts w:ascii="Spranq eco sans" w:hAnsi="Spranq eco sans" w:cs="Times New Roman"/>
          <w:sz w:val="20"/>
          <w:szCs w:val="20"/>
        </w:rPr>
        <w:t xml:space="preserve">regão </w:t>
      </w:r>
      <w:r w:rsidRPr="000A21DD">
        <w:rPr>
          <w:rFonts w:ascii="Spranq eco sans" w:hAnsi="Spranq eco sans" w:cs="Times New Roman"/>
          <w:sz w:val="20"/>
          <w:szCs w:val="20"/>
        </w:rPr>
        <w:t>e</w:t>
      </w:r>
      <w:r w:rsidR="00E44D3D" w:rsidRPr="000A21DD">
        <w:rPr>
          <w:rFonts w:ascii="Spranq eco sans" w:hAnsi="Spranq eco sans" w:cs="Times New Roman"/>
          <w:sz w:val="20"/>
          <w:szCs w:val="20"/>
        </w:rPr>
        <w:t>letrônico n</w:t>
      </w:r>
      <w:r w:rsidR="00B14055" w:rsidRPr="000A21DD">
        <w:rPr>
          <w:rFonts w:ascii="Spranq eco sans" w:hAnsi="Spranq eco sans" w:cs="Times New Roman"/>
          <w:sz w:val="20"/>
          <w:szCs w:val="20"/>
        </w:rPr>
        <w:t xml:space="preserve">º </w:t>
      </w:r>
      <w:r w:rsidR="006A05AB">
        <w:rPr>
          <w:rFonts w:ascii="Spranq eco sans" w:hAnsi="Spranq eco sans" w:cs="Times New Roman"/>
          <w:sz w:val="20"/>
          <w:szCs w:val="20"/>
        </w:rPr>
        <w:t>13</w:t>
      </w:r>
      <w:r w:rsidR="00B14055" w:rsidRPr="000A21DD">
        <w:rPr>
          <w:rFonts w:ascii="Spranq eco sans" w:hAnsi="Spranq eco sans" w:cs="Times New Roman"/>
          <w:sz w:val="20"/>
          <w:szCs w:val="20"/>
        </w:rPr>
        <w:t xml:space="preserve"> /</w:t>
      </w:r>
      <w:r w:rsidR="006A05AB">
        <w:rPr>
          <w:rFonts w:ascii="Spranq eco sans" w:hAnsi="Spranq eco sans" w:cs="Times New Roman"/>
          <w:sz w:val="20"/>
          <w:szCs w:val="20"/>
        </w:rPr>
        <w:t xml:space="preserve"> </w:t>
      </w:r>
      <w:r w:rsidR="00B14055" w:rsidRPr="000A21DD">
        <w:rPr>
          <w:rFonts w:ascii="Spranq eco sans" w:hAnsi="Spranq eco sans" w:cs="Times New Roman"/>
          <w:sz w:val="20"/>
          <w:szCs w:val="20"/>
        </w:rPr>
        <w:t>2013, declaro que a empresa ___________________, inscrita no CNPJ/MF sob o nº __________________,</w:t>
      </w:r>
      <w:r w:rsidR="00B14055" w:rsidRPr="003E33E1">
        <w:rPr>
          <w:rFonts w:ascii="Spranq eco sans" w:hAnsi="Spranq eco sans" w:cs="Times New Roman"/>
          <w:sz w:val="20"/>
          <w:szCs w:val="20"/>
        </w:rPr>
        <w:t xml:space="preserve"> por meio do </w:t>
      </w:r>
      <w:proofErr w:type="gramStart"/>
      <w:r w:rsidR="00B14055" w:rsidRPr="003E33E1">
        <w:rPr>
          <w:rFonts w:ascii="Spranq eco sans" w:hAnsi="Spranq eco sans" w:cs="Times New Roman"/>
          <w:sz w:val="20"/>
          <w:szCs w:val="20"/>
        </w:rPr>
        <w:t>Sr.</w:t>
      </w:r>
      <w:proofErr w:type="gramEnd"/>
      <w:r w:rsidR="00B14055" w:rsidRPr="003E33E1">
        <w:rPr>
          <w:rFonts w:ascii="Spranq eco sans" w:hAnsi="Spranq eco sans" w:cs="Times New Roman"/>
          <w:sz w:val="20"/>
          <w:szCs w:val="20"/>
        </w:rPr>
        <w:t xml:space="preserve"> (a)____________________ Cédula de Identidade nº __________, devidamente identificado</w:t>
      </w:r>
      <w:r w:rsidR="00F2300C">
        <w:rPr>
          <w:rFonts w:ascii="Spranq eco sans" w:hAnsi="Spranq eco sans" w:cs="Times New Roman"/>
          <w:sz w:val="20"/>
          <w:szCs w:val="20"/>
        </w:rPr>
        <w:t xml:space="preserve"> (a)</w:t>
      </w:r>
      <w:r w:rsidR="00B14055" w:rsidRPr="003E33E1">
        <w:rPr>
          <w:rFonts w:ascii="Spranq eco sans" w:hAnsi="Spranq eco sans" w:cs="Times New Roman"/>
          <w:sz w:val="20"/>
          <w:szCs w:val="20"/>
        </w:rPr>
        <w:t>, tomou conhecimento de todas as informações e das condições locais para o cumprimento das obrigações relativas ao objeto da licitação em epígrafe, por meio de visita técnica nas instalações, mediante inspeção e coleta de informações de todos os dados e elementos que possam vir a influir no valor da proposta a ser oferecida na execução dos trabalhos pertinentes.</w:t>
      </w:r>
    </w:p>
    <w:p w:rsidR="00B14055" w:rsidRPr="003E33E1" w:rsidRDefault="001E5328" w:rsidP="003A0461">
      <w:pPr>
        <w:spacing w:before="240" w:after="120"/>
        <w:ind w:right="-2"/>
        <w:jc w:val="right"/>
        <w:rPr>
          <w:rFonts w:ascii="Spranq eco sans" w:hAnsi="Spranq eco sans" w:cs="Times New Roman"/>
          <w:sz w:val="20"/>
          <w:szCs w:val="20"/>
        </w:rPr>
      </w:pPr>
      <w:r w:rsidRPr="003E33E1">
        <w:rPr>
          <w:rFonts w:ascii="Spranq eco sans" w:hAnsi="Spranq eco sans" w:cs="Times New Roman"/>
          <w:sz w:val="20"/>
          <w:szCs w:val="20"/>
        </w:rPr>
        <w:t>BRASÍLIA</w:t>
      </w:r>
      <w:r w:rsidR="00B14055" w:rsidRPr="003E33E1">
        <w:rPr>
          <w:rFonts w:ascii="Spranq eco sans" w:hAnsi="Spranq eco sans" w:cs="Times New Roman"/>
          <w:sz w:val="20"/>
          <w:szCs w:val="20"/>
        </w:rPr>
        <w:t>, __</w:t>
      </w:r>
      <w:r w:rsidR="00B14055">
        <w:rPr>
          <w:rFonts w:ascii="Spranq eco sans" w:hAnsi="Spranq eco sans" w:cs="Times New Roman"/>
          <w:sz w:val="20"/>
          <w:szCs w:val="20"/>
        </w:rPr>
        <w:t>_</w:t>
      </w:r>
      <w:r w:rsidR="00B14055" w:rsidRPr="003E33E1">
        <w:rPr>
          <w:rFonts w:ascii="Spranq eco sans" w:hAnsi="Spranq eco sans" w:cs="Times New Roman"/>
          <w:sz w:val="20"/>
          <w:szCs w:val="20"/>
        </w:rPr>
        <w:t>____ de __________</w:t>
      </w:r>
      <w:r w:rsidR="00B14055">
        <w:rPr>
          <w:rFonts w:ascii="Spranq eco sans" w:hAnsi="Spranq eco sans" w:cs="Times New Roman"/>
          <w:sz w:val="20"/>
          <w:szCs w:val="20"/>
        </w:rPr>
        <w:t>___</w:t>
      </w:r>
      <w:r w:rsidR="00B14055" w:rsidRPr="003E33E1">
        <w:rPr>
          <w:rFonts w:ascii="Spranq eco sans" w:hAnsi="Spranq eco sans" w:cs="Times New Roman"/>
          <w:sz w:val="20"/>
          <w:szCs w:val="20"/>
        </w:rPr>
        <w:t xml:space="preserve">___ </w:t>
      </w:r>
      <w:proofErr w:type="spellStart"/>
      <w:r w:rsidR="00B14055" w:rsidRPr="003E33E1">
        <w:rPr>
          <w:rFonts w:ascii="Spranq eco sans" w:hAnsi="Spranq eco sans" w:cs="Times New Roman"/>
          <w:sz w:val="20"/>
          <w:szCs w:val="20"/>
        </w:rPr>
        <w:t>de</w:t>
      </w:r>
      <w:proofErr w:type="spellEnd"/>
      <w:r w:rsidR="00B14055" w:rsidRPr="003E33E1">
        <w:rPr>
          <w:rFonts w:ascii="Spranq eco sans" w:hAnsi="Spranq eco sans" w:cs="Times New Roman"/>
          <w:sz w:val="20"/>
          <w:szCs w:val="20"/>
        </w:rPr>
        <w:t xml:space="preserve"> </w:t>
      </w:r>
      <w:r w:rsidR="002A14CB">
        <w:rPr>
          <w:rFonts w:ascii="Spranq eco sans" w:hAnsi="Spranq eco sans" w:cs="Times New Roman"/>
          <w:sz w:val="20"/>
          <w:szCs w:val="20"/>
        </w:rPr>
        <w:t>2013</w:t>
      </w:r>
      <w:r w:rsidR="00B14055" w:rsidRPr="003E33E1">
        <w:rPr>
          <w:rFonts w:ascii="Spranq eco sans" w:hAnsi="Spranq eco sans" w:cs="Times New Roman"/>
          <w:sz w:val="20"/>
          <w:szCs w:val="20"/>
        </w:rPr>
        <w:t>.</w:t>
      </w:r>
    </w:p>
    <w:p w:rsidR="00B14055" w:rsidRPr="003E33E1" w:rsidRDefault="00B14055" w:rsidP="00B14055">
      <w:pPr>
        <w:spacing w:before="240" w:after="120"/>
        <w:ind w:right="142"/>
        <w:jc w:val="right"/>
        <w:rPr>
          <w:rFonts w:ascii="Spranq eco sans" w:hAnsi="Spranq eco sans" w:cs="Times New Roman"/>
          <w:sz w:val="20"/>
          <w:szCs w:val="20"/>
        </w:rPr>
      </w:pPr>
    </w:p>
    <w:p w:rsidR="00B14055" w:rsidRPr="003E33E1" w:rsidRDefault="00F2300C" w:rsidP="00B14055">
      <w:pPr>
        <w:widowControl w:val="0"/>
        <w:tabs>
          <w:tab w:val="left" w:pos="0"/>
          <w:tab w:val="left" w:pos="1800"/>
          <w:tab w:val="left" w:pos="2700"/>
          <w:tab w:val="left" w:pos="3600"/>
          <w:tab w:val="left" w:pos="4500"/>
          <w:tab w:val="left" w:pos="5400"/>
          <w:tab w:val="left" w:pos="6300"/>
          <w:tab w:val="left" w:pos="7200"/>
          <w:tab w:val="left" w:pos="8100"/>
          <w:tab w:val="left" w:pos="9000"/>
        </w:tabs>
        <w:autoSpaceDE w:val="0"/>
        <w:ind w:right="142"/>
        <w:jc w:val="center"/>
        <w:rPr>
          <w:rFonts w:ascii="Spranq eco sans" w:hAnsi="Spranq eco sans" w:cs="Times New Roman"/>
          <w:sz w:val="20"/>
          <w:szCs w:val="20"/>
        </w:rPr>
      </w:pPr>
      <w:r>
        <w:rPr>
          <w:rFonts w:ascii="Spranq eco sans" w:hAnsi="Spranq eco sans" w:cs="Times New Roman"/>
          <w:sz w:val="20"/>
          <w:szCs w:val="20"/>
        </w:rPr>
        <w:t>______________</w:t>
      </w:r>
      <w:r w:rsidR="00B14055" w:rsidRPr="003E33E1">
        <w:rPr>
          <w:rFonts w:ascii="Spranq eco sans" w:hAnsi="Spranq eco sans" w:cs="Times New Roman"/>
          <w:sz w:val="20"/>
          <w:szCs w:val="20"/>
        </w:rPr>
        <w:t>______________________________________________</w:t>
      </w:r>
      <w:r w:rsidR="001E5328">
        <w:rPr>
          <w:rFonts w:ascii="Spranq eco sans" w:hAnsi="Spranq eco sans" w:cs="Times New Roman"/>
          <w:sz w:val="20"/>
          <w:szCs w:val="20"/>
        </w:rPr>
        <w:t>_____</w:t>
      </w:r>
    </w:p>
    <w:p w:rsidR="00B14055" w:rsidRPr="003E33E1" w:rsidRDefault="00B14055" w:rsidP="00B14055">
      <w:pPr>
        <w:widowControl w:val="0"/>
        <w:tabs>
          <w:tab w:val="left" w:pos="709"/>
        </w:tabs>
        <w:spacing w:after="600"/>
        <w:ind w:right="142"/>
        <w:jc w:val="center"/>
        <w:rPr>
          <w:rFonts w:ascii="Spranq eco sans" w:hAnsi="Spranq eco sans" w:cs="Times New Roman"/>
          <w:sz w:val="20"/>
          <w:szCs w:val="20"/>
        </w:rPr>
      </w:pPr>
      <w:r w:rsidRPr="003E33E1">
        <w:rPr>
          <w:rFonts w:ascii="Spranq eco sans" w:hAnsi="Spranq eco sans" w:cs="Times New Roman"/>
          <w:sz w:val="20"/>
          <w:szCs w:val="20"/>
        </w:rPr>
        <w:t>Identificação e assinatura do responsável designado pelo MCTI</w:t>
      </w:r>
    </w:p>
    <w:p w:rsidR="00B14055" w:rsidRPr="003E33E1" w:rsidRDefault="00F2300C" w:rsidP="00B14055">
      <w:pPr>
        <w:widowControl w:val="0"/>
        <w:tabs>
          <w:tab w:val="left" w:pos="0"/>
          <w:tab w:val="left" w:pos="1800"/>
          <w:tab w:val="left" w:pos="2700"/>
          <w:tab w:val="left" w:pos="3600"/>
          <w:tab w:val="left" w:pos="4500"/>
          <w:tab w:val="left" w:pos="5400"/>
          <w:tab w:val="left" w:pos="6300"/>
          <w:tab w:val="left" w:pos="7200"/>
          <w:tab w:val="left" w:pos="8100"/>
          <w:tab w:val="left" w:pos="9000"/>
        </w:tabs>
        <w:autoSpaceDE w:val="0"/>
        <w:ind w:right="142"/>
        <w:jc w:val="center"/>
        <w:rPr>
          <w:rFonts w:ascii="Spranq eco sans" w:hAnsi="Spranq eco sans" w:cs="Times New Roman"/>
          <w:sz w:val="20"/>
          <w:szCs w:val="20"/>
        </w:rPr>
      </w:pPr>
      <w:r>
        <w:rPr>
          <w:rFonts w:ascii="Spranq eco sans" w:hAnsi="Spranq eco sans" w:cs="Times New Roman"/>
          <w:sz w:val="20"/>
          <w:szCs w:val="20"/>
        </w:rPr>
        <w:t>______________</w:t>
      </w:r>
      <w:r w:rsidR="00B14055" w:rsidRPr="003E33E1">
        <w:rPr>
          <w:rFonts w:ascii="Spranq eco sans" w:hAnsi="Spranq eco sans" w:cs="Times New Roman"/>
          <w:sz w:val="20"/>
          <w:szCs w:val="20"/>
        </w:rPr>
        <w:t>______________________________________________</w:t>
      </w:r>
      <w:r w:rsidR="001E5328">
        <w:rPr>
          <w:rFonts w:ascii="Spranq eco sans" w:hAnsi="Spranq eco sans" w:cs="Times New Roman"/>
          <w:sz w:val="20"/>
          <w:szCs w:val="20"/>
        </w:rPr>
        <w:t>__</w:t>
      </w:r>
    </w:p>
    <w:p w:rsidR="00B14055" w:rsidRPr="00B14055" w:rsidRDefault="00B14055" w:rsidP="00B14055">
      <w:pPr>
        <w:widowControl w:val="0"/>
        <w:tabs>
          <w:tab w:val="left" w:pos="0"/>
          <w:tab w:val="left" w:pos="1800"/>
          <w:tab w:val="left" w:pos="2700"/>
          <w:tab w:val="left" w:pos="3600"/>
          <w:tab w:val="left" w:pos="4500"/>
          <w:tab w:val="left" w:pos="5400"/>
          <w:tab w:val="left" w:pos="6300"/>
          <w:tab w:val="left" w:pos="7200"/>
          <w:tab w:val="left" w:pos="8100"/>
          <w:tab w:val="left" w:pos="9000"/>
        </w:tabs>
        <w:autoSpaceDE w:val="0"/>
        <w:ind w:right="142"/>
        <w:jc w:val="center"/>
        <w:rPr>
          <w:rFonts w:ascii="Spranq eco sans" w:hAnsi="Spranq eco sans" w:cs="Times New Roman"/>
          <w:b/>
          <w:sz w:val="20"/>
          <w:szCs w:val="20"/>
        </w:rPr>
      </w:pPr>
      <w:r w:rsidRPr="00B14055">
        <w:rPr>
          <w:rFonts w:ascii="Spranq eco sans" w:hAnsi="Spranq eco sans" w:cs="Times New Roman"/>
          <w:b/>
          <w:sz w:val="20"/>
          <w:szCs w:val="20"/>
        </w:rPr>
        <w:t>Identificação e assinatura do responsável pela licitante</w:t>
      </w:r>
    </w:p>
    <w:p w:rsidR="00B14055" w:rsidRPr="00B14055" w:rsidRDefault="00B14055" w:rsidP="00B14055">
      <w:pPr>
        <w:pStyle w:val="Ttulo1"/>
        <w:spacing w:before="0" w:after="0" w:line="240" w:lineRule="auto"/>
        <w:ind w:left="0" w:firstLine="0"/>
        <w:jc w:val="center"/>
      </w:pPr>
      <w:r>
        <w:rPr>
          <w:rFonts w:ascii="Spranq eco sans" w:hAnsi="Spranq eco sans" w:cs="Times New Roman"/>
          <w:sz w:val="20"/>
          <w:szCs w:val="20"/>
        </w:rPr>
        <w:br w:type="page"/>
      </w:r>
      <w:bookmarkStart w:id="136" w:name="_Toc358194055"/>
      <w:r w:rsidRPr="00B14055">
        <w:rPr>
          <w:rFonts w:ascii="Spranq eco sans" w:hAnsi="Spranq eco sans" w:cs="Times New Roman"/>
          <w:sz w:val="20"/>
          <w:szCs w:val="20"/>
        </w:rPr>
        <w:lastRenderedPageBreak/>
        <w:t>ANEXO V</w:t>
      </w:r>
      <w:bookmarkEnd w:id="136"/>
    </w:p>
    <w:p w:rsidR="006C0DC9" w:rsidRPr="00B14055" w:rsidRDefault="00B14055" w:rsidP="00B14055">
      <w:pPr>
        <w:pStyle w:val="Ttulo1"/>
        <w:spacing w:before="0" w:after="0" w:line="240" w:lineRule="auto"/>
        <w:ind w:left="0" w:firstLine="0"/>
        <w:jc w:val="center"/>
        <w:rPr>
          <w:rFonts w:ascii="Spranq eco sans" w:hAnsi="Spranq eco sans" w:cs="Times New Roman"/>
          <w:sz w:val="20"/>
          <w:szCs w:val="20"/>
        </w:rPr>
      </w:pPr>
      <w:bookmarkStart w:id="137" w:name="_Toc358194056"/>
      <w:r w:rsidRPr="00B14055">
        <w:rPr>
          <w:rFonts w:ascii="Spranq eco sans" w:hAnsi="Spranq eco sans" w:cs="Times New Roman"/>
          <w:sz w:val="20"/>
          <w:szCs w:val="20"/>
        </w:rPr>
        <w:t>MINUTA DE CONTRATO</w:t>
      </w:r>
      <w:bookmarkEnd w:id="137"/>
    </w:p>
    <w:p w:rsidR="00E25A52" w:rsidRDefault="00E25A52" w:rsidP="00536D1C">
      <w:pPr>
        <w:ind w:left="3261"/>
        <w:jc w:val="both"/>
        <w:rPr>
          <w:rFonts w:ascii="Spranq eco sans" w:hAnsi="Spranq eco sans" w:cs="Times New Roman"/>
          <w:b/>
          <w:sz w:val="20"/>
          <w:szCs w:val="20"/>
        </w:rPr>
      </w:pPr>
    </w:p>
    <w:p w:rsidR="00006B9A" w:rsidRPr="00536D1C" w:rsidRDefault="00006B9A" w:rsidP="00536D1C">
      <w:pPr>
        <w:ind w:left="3261"/>
        <w:jc w:val="both"/>
        <w:rPr>
          <w:rFonts w:ascii="Spranq eco sans" w:hAnsi="Spranq eco sans" w:cs="Times New Roman"/>
          <w:b/>
          <w:sz w:val="20"/>
          <w:szCs w:val="20"/>
        </w:rPr>
      </w:pPr>
      <w:r w:rsidRPr="00536D1C">
        <w:rPr>
          <w:rFonts w:ascii="Spranq eco sans" w:hAnsi="Spranq eco sans" w:cs="Times New Roman"/>
          <w:b/>
          <w:sz w:val="20"/>
          <w:szCs w:val="20"/>
        </w:rPr>
        <w:t>CONTRATO Nº 02.00__</w:t>
      </w:r>
      <w:r w:rsidR="00F22011" w:rsidRPr="00536D1C">
        <w:rPr>
          <w:rFonts w:ascii="Spranq eco sans" w:hAnsi="Spranq eco sans" w:cs="Times New Roman"/>
          <w:b/>
          <w:sz w:val="20"/>
          <w:szCs w:val="20"/>
        </w:rPr>
        <w:t>__.</w:t>
      </w:r>
      <w:r w:rsidR="00E25A52">
        <w:rPr>
          <w:rFonts w:ascii="Spranq eco sans" w:hAnsi="Spranq eco sans" w:cs="Times New Roman"/>
          <w:b/>
          <w:sz w:val="20"/>
          <w:szCs w:val="20"/>
        </w:rPr>
        <w:t xml:space="preserve"> </w:t>
      </w:r>
      <w:r w:rsidRPr="00536D1C">
        <w:rPr>
          <w:rFonts w:ascii="Spranq eco sans" w:hAnsi="Spranq eco sans" w:cs="Times New Roman"/>
          <w:b/>
          <w:sz w:val="20"/>
          <w:szCs w:val="20"/>
        </w:rPr>
        <w:t>00/20</w:t>
      </w:r>
      <w:r w:rsidR="002A14CB">
        <w:rPr>
          <w:rFonts w:ascii="Spranq eco sans" w:hAnsi="Spranq eco sans" w:cs="Times New Roman"/>
          <w:b/>
          <w:sz w:val="20"/>
          <w:szCs w:val="20"/>
        </w:rPr>
        <w:t>13</w:t>
      </w:r>
    </w:p>
    <w:p w:rsidR="007A32BE" w:rsidRDefault="007A32BE" w:rsidP="00536D1C">
      <w:pPr>
        <w:ind w:left="3261"/>
        <w:jc w:val="both"/>
        <w:rPr>
          <w:rFonts w:ascii="Spranq eco sans" w:hAnsi="Spranq eco sans" w:cs="Times New Roman"/>
          <w:b/>
          <w:sz w:val="20"/>
          <w:szCs w:val="20"/>
        </w:rPr>
      </w:pPr>
    </w:p>
    <w:p w:rsidR="007E4A80" w:rsidRPr="00536D1C" w:rsidRDefault="00006B9A" w:rsidP="00536D1C">
      <w:pPr>
        <w:ind w:left="3261"/>
        <w:jc w:val="both"/>
        <w:rPr>
          <w:rFonts w:ascii="Spranq eco sans" w:hAnsi="Spranq eco sans" w:cs="Times New Roman"/>
          <w:b/>
          <w:sz w:val="20"/>
          <w:szCs w:val="20"/>
        </w:rPr>
      </w:pPr>
      <w:r w:rsidRPr="00536D1C">
        <w:rPr>
          <w:rFonts w:ascii="Spranq eco sans" w:hAnsi="Spranq eco sans" w:cs="Times New Roman"/>
          <w:b/>
          <w:sz w:val="20"/>
          <w:szCs w:val="20"/>
        </w:rPr>
        <w:t>CONTRATO QUE ENTRE SI CELEBRAM A UNIÃO, POR INTERMÉDIO DO MINISTERIO DA CIENCIA</w:t>
      </w:r>
      <w:r w:rsidR="00516010" w:rsidRPr="00536D1C">
        <w:rPr>
          <w:rFonts w:ascii="Spranq eco sans" w:hAnsi="Spranq eco sans" w:cs="Times New Roman"/>
          <w:b/>
          <w:sz w:val="20"/>
          <w:szCs w:val="20"/>
        </w:rPr>
        <w:t xml:space="preserve"> (MCTI)</w:t>
      </w:r>
      <w:r w:rsidRPr="00536D1C">
        <w:rPr>
          <w:rFonts w:ascii="Spranq eco sans" w:hAnsi="Spranq eco sans" w:cs="Times New Roman"/>
          <w:b/>
          <w:sz w:val="20"/>
          <w:szCs w:val="20"/>
        </w:rPr>
        <w:t>, TECNOLOGIA E INOVAÇÃO, E A EMPRESA ___________</w:t>
      </w:r>
      <w:r w:rsidR="007E4A80" w:rsidRPr="00536D1C">
        <w:rPr>
          <w:rFonts w:ascii="Spranq eco sans" w:hAnsi="Spranq eco sans" w:cs="Times New Roman"/>
          <w:b/>
          <w:sz w:val="20"/>
          <w:szCs w:val="20"/>
        </w:rPr>
        <w:t>.</w:t>
      </w:r>
    </w:p>
    <w:p w:rsidR="007E4A80" w:rsidRDefault="007E4A80" w:rsidP="00536D1C">
      <w:pPr>
        <w:ind w:left="3261"/>
        <w:jc w:val="both"/>
        <w:rPr>
          <w:rFonts w:ascii="Spranq eco sans" w:hAnsi="Spranq eco sans" w:cs="Times New Roman"/>
          <w:b/>
          <w:sz w:val="20"/>
          <w:szCs w:val="20"/>
        </w:rPr>
      </w:pPr>
    </w:p>
    <w:p w:rsidR="00F2300C" w:rsidRDefault="00F2300C" w:rsidP="00536D1C">
      <w:pPr>
        <w:ind w:left="3261"/>
        <w:jc w:val="both"/>
        <w:rPr>
          <w:rFonts w:ascii="Spranq eco sans" w:hAnsi="Spranq eco sans" w:cs="Times New Roman"/>
          <w:b/>
          <w:sz w:val="20"/>
          <w:szCs w:val="20"/>
        </w:rPr>
      </w:pPr>
    </w:p>
    <w:p w:rsidR="000642E5" w:rsidRPr="00EF4B3E" w:rsidRDefault="000642E5" w:rsidP="000642E5">
      <w:pPr>
        <w:rPr>
          <w:rFonts w:ascii="Spranq eco sans" w:hAnsi="Spranq eco sans"/>
          <w:b/>
          <w:sz w:val="20"/>
          <w:szCs w:val="20"/>
          <w:highlight w:val="lightGray"/>
        </w:rPr>
      </w:pPr>
      <w:r w:rsidRPr="00EF4B3E">
        <w:rPr>
          <w:rFonts w:ascii="Spranq eco sans" w:hAnsi="Spranq eco sans"/>
          <w:b/>
          <w:sz w:val="20"/>
          <w:szCs w:val="20"/>
          <w:highlight w:val="lightGray"/>
        </w:rPr>
        <w:t xml:space="preserve">CONTRATANTE: </w:t>
      </w:r>
    </w:p>
    <w:p w:rsidR="000642E5" w:rsidRDefault="000642E5" w:rsidP="00536D1C">
      <w:pPr>
        <w:pStyle w:val="WW-Corpodetexto2"/>
        <w:spacing w:after="0"/>
        <w:rPr>
          <w:rFonts w:ascii="Spranq eco sans" w:eastAsia="Times New Roman" w:hAnsi="Spranq eco sans"/>
          <w:sz w:val="20"/>
          <w:szCs w:val="20"/>
        </w:rPr>
      </w:pPr>
    </w:p>
    <w:p w:rsidR="007A32BE" w:rsidRDefault="007A32BE" w:rsidP="00536D1C">
      <w:pPr>
        <w:pStyle w:val="WW-Corpodetexto2"/>
        <w:spacing w:after="0"/>
        <w:rPr>
          <w:rFonts w:ascii="Spranq eco sans" w:eastAsia="Times New Roman" w:hAnsi="Spranq eco sans"/>
          <w:sz w:val="20"/>
          <w:szCs w:val="20"/>
        </w:rPr>
      </w:pPr>
    </w:p>
    <w:p w:rsidR="000642E5" w:rsidRDefault="00516010" w:rsidP="000642E5">
      <w:pPr>
        <w:pStyle w:val="WW-Corpodetexto2"/>
        <w:spacing w:after="0"/>
        <w:ind w:left="1418"/>
        <w:rPr>
          <w:rFonts w:ascii="Spranq eco sans" w:hAnsi="Spranq eco sans"/>
          <w:sz w:val="20"/>
          <w:szCs w:val="20"/>
        </w:rPr>
      </w:pPr>
      <w:r w:rsidRPr="00536D1C">
        <w:rPr>
          <w:rFonts w:ascii="Spranq eco sans" w:eastAsia="Times New Roman" w:hAnsi="Spranq eco sans"/>
          <w:sz w:val="20"/>
          <w:szCs w:val="20"/>
        </w:rPr>
        <w:t xml:space="preserve">A </w:t>
      </w:r>
      <w:r w:rsidRPr="00536D1C">
        <w:rPr>
          <w:rFonts w:ascii="Spranq eco sans" w:eastAsia="Times New Roman" w:hAnsi="Spranq eco sans"/>
          <w:b/>
          <w:bCs/>
          <w:sz w:val="20"/>
          <w:szCs w:val="20"/>
        </w:rPr>
        <w:t>UNIÃO</w:t>
      </w:r>
      <w:r w:rsidRPr="00536D1C">
        <w:rPr>
          <w:rFonts w:ascii="Spranq eco sans" w:eastAsia="Times New Roman" w:hAnsi="Spranq eco sans"/>
          <w:sz w:val="20"/>
          <w:szCs w:val="20"/>
        </w:rPr>
        <w:t xml:space="preserve">, por intermédio do </w:t>
      </w:r>
      <w:r w:rsidRPr="00536D1C">
        <w:rPr>
          <w:rFonts w:ascii="Spranq eco sans" w:eastAsia="Times New Roman" w:hAnsi="Spranq eco sans"/>
          <w:b/>
          <w:sz w:val="20"/>
          <w:szCs w:val="20"/>
        </w:rPr>
        <w:t xml:space="preserve">MINISTÉRIO </w:t>
      </w:r>
      <w:r w:rsidRPr="00536D1C">
        <w:rPr>
          <w:rFonts w:ascii="Spranq eco sans" w:eastAsia="Times New Roman" w:hAnsi="Spranq eco sans"/>
          <w:b/>
          <w:caps/>
          <w:sz w:val="20"/>
          <w:szCs w:val="20"/>
        </w:rPr>
        <w:t>DA CIÊNCIA, TECNOLOGIA e inovação (mCTI)</w:t>
      </w:r>
      <w:r w:rsidRPr="00536D1C">
        <w:rPr>
          <w:rFonts w:ascii="Spranq eco sans" w:eastAsia="Times New Roman" w:hAnsi="Spranq eco sans"/>
          <w:b/>
          <w:bCs/>
          <w:sz w:val="20"/>
          <w:szCs w:val="20"/>
        </w:rPr>
        <w:t>,</w:t>
      </w:r>
      <w:r w:rsidRPr="00536D1C">
        <w:rPr>
          <w:rFonts w:ascii="Spranq eco sans" w:eastAsia="Times New Roman" w:hAnsi="Spranq eco sans"/>
          <w:sz w:val="20"/>
          <w:szCs w:val="20"/>
        </w:rPr>
        <w:t xml:space="preserve"> neste ato denominado simplesmente </w:t>
      </w:r>
      <w:r w:rsidRPr="00536D1C">
        <w:rPr>
          <w:rFonts w:ascii="Spranq eco sans" w:eastAsia="Times New Roman" w:hAnsi="Spranq eco sans"/>
          <w:b/>
          <w:bCs/>
          <w:sz w:val="20"/>
          <w:szCs w:val="20"/>
        </w:rPr>
        <w:t>CONTRATANTE</w:t>
      </w:r>
      <w:r w:rsidR="00E44D3D">
        <w:rPr>
          <w:rFonts w:ascii="Spranq eco sans" w:eastAsia="Times New Roman" w:hAnsi="Spranq eco sans"/>
          <w:sz w:val="20"/>
          <w:szCs w:val="20"/>
        </w:rPr>
        <w:t>, inscrita no CNPJ n</w:t>
      </w:r>
      <w:r w:rsidRPr="00536D1C">
        <w:rPr>
          <w:rFonts w:ascii="Spranq eco sans" w:eastAsia="Times New Roman" w:hAnsi="Spranq eco sans"/>
          <w:sz w:val="20"/>
          <w:szCs w:val="20"/>
        </w:rPr>
        <w:t>º 03.132.745/0001-00, com Sede na Esplanada dos Ministérios, Bloco “E”, Brasília-DF, CEP</w:t>
      </w:r>
      <w:r w:rsidR="00E44D3D">
        <w:rPr>
          <w:rFonts w:ascii="Spranq eco sans" w:eastAsia="Times New Roman" w:hAnsi="Spranq eco sans"/>
          <w:sz w:val="20"/>
          <w:szCs w:val="20"/>
        </w:rPr>
        <w:t xml:space="preserve"> n</w:t>
      </w:r>
      <w:r w:rsidRPr="00536D1C">
        <w:rPr>
          <w:rFonts w:ascii="Spranq eco sans" w:eastAsia="Times New Roman" w:hAnsi="Spranq eco sans"/>
          <w:sz w:val="20"/>
          <w:szCs w:val="20"/>
        </w:rPr>
        <w:t>º 70.067-900, neste ato representado pelo [cargo]</w:t>
      </w:r>
      <w:r w:rsidRPr="00536D1C">
        <w:rPr>
          <w:rFonts w:ascii="Spranq eco sans" w:hAnsi="Spranq eco sans"/>
          <w:sz w:val="20"/>
          <w:szCs w:val="20"/>
        </w:rPr>
        <w:t>, Senhor [Nome]</w:t>
      </w:r>
      <w:r w:rsidRPr="00536D1C">
        <w:rPr>
          <w:rFonts w:ascii="Spranq eco sans" w:eastAsia="Times New Roman" w:hAnsi="Spranq eco sans"/>
          <w:sz w:val="20"/>
          <w:szCs w:val="20"/>
        </w:rPr>
        <w:t>, nac</w:t>
      </w:r>
      <w:r w:rsidR="00E44D3D">
        <w:rPr>
          <w:rFonts w:ascii="Spranq eco sans" w:eastAsia="Times New Roman" w:hAnsi="Spranq eco sans"/>
          <w:sz w:val="20"/>
          <w:szCs w:val="20"/>
        </w:rPr>
        <w:t>ionalidade brasileira, CPF/MF n</w:t>
      </w:r>
      <w:r w:rsidRPr="00536D1C">
        <w:rPr>
          <w:rFonts w:ascii="Spranq eco sans" w:eastAsia="Times New Roman" w:hAnsi="Spranq eco sans"/>
          <w:sz w:val="20"/>
          <w:szCs w:val="20"/>
        </w:rPr>
        <w:t xml:space="preserve">º </w:t>
      </w:r>
      <w:proofErr w:type="spellStart"/>
      <w:proofErr w:type="gramStart"/>
      <w:r w:rsidRPr="00536D1C">
        <w:rPr>
          <w:rFonts w:ascii="Spranq eco sans" w:eastAsia="Times New Roman" w:hAnsi="Spranq eco sans"/>
          <w:sz w:val="20"/>
          <w:szCs w:val="20"/>
        </w:rPr>
        <w:t>xxx.</w:t>
      </w:r>
      <w:proofErr w:type="gramEnd"/>
      <w:r w:rsidRPr="00536D1C">
        <w:rPr>
          <w:rFonts w:ascii="Spranq eco sans" w:eastAsia="Times New Roman" w:hAnsi="Spranq eco sans"/>
          <w:sz w:val="20"/>
          <w:szCs w:val="20"/>
        </w:rPr>
        <w:t>xxx.xxx-xx</w:t>
      </w:r>
      <w:proofErr w:type="spellEnd"/>
      <w:r w:rsidRPr="00536D1C">
        <w:rPr>
          <w:rFonts w:ascii="Spranq eco sans" w:eastAsia="Times New Roman" w:hAnsi="Spranq eco sans"/>
          <w:sz w:val="20"/>
          <w:szCs w:val="20"/>
        </w:rPr>
        <w:t>, porta</w:t>
      </w:r>
      <w:r w:rsidR="00E44D3D">
        <w:rPr>
          <w:rFonts w:ascii="Spranq eco sans" w:eastAsia="Times New Roman" w:hAnsi="Spranq eco sans"/>
          <w:sz w:val="20"/>
          <w:szCs w:val="20"/>
        </w:rPr>
        <w:t>dor da Carteira de Identidade n</w:t>
      </w:r>
      <w:r w:rsidRPr="00536D1C">
        <w:rPr>
          <w:rFonts w:ascii="Spranq eco sans" w:eastAsia="Times New Roman" w:hAnsi="Spranq eco sans"/>
          <w:sz w:val="20"/>
          <w:szCs w:val="20"/>
        </w:rPr>
        <w:t xml:space="preserve">º.........., expedida pela(o) </w:t>
      </w:r>
      <w:proofErr w:type="spellStart"/>
      <w:r w:rsidRPr="00536D1C">
        <w:rPr>
          <w:rFonts w:ascii="Spranq eco sans" w:eastAsia="Times New Roman" w:hAnsi="Spranq eco sans"/>
          <w:sz w:val="20"/>
          <w:szCs w:val="20"/>
        </w:rPr>
        <w:t>xx</w:t>
      </w:r>
      <w:r w:rsidR="00E44D3D">
        <w:rPr>
          <w:rFonts w:ascii="Spranq eco sans" w:eastAsia="Times New Roman" w:hAnsi="Spranq eco sans"/>
          <w:sz w:val="20"/>
          <w:szCs w:val="20"/>
        </w:rPr>
        <w:t>x</w:t>
      </w:r>
      <w:proofErr w:type="spellEnd"/>
      <w:r w:rsidR="00E44D3D">
        <w:rPr>
          <w:rFonts w:ascii="Spranq eco sans" w:eastAsia="Times New Roman" w:hAnsi="Spranq eco sans"/>
          <w:sz w:val="20"/>
          <w:szCs w:val="20"/>
        </w:rPr>
        <w:t>/</w:t>
      </w:r>
      <w:proofErr w:type="spellStart"/>
      <w:r w:rsidR="00E44D3D">
        <w:rPr>
          <w:rFonts w:ascii="Spranq eco sans" w:eastAsia="Times New Roman" w:hAnsi="Spranq eco sans"/>
          <w:sz w:val="20"/>
          <w:szCs w:val="20"/>
        </w:rPr>
        <w:t>xx</w:t>
      </w:r>
      <w:proofErr w:type="spellEnd"/>
      <w:r w:rsidR="00E44D3D">
        <w:rPr>
          <w:rFonts w:ascii="Spranq eco sans" w:eastAsia="Times New Roman" w:hAnsi="Spranq eco sans"/>
          <w:sz w:val="20"/>
          <w:szCs w:val="20"/>
        </w:rPr>
        <w:t>, designado pela Portaria n</w:t>
      </w:r>
      <w:r w:rsidRPr="00536D1C">
        <w:rPr>
          <w:rFonts w:ascii="Spranq eco sans" w:eastAsia="Times New Roman" w:hAnsi="Spranq eco sans"/>
          <w:sz w:val="20"/>
          <w:szCs w:val="20"/>
        </w:rPr>
        <w:t>º</w:t>
      </w:r>
      <w:r w:rsidRPr="00536D1C">
        <w:rPr>
          <w:rFonts w:ascii="Spranq eco sans" w:hAnsi="Spranq eco sans"/>
          <w:sz w:val="20"/>
          <w:szCs w:val="20"/>
        </w:rPr>
        <w:t xml:space="preserve"> ....... </w:t>
      </w:r>
      <w:proofErr w:type="gramStart"/>
      <w:r w:rsidRPr="00536D1C">
        <w:rPr>
          <w:rFonts w:ascii="Spranq eco sans" w:hAnsi="Spranq eco sans"/>
          <w:sz w:val="20"/>
          <w:szCs w:val="20"/>
        </w:rPr>
        <w:t>de</w:t>
      </w:r>
      <w:proofErr w:type="gramEnd"/>
      <w:r w:rsidRPr="00536D1C">
        <w:rPr>
          <w:rFonts w:ascii="Spranq eco sans" w:hAnsi="Spranq eco sans"/>
          <w:sz w:val="20"/>
          <w:szCs w:val="20"/>
        </w:rPr>
        <w:t xml:space="preserve"> ..... </w:t>
      </w:r>
      <w:proofErr w:type="gramStart"/>
      <w:r w:rsidRPr="00536D1C">
        <w:rPr>
          <w:rFonts w:ascii="Spranq eco sans" w:hAnsi="Spranq eco sans"/>
          <w:sz w:val="20"/>
          <w:szCs w:val="20"/>
        </w:rPr>
        <w:t>de</w:t>
      </w:r>
      <w:proofErr w:type="gramEnd"/>
      <w:r w:rsidRPr="00536D1C">
        <w:rPr>
          <w:rFonts w:ascii="Spranq eco sans" w:hAnsi="Spranq eco sans"/>
          <w:sz w:val="20"/>
          <w:szCs w:val="20"/>
        </w:rPr>
        <w:t xml:space="preserve"> ........... </w:t>
      </w:r>
      <w:proofErr w:type="gramStart"/>
      <w:r w:rsidRPr="00536D1C">
        <w:rPr>
          <w:rFonts w:ascii="Spranq eco sans" w:hAnsi="Spranq eco sans"/>
          <w:sz w:val="20"/>
          <w:szCs w:val="20"/>
        </w:rPr>
        <w:t>de</w:t>
      </w:r>
      <w:proofErr w:type="gramEnd"/>
      <w:r w:rsidRPr="00536D1C">
        <w:rPr>
          <w:rFonts w:ascii="Spranq eco sans" w:hAnsi="Spranq eco sans"/>
          <w:sz w:val="20"/>
          <w:szCs w:val="20"/>
        </w:rPr>
        <w:t xml:space="preserve"> 20....</w:t>
      </w:r>
      <w:r w:rsidRPr="00536D1C">
        <w:rPr>
          <w:rFonts w:ascii="Spranq eco sans" w:eastAsia="Times New Roman" w:hAnsi="Spranq eco sans"/>
          <w:sz w:val="20"/>
          <w:szCs w:val="20"/>
        </w:rPr>
        <w:t xml:space="preserve">, publicada no </w:t>
      </w:r>
      <w:r w:rsidRPr="00536D1C">
        <w:rPr>
          <w:rFonts w:ascii="Spranq eco sans" w:hAnsi="Spranq eco sans"/>
          <w:sz w:val="20"/>
          <w:szCs w:val="20"/>
        </w:rPr>
        <w:t>Diário Oficial da União (DOU), Seção..., página..., do dia ........</w:t>
      </w:r>
      <w:r w:rsidRPr="00536D1C">
        <w:rPr>
          <w:rFonts w:ascii="Spranq eco sans" w:eastAsia="Times New Roman" w:hAnsi="Spranq eco sans"/>
          <w:sz w:val="20"/>
          <w:szCs w:val="20"/>
        </w:rPr>
        <w:t xml:space="preserve"> </w:t>
      </w:r>
      <w:proofErr w:type="gramStart"/>
      <w:r w:rsidRPr="00536D1C">
        <w:rPr>
          <w:rFonts w:ascii="Spranq eco sans" w:eastAsia="Times New Roman" w:hAnsi="Spranq eco sans"/>
          <w:sz w:val="20"/>
          <w:szCs w:val="20"/>
        </w:rPr>
        <w:t>de</w:t>
      </w:r>
      <w:proofErr w:type="gramEnd"/>
      <w:r w:rsidRPr="00536D1C">
        <w:rPr>
          <w:rFonts w:ascii="Spranq eco sans" w:eastAsia="Times New Roman" w:hAnsi="Spranq eco sans"/>
          <w:sz w:val="20"/>
          <w:szCs w:val="20"/>
        </w:rPr>
        <w:t xml:space="preserve"> ........</w:t>
      </w:r>
      <w:r w:rsidRPr="00536D1C">
        <w:rPr>
          <w:rFonts w:ascii="Spranq eco sans" w:hAnsi="Spranq eco sans"/>
          <w:sz w:val="20"/>
          <w:szCs w:val="20"/>
        </w:rPr>
        <w:t xml:space="preserve">...... </w:t>
      </w:r>
      <w:proofErr w:type="gramStart"/>
      <w:r w:rsidRPr="00536D1C">
        <w:rPr>
          <w:rFonts w:ascii="Spranq eco sans" w:hAnsi="Spranq eco sans"/>
          <w:sz w:val="20"/>
          <w:szCs w:val="20"/>
        </w:rPr>
        <w:t>de</w:t>
      </w:r>
      <w:proofErr w:type="gramEnd"/>
      <w:r w:rsidRPr="00536D1C">
        <w:rPr>
          <w:rFonts w:ascii="Spranq eco sans" w:hAnsi="Spranq eco sans"/>
          <w:sz w:val="20"/>
          <w:szCs w:val="20"/>
        </w:rPr>
        <w:t xml:space="preserve"> 20.....</w:t>
      </w:r>
      <w:r w:rsidRPr="00536D1C">
        <w:rPr>
          <w:rFonts w:ascii="Spranq eco sans" w:eastAsia="Times New Roman" w:hAnsi="Spranq eco sans"/>
          <w:sz w:val="20"/>
          <w:szCs w:val="20"/>
        </w:rPr>
        <w:t>, e no exercício regular da competência que lhe fo</w:t>
      </w:r>
      <w:r w:rsidR="00E44D3D">
        <w:rPr>
          <w:rFonts w:ascii="Spranq eco sans" w:eastAsia="Times New Roman" w:hAnsi="Spranq eco sans"/>
          <w:sz w:val="20"/>
          <w:szCs w:val="20"/>
        </w:rPr>
        <w:t>i delegada pela Portaria MCTI n</w:t>
      </w:r>
      <w:r w:rsidRPr="00536D1C">
        <w:rPr>
          <w:rFonts w:ascii="Spranq eco sans" w:eastAsia="Times New Roman" w:hAnsi="Spranq eco sans"/>
          <w:sz w:val="20"/>
          <w:szCs w:val="20"/>
        </w:rPr>
        <w:t xml:space="preserve">º. </w:t>
      </w:r>
      <w:proofErr w:type="gramStart"/>
      <w:r w:rsidRPr="00536D1C">
        <w:rPr>
          <w:rFonts w:ascii="Spranq eco sans" w:eastAsia="Times New Roman" w:hAnsi="Spranq eco sans"/>
          <w:sz w:val="20"/>
          <w:szCs w:val="20"/>
        </w:rPr>
        <w:t>.......</w:t>
      </w:r>
      <w:proofErr w:type="gramEnd"/>
      <w:r w:rsidRPr="00536D1C">
        <w:rPr>
          <w:rFonts w:ascii="Spranq eco sans" w:hAnsi="Spranq eco sans"/>
          <w:sz w:val="20"/>
          <w:szCs w:val="20"/>
        </w:rPr>
        <w:t xml:space="preserve"> </w:t>
      </w:r>
      <w:proofErr w:type="gramStart"/>
      <w:r w:rsidRPr="00536D1C">
        <w:rPr>
          <w:rFonts w:ascii="Spranq eco sans" w:hAnsi="Spranq eco sans"/>
          <w:sz w:val="20"/>
          <w:szCs w:val="20"/>
        </w:rPr>
        <w:t>de</w:t>
      </w:r>
      <w:proofErr w:type="gramEnd"/>
      <w:r w:rsidRPr="00536D1C">
        <w:rPr>
          <w:rFonts w:ascii="Spranq eco sans" w:hAnsi="Spranq eco sans"/>
          <w:sz w:val="20"/>
          <w:szCs w:val="20"/>
        </w:rPr>
        <w:t xml:space="preserve"> ......</w:t>
      </w:r>
      <w:r w:rsidRPr="00536D1C">
        <w:rPr>
          <w:rFonts w:ascii="Spranq eco sans" w:eastAsia="Times New Roman" w:hAnsi="Spranq eco sans"/>
          <w:sz w:val="20"/>
          <w:szCs w:val="20"/>
        </w:rPr>
        <w:t xml:space="preserve"> </w:t>
      </w:r>
      <w:proofErr w:type="gramStart"/>
      <w:r w:rsidRPr="00536D1C">
        <w:rPr>
          <w:rFonts w:ascii="Spranq eco sans" w:eastAsia="Times New Roman" w:hAnsi="Spranq eco sans"/>
          <w:sz w:val="20"/>
          <w:szCs w:val="20"/>
        </w:rPr>
        <w:t>de</w:t>
      </w:r>
      <w:proofErr w:type="gramEnd"/>
      <w:r w:rsidRPr="00536D1C">
        <w:rPr>
          <w:rFonts w:ascii="Spranq eco sans" w:eastAsia="Times New Roman" w:hAnsi="Spranq eco sans"/>
          <w:sz w:val="20"/>
          <w:szCs w:val="20"/>
        </w:rPr>
        <w:t xml:space="preserve"> .............. </w:t>
      </w:r>
      <w:proofErr w:type="gramStart"/>
      <w:r w:rsidRPr="00536D1C">
        <w:rPr>
          <w:rFonts w:ascii="Spranq eco sans" w:eastAsia="Times New Roman" w:hAnsi="Spranq eco sans"/>
          <w:sz w:val="20"/>
          <w:szCs w:val="20"/>
        </w:rPr>
        <w:t>de</w:t>
      </w:r>
      <w:proofErr w:type="gramEnd"/>
      <w:r w:rsidRPr="00536D1C">
        <w:rPr>
          <w:rFonts w:ascii="Spranq eco sans" w:eastAsia="Times New Roman" w:hAnsi="Spranq eco sans"/>
          <w:sz w:val="20"/>
          <w:szCs w:val="20"/>
        </w:rPr>
        <w:t xml:space="preserve"> </w:t>
      </w:r>
      <w:r w:rsidRPr="00536D1C">
        <w:rPr>
          <w:rFonts w:ascii="Spranq eco sans" w:hAnsi="Spranq eco sans"/>
          <w:sz w:val="20"/>
          <w:szCs w:val="20"/>
        </w:rPr>
        <w:t>20.....</w:t>
      </w:r>
      <w:r w:rsidRPr="00536D1C">
        <w:rPr>
          <w:rFonts w:ascii="Spranq eco sans" w:eastAsia="Times New Roman" w:hAnsi="Spranq eco sans"/>
          <w:sz w:val="20"/>
          <w:szCs w:val="20"/>
        </w:rPr>
        <w:t xml:space="preserve">, publicada no DOU, Seção </w:t>
      </w:r>
      <w:r w:rsidRPr="00536D1C">
        <w:rPr>
          <w:rFonts w:ascii="Spranq eco sans" w:hAnsi="Spranq eco sans"/>
          <w:sz w:val="20"/>
          <w:szCs w:val="20"/>
        </w:rPr>
        <w:t>1</w:t>
      </w:r>
      <w:r w:rsidRPr="00536D1C">
        <w:rPr>
          <w:rFonts w:ascii="Spranq eco sans" w:eastAsia="Times New Roman" w:hAnsi="Spranq eco sans"/>
          <w:sz w:val="20"/>
          <w:szCs w:val="20"/>
        </w:rPr>
        <w:t xml:space="preserve">, página ..., do dia ........ </w:t>
      </w:r>
      <w:proofErr w:type="gramStart"/>
      <w:r w:rsidRPr="00536D1C">
        <w:rPr>
          <w:rFonts w:ascii="Spranq eco sans" w:eastAsia="Times New Roman" w:hAnsi="Spranq eco sans"/>
          <w:sz w:val="20"/>
          <w:szCs w:val="20"/>
        </w:rPr>
        <w:t>de</w:t>
      </w:r>
      <w:proofErr w:type="gramEnd"/>
      <w:r w:rsidRPr="00536D1C">
        <w:rPr>
          <w:rFonts w:ascii="Spranq eco sans" w:eastAsia="Times New Roman" w:hAnsi="Spranq eco sans"/>
          <w:sz w:val="20"/>
          <w:szCs w:val="20"/>
        </w:rPr>
        <w:t xml:space="preserve"> ................ </w:t>
      </w:r>
      <w:proofErr w:type="gramStart"/>
      <w:r w:rsidRPr="00536D1C">
        <w:rPr>
          <w:rFonts w:ascii="Spranq eco sans" w:eastAsia="Times New Roman" w:hAnsi="Spranq eco sans"/>
          <w:sz w:val="20"/>
          <w:szCs w:val="20"/>
        </w:rPr>
        <w:t>de</w:t>
      </w:r>
      <w:proofErr w:type="gramEnd"/>
      <w:r w:rsidRPr="00536D1C">
        <w:rPr>
          <w:rFonts w:ascii="Spranq eco sans" w:eastAsia="Times New Roman" w:hAnsi="Spranq eco sans"/>
          <w:sz w:val="20"/>
          <w:szCs w:val="20"/>
        </w:rPr>
        <w:t xml:space="preserve"> </w:t>
      </w:r>
      <w:r w:rsidRPr="00536D1C">
        <w:rPr>
          <w:rFonts w:ascii="Spranq eco sans" w:hAnsi="Spranq eco sans"/>
          <w:sz w:val="20"/>
          <w:szCs w:val="20"/>
        </w:rPr>
        <w:t>20....</w:t>
      </w:r>
      <w:r w:rsidR="00405EF0">
        <w:rPr>
          <w:rFonts w:ascii="Spranq eco sans" w:hAnsi="Spranq eco sans"/>
          <w:sz w:val="20"/>
          <w:szCs w:val="20"/>
        </w:rPr>
        <w:t>.</w:t>
      </w:r>
    </w:p>
    <w:p w:rsidR="000642E5" w:rsidRDefault="000642E5" w:rsidP="00536D1C">
      <w:pPr>
        <w:pStyle w:val="WW-Corpodetexto2"/>
        <w:spacing w:after="0"/>
        <w:rPr>
          <w:rFonts w:ascii="Spranq eco sans" w:hAnsi="Spranq eco sans"/>
          <w:sz w:val="20"/>
          <w:szCs w:val="20"/>
        </w:rPr>
      </w:pPr>
    </w:p>
    <w:p w:rsidR="00F2300C" w:rsidRDefault="00F2300C" w:rsidP="00536D1C">
      <w:pPr>
        <w:pStyle w:val="WW-Corpodetexto2"/>
        <w:spacing w:after="0"/>
        <w:rPr>
          <w:rFonts w:ascii="Spranq eco sans" w:hAnsi="Spranq eco sans"/>
          <w:sz w:val="20"/>
          <w:szCs w:val="20"/>
        </w:rPr>
      </w:pPr>
    </w:p>
    <w:p w:rsidR="000642E5" w:rsidRPr="00EF4B3E" w:rsidRDefault="000642E5" w:rsidP="000642E5">
      <w:pPr>
        <w:rPr>
          <w:rFonts w:ascii="Spranq eco sans" w:hAnsi="Spranq eco sans"/>
          <w:b/>
          <w:sz w:val="20"/>
          <w:szCs w:val="20"/>
          <w:highlight w:val="lightGray"/>
        </w:rPr>
      </w:pPr>
      <w:r w:rsidRPr="00EF4B3E">
        <w:rPr>
          <w:rFonts w:ascii="Spranq eco sans" w:hAnsi="Spranq eco sans"/>
          <w:b/>
          <w:sz w:val="20"/>
          <w:szCs w:val="20"/>
          <w:highlight w:val="lightGray"/>
        </w:rPr>
        <w:t xml:space="preserve">CONTRATADA: </w:t>
      </w:r>
    </w:p>
    <w:p w:rsidR="000642E5" w:rsidRDefault="000642E5" w:rsidP="00536D1C">
      <w:pPr>
        <w:pStyle w:val="WW-Corpodetexto2"/>
        <w:spacing w:after="0"/>
        <w:rPr>
          <w:rFonts w:ascii="Spranq eco sans" w:hAnsi="Spranq eco sans"/>
          <w:b/>
          <w:bCs/>
          <w:sz w:val="20"/>
          <w:szCs w:val="20"/>
        </w:rPr>
      </w:pPr>
    </w:p>
    <w:p w:rsidR="007A32BE" w:rsidRDefault="007A32BE" w:rsidP="00536D1C">
      <w:pPr>
        <w:pStyle w:val="WW-Corpodetexto2"/>
        <w:spacing w:after="0"/>
        <w:rPr>
          <w:rFonts w:ascii="Spranq eco sans" w:hAnsi="Spranq eco sans"/>
          <w:b/>
          <w:bCs/>
          <w:sz w:val="20"/>
          <w:szCs w:val="20"/>
        </w:rPr>
      </w:pPr>
    </w:p>
    <w:p w:rsidR="00516010" w:rsidRPr="00536D1C" w:rsidRDefault="00405EF0" w:rsidP="000642E5">
      <w:pPr>
        <w:pStyle w:val="WW-Corpodetexto2"/>
        <w:spacing w:after="0"/>
        <w:ind w:left="1418"/>
        <w:rPr>
          <w:rFonts w:ascii="Spranq eco sans" w:eastAsia="Lucida Sans Unicode" w:hAnsi="Spranq eco sans"/>
          <w:sz w:val="20"/>
          <w:szCs w:val="20"/>
        </w:rPr>
      </w:pPr>
      <w:r>
        <w:rPr>
          <w:rFonts w:ascii="Spranq eco sans" w:hAnsi="Spranq eco sans"/>
          <w:sz w:val="20"/>
          <w:szCs w:val="20"/>
        </w:rPr>
        <w:t xml:space="preserve">A empresa </w:t>
      </w:r>
      <w:proofErr w:type="spellStart"/>
      <w:proofErr w:type="gramStart"/>
      <w:r>
        <w:rPr>
          <w:rFonts w:ascii="Spranq eco sans" w:hAnsi="Spranq eco sans"/>
          <w:b/>
          <w:sz w:val="20"/>
          <w:szCs w:val="20"/>
        </w:rPr>
        <w:t>xx.</w:t>
      </w:r>
      <w:proofErr w:type="gramEnd"/>
      <w:r>
        <w:rPr>
          <w:rFonts w:ascii="Spranq eco sans" w:hAnsi="Spranq eco sans"/>
          <w:b/>
          <w:sz w:val="20"/>
          <w:szCs w:val="20"/>
        </w:rPr>
        <w:t>xxx.xxx</w:t>
      </w:r>
      <w:proofErr w:type="spellEnd"/>
      <w:r>
        <w:rPr>
          <w:rFonts w:ascii="Spranq eco sans" w:hAnsi="Spranq eco sans"/>
          <w:b/>
          <w:sz w:val="20"/>
          <w:szCs w:val="20"/>
        </w:rPr>
        <w:t>/</w:t>
      </w:r>
      <w:proofErr w:type="spellStart"/>
      <w:r>
        <w:rPr>
          <w:rFonts w:ascii="Spranq eco sans" w:hAnsi="Spranq eco sans"/>
          <w:b/>
          <w:sz w:val="20"/>
          <w:szCs w:val="20"/>
        </w:rPr>
        <w:t>xxxx-xx</w:t>
      </w:r>
      <w:proofErr w:type="spellEnd"/>
      <w:r w:rsidRPr="00746FC7">
        <w:rPr>
          <w:rFonts w:ascii="Spranq eco sans" w:hAnsi="Spranq eco sans"/>
          <w:sz w:val="20"/>
          <w:szCs w:val="20"/>
        </w:rPr>
        <w:t xml:space="preserve">, doravante denominada apenas </w:t>
      </w:r>
      <w:r w:rsidR="00516010" w:rsidRPr="00536D1C">
        <w:rPr>
          <w:rFonts w:ascii="Spranq eco sans" w:hAnsi="Spranq eco sans"/>
          <w:b/>
          <w:bCs/>
          <w:sz w:val="20"/>
          <w:szCs w:val="20"/>
        </w:rPr>
        <w:t>CONTRATAD</w:t>
      </w:r>
      <w:r>
        <w:rPr>
          <w:rFonts w:ascii="Spranq eco sans" w:hAnsi="Spranq eco sans"/>
          <w:b/>
          <w:bCs/>
          <w:sz w:val="20"/>
          <w:szCs w:val="20"/>
        </w:rPr>
        <w:t>A</w:t>
      </w:r>
      <w:r w:rsidR="00E44D3D">
        <w:rPr>
          <w:rFonts w:ascii="Spranq eco sans" w:hAnsi="Spranq eco sans"/>
          <w:sz w:val="20"/>
          <w:szCs w:val="20"/>
        </w:rPr>
        <w:t>, inscrita no CNPJ n</w:t>
      </w:r>
      <w:r w:rsidR="00516010" w:rsidRPr="00536D1C">
        <w:rPr>
          <w:rFonts w:ascii="Spranq eco sans" w:hAnsi="Spranq eco sans"/>
          <w:sz w:val="20"/>
          <w:szCs w:val="20"/>
        </w:rPr>
        <w:t xml:space="preserve">º ..........., com Sede à/na _____, CEP _____, </w:t>
      </w:r>
      <w:r w:rsidR="00516010" w:rsidRPr="00536D1C">
        <w:rPr>
          <w:rFonts w:ascii="Spranq eco sans" w:eastAsia="Times New Roman" w:hAnsi="Spranq eco sans"/>
          <w:sz w:val="20"/>
          <w:szCs w:val="20"/>
        </w:rPr>
        <w:t xml:space="preserve">Telefone _____, devidamente representada por seu Representante Legal, [cargo], Senhor(a) </w:t>
      </w:r>
      <w:r w:rsidR="00516010" w:rsidRPr="00536D1C">
        <w:rPr>
          <w:rFonts w:ascii="Spranq eco sans" w:hAnsi="Spranq eco sans"/>
          <w:sz w:val="20"/>
          <w:szCs w:val="20"/>
        </w:rPr>
        <w:t>[Nome],</w:t>
      </w:r>
      <w:r w:rsidR="00E44D3D">
        <w:rPr>
          <w:rFonts w:ascii="Spranq eco sans" w:eastAsia="Times New Roman" w:hAnsi="Spranq eco sans"/>
          <w:sz w:val="20"/>
          <w:szCs w:val="20"/>
        </w:rPr>
        <w:t xml:space="preserve">  CPF/MF n</w:t>
      </w:r>
      <w:r w:rsidR="00516010" w:rsidRPr="00536D1C">
        <w:rPr>
          <w:rFonts w:ascii="Spranq eco sans" w:eastAsia="Times New Roman" w:hAnsi="Spranq eco sans"/>
          <w:sz w:val="20"/>
          <w:szCs w:val="20"/>
        </w:rPr>
        <w:t xml:space="preserve">º </w:t>
      </w:r>
      <w:proofErr w:type="spellStart"/>
      <w:r w:rsidR="00516010" w:rsidRPr="00536D1C">
        <w:rPr>
          <w:rFonts w:ascii="Spranq eco sans" w:eastAsia="Times New Roman" w:hAnsi="Spranq eco sans"/>
          <w:sz w:val="20"/>
          <w:szCs w:val="20"/>
        </w:rPr>
        <w:t>xxx.xxx.xxx-xx</w:t>
      </w:r>
      <w:proofErr w:type="spellEnd"/>
      <w:r w:rsidR="00516010" w:rsidRPr="00536D1C">
        <w:rPr>
          <w:rFonts w:ascii="Spranq eco sans" w:eastAsia="Times New Roman" w:hAnsi="Spranq eco sans"/>
          <w:sz w:val="20"/>
          <w:szCs w:val="20"/>
        </w:rPr>
        <w:t>, porta</w:t>
      </w:r>
      <w:r w:rsidR="00E44D3D">
        <w:rPr>
          <w:rFonts w:ascii="Spranq eco sans" w:eastAsia="Times New Roman" w:hAnsi="Spranq eco sans"/>
          <w:sz w:val="20"/>
          <w:szCs w:val="20"/>
        </w:rPr>
        <w:t>dor da Carteira de Identidade n</w:t>
      </w:r>
      <w:r w:rsidR="00516010" w:rsidRPr="00536D1C">
        <w:rPr>
          <w:rFonts w:ascii="Spranq eco sans" w:eastAsia="Times New Roman" w:hAnsi="Spranq eco sans"/>
          <w:sz w:val="20"/>
          <w:szCs w:val="20"/>
        </w:rPr>
        <w:t xml:space="preserve">º ___, expedida pela(o) </w:t>
      </w:r>
      <w:proofErr w:type="spellStart"/>
      <w:r w:rsidR="00516010" w:rsidRPr="00536D1C">
        <w:rPr>
          <w:rFonts w:ascii="Spranq eco sans" w:eastAsia="Times New Roman" w:hAnsi="Spranq eco sans"/>
          <w:sz w:val="20"/>
          <w:szCs w:val="20"/>
        </w:rPr>
        <w:t>xxx</w:t>
      </w:r>
      <w:proofErr w:type="spellEnd"/>
      <w:r w:rsidR="00516010" w:rsidRPr="00536D1C">
        <w:rPr>
          <w:rFonts w:ascii="Spranq eco sans" w:eastAsia="Times New Roman" w:hAnsi="Spranq eco sans"/>
          <w:sz w:val="20"/>
          <w:szCs w:val="20"/>
        </w:rPr>
        <w:t>/</w:t>
      </w:r>
      <w:proofErr w:type="spellStart"/>
      <w:r w:rsidR="00516010" w:rsidRPr="00536D1C">
        <w:rPr>
          <w:rFonts w:ascii="Spranq eco sans" w:eastAsia="Times New Roman" w:hAnsi="Spranq eco sans"/>
          <w:sz w:val="20"/>
          <w:szCs w:val="20"/>
        </w:rPr>
        <w:t>xx</w:t>
      </w:r>
      <w:proofErr w:type="spellEnd"/>
      <w:r>
        <w:rPr>
          <w:rFonts w:ascii="Spranq eco sans" w:eastAsia="Times New Roman" w:hAnsi="Spranq eco sans"/>
          <w:sz w:val="20"/>
          <w:szCs w:val="20"/>
        </w:rPr>
        <w:t xml:space="preserve">, </w:t>
      </w:r>
      <w:r w:rsidRPr="00F2300C">
        <w:rPr>
          <w:rFonts w:ascii="Spranq eco sans" w:eastAsia="Times New Roman" w:hAnsi="Spranq eco sans"/>
          <w:b/>
          <w:sz w:val="20"/>
          <w:szCs w:val="20"/>
        </w:rPr>
        <w:t>c</w:t>
      </w:r>
      <w:r w:rsidR="00516010" w:rsidRPr="00F2300C">
        <w:rPr>
          <w:rFonts w:ascii="Spranq eco sans" w:eastAsia="Times New Roman" w:hAnsi="Spranq eco sans"/>
          <w:b/>
          <w:sz w:val="20"/>
          <w:szCs w:val="20"/>
        </w:rPr>
        <w:t>elebram o presente contrato</w:t>
      </w:r>
      <w:r w:rsidR="00516010" w:rsidRPr="00536D1C">
        <w:rPr>
          <w:rFonts w:ascii="Spranq eco sans" w:eastAsia="Times New Roman" w:hAnsi="Spranq eco sans"/>
          <w:sz w:val="20"/>
          <w:szCs w:val="20"/>
        </w:rPr>
        <w:t xml:space="preserve">, nos termos da Lei </w:t>
      </w:r>
      <w:r w:rsidR="00E44D3D">
        <w:rPr>
          <w:rFonts w:ascii="Spranq eco sans" w:eastAsia="Lucida Sans Unicode" w:hAnsi="Spranq eco sans"/>
          <w:sz w:val="20"/>
          <w:szCs w:val="20"/>
        </w:rPr>
        <w:t>n</w:t>
      </w:r>
      <w:r w:rsidR="00516010" w:rsidRPr="00536D1C">
        <w:rPr>
          <w:rFonts w:ascii="Spranq eco sans" w:eastAsia="Lucida Sans Unicode" w:hAnsi="Spranq eco sans"/>
          <w:sz w:val="20"/>
          <w:szCs w:val="20"/>
        </w:rPr>
        <w:t>º 10.520, de 17/7/2002, do Decr</w:t>
      </w:r>
      <w:r w:rsidR="00E44D3D">
        <w:rPr>
          <w:rFonts w:ascii="Spranq eco sans" w:eastAsia="Lucida Sans Unicode" w:hAnsi="Spranq eco sans"/>
          <w:sz w:val="20"/>
          <w:szCs w:val="20"/>
        </w:rPr>
        <w:t>eto n</w:t>
      </w:r>
      <w:r w:rsidR="00516010" w:rsidRPr="00536D1C">
        <w:rPr>
          <w:rFonts w:ascii="Spranq eco sans" w:eastAsia="Lucida Sans Unicode" w:hAnsi="Spranq eco sans"/>
          <w:sz w:val="20"/>
          <w:szCs w:val="20"/>
        </w:rPr>
        <w:t xml:space="preserve">º 3.555, de 8 </w:t>
      </w:r>
      <w:r w:rsidR="00E44D3D">
        <w:rPr>
          <w:rFonts w:ascii="Spranq eco sans" w:eastAsia="Lucida Sans Unicode" w:hAnsi="Spranq eco sans"/>
          <w:sz w:val="20"/>
          <w:szCs w:val="20"/>
        </w:rPr>
        <w:t>de agosto de 2000, do Decreto n</w:t>
      </w:r>
      <w:r w:rsidR="00516010" w:rsidRPr="00536D1C">
        <w:rPr>
          <w:rFonts w:ascii="Spranq eco sans" w:eastAsia="Lucida Sans Unicode" w:hAnsi="Spranq eco sans"/>
          <w:sz w:val="20"/>
          <w:szCs w:val="20"/>
        </w:rPr>
        <w:t>º 5.450, de 31 de maio de 2005, bem com</w:t>
      </w:r>
      <w:r w:rsidR="00E44D3D">
        <w:rPr>
          <w:rFonts w:ascii="Spranq eco sans" w:eastAsia="Lucida Sans Unicode" w:hAnsi="Spranq eco sans"/>
          <w:sz w:val="20"/>
          <w:szCs w:val="20"/>
        </w:rPr>
        <w:t>o, subsidiariamente, pela Lei n</w:t>
      </w:r>
      <w:r w:rsidR="00516010" w:rsidRPr="00536D1C">
        <w:rPr>
          <w:rFonts w:ascii="Spranq eco sans" w:eastAsia="Lucida Sans Unicode" w:hAnsi="Spranq eco sans"/>
          <w:sz w:val="20"/>
          <w:szCs w:val="20"/>
        </w:rPr>
        <w:t>º 8.666, de 21 de junho 1993, e demais normas pertinentes à matéria, mediante as Cláusulas e as condições seguintes:</w:t>
      </w:r>
    </w:p>
    <w:p w:rsidR="007E4A80" w:rsidRDefault="007E4A80" w:rsidP="00536D1C">
      <w:pPr>
        <w:pStyle w:val="WW-Corpodetexto2"/>
        <w:spacing w:after="0"/>
        <w:ind w:firstLine="855"/>
        <w:rPr>
          <w:rFonts w:ascii="Spranq eco sans" w:eastAsia="Times New Roman" w:hAnsi="Spranq eco sans"/>
          <w:sz w:val="20"/>
          <w:szCs w:val="20"/>
        </w:rPr>
      </w:pPr>
    </w:p>
    <w:p w:rsidR="007A32BE" w:rsidRPr="00536D1C" w:rsidRDefault="007A32BE" w:rsidP="00536D1C">
      <w:pPr>
        <w:pStyle w:val="WW-Corpodetexto2"/>
        <w:spacing w:after="0"/>
        <w:ind w:firstLine="855"/>
        <w:rPr>
          <w:rFonts w:ascii="Spranq eco sans" w:eastAsia="Times New Roman" w:hAnsi="Spranq eco sans"/>
          <w:sz w:val="20"/>
          <w:szCs w:val="20"/>
        </w:rPr>
      </w:pPr>
    </w:p>
    <w:p w:rsidR="0033761D" w:rsidRPr="00B14055" w:rsidRDefault="0033761D" w:rsidP="00B14055">
      <w:pPr>
        <w:rPr>
          <w:lang w:eastAsia="en-US"/>
        </w:rPr>
      </w:pPr>
      <w:bookmarkStart w:id="138" w:name="_Toc298237870"/>
      <w:bookmarkStart w:id="139" w:name="_Toc298763621"/>
      <w:bookmarkStart w:id="140" w:name="_Toc299978862"/>
      <w:bookmarkStart w:id="141" w:name="_Toc299979243"/>
      <w:bookmarkStart w:id="142" w:name="_Toc300049827"/>
      <w:bookmarkStart w:id="143" w:name="_Toc300126009"/>
      <w:bookmarkStart w:id="144" w:name="_Toc300570811"/>
      <w:bookmarkStart w:id="145" w:name="_Toc300652983"/>
      <w:bookmarkStart w:id="146" w:name="_Toc300654304"/>
      <w:bookmarkStart w:id="147" w:name="_Toc302036498"/>
      <w:bookmarkStart w:id="148" w:name="_Toc302120650"/>
      <w:bookmarkStart w:id="149" w:name="_Toc308174806"/>
      <w:bookmarkStart w:id="150" w:name="_Toc308175136"/>
    </w:p>
    <w:p w:rsidR="001B1928" w:rsidRDefault="001B1928" w:rsidP="006B16A3">
      <w:pPr>
        <w:pStyle w:val="Ttulo3"/>
        <w:spacing w:before="0" w:after="0" w:line="240" w:lineRule="auto"/>
        <w:ind w:left="0" w:firstLine="0"/>
        <w:rPr>
          <w:rFonts w:ascii="Spranq eco sans" w:hAnsi="Spranq eco sans"/>
          <w:b/>
          <w:sz w:val="20"/>
          <w:szCs w:val="20"/>
        </w:rPr>
      </w:pPr>
      <w:r>
        <w:rPr>
          <w:rFonts w:ascii="Spranq eco sans" w:hAnsi="Spranq eco sans"/>
          <w:b/>
          <w:sz w:val="20"/>
          <w:szCs w:val="20"/>
          <w:highlight w:val="lightGray"/>
        </w:rPr>
        <w:br w:type="page"/>
      </w:r>
      <w:r w:rsidRPr="00536D1C">
        <w:rPr>
          <w:rFonts w:ascii="Spranq eco sans" w:hAnsi="Spranq eco sans"/>
          <w:b/>
          <w:sz w:val="20"/>
          <w:szCs w:val="20"/>
          <w:highlight w:val="lightGray"/>
        </w:rPr>
        <w:lastRenderedPageBreak/>
        <w:t>CLÁUSULA PRIMEIRA - DO OBJETO</w:t>
      </w:r>
      <w:r w:rsidR="004A62A9" w:rsidRPr="004A62A9">
        <w:rPr>
          <w:rFonts w:ascii="Spranq eco sans" w:hAnsi="Spranq eco sans"/>
          <w:b/>
          <w:sz w:val="20"/>
          <w:szCs w:val="20"/>
          <w:highlight w:val="lightGray"/>
        </w:rPr>
        <w:t xml:space="preserve"> E DESCRIÇÃO DOS SERVIÇOS</w:t>
      </w:r>
    </w:p>
    <w:p w:rsidR="001B1928" w:rsidRDefault="001B1928" w:rsidP="001B1928">
      <w:pPr>
        <w:rPr>
          <w:lang w:eastAsia="en-US"/>
        </w:rPr>
      </w:pPr>
    </w:p>
    <w:p w:rsidR="001B1928" w:rsidRDefault="001B1928" w:rsidP="001B1928">
      <w:pPr>
        <w:ind w:firstLine="708"/>
        <w:jc w:val="both"/>
        <w:rPr>
          <w:rFonts w:ascii="Spranq eco sans" w:hAnsi="Spranq eco sans"/>
          <w:sz w:val="20"/>
          <w:szCs w:val="20"/>
        </w:rPr>
      </w:pPr>
      <w:r w:rsidRPr="00536D1C">
        <w:rPr>
          <w:rFonts w:ascii="Spranq eco sans" w:hAnsi="Spranq eco sans" w:cs="Times New Roman"/>
          <w:sz w:val="20"/>
          <w:szCs w:val="20"/>
        </w:rPr>
        <w:t xml:space="preserve">O presente contrato tem por objeto </w:t>
      </w:r>
      <w:r w:rsidRPr="00536D1C">
        <w:rPr>
          <w:rFonts w:ascii="Spranq eco sans" w:hAnsi="Spranq eco sans" w:cs="Times New Roman"/>
          <w:sz w:val="20"/>
          <w:szCs w:val="20"/>
          <w:lang w:val="x-none"/>
        </w:rPr>
        <w:t xml:space="preserve">a </w:t>
      </w:r>
      <w:r w:rsidRPr="00536D1C">
        <w:rPr>
          <w:rFonts w:ascii="Spranq eco sans" w:hAnsi="Spranq eco sans" w:cs="Times New Roman"/>
          <w:sz w:val="20"/>
          <w:szCs w:val="20"/>
        </w:rPr>
        <w:t>c</w:t>
      </w:r>
      <w:r w:rsidRPr="00536D1C">
        <w:rPr>
          <w:rFonts w:ascii="Spranq eco sans" w:hAnsi="Spranq eco sans"/>
          <w:sz w:val="20"/>
          <w:szCs w:val="20"/>
        </w:rPr>
        <w:t xml:space="preserve">ontratação de empresa especializada na </w:t>
      </w:r>
      <w:r w:rsidRPr="00536D1C">
        <w:rPr>
          <w:rFonts w:ascii="Spranq eco sans" w:hAnsi="Spranq eco sans" w:cs="Times New Roman"/>
          <w:sz w:val="20"/>
          <w:szCs w:val="20"/>
        </w:rPr>
        <w:t xml:space="preserve">prestação </w:t>
      </w:r>
      <w:r w:rsidR="00D27B86" w:rsidRPr="00A725F3">
        <w:rPr>
          <w:rFonts w:ascii="Spranq eco sans" w:hAnsi="Spranq eco sans"/>
          <w:sz w:val="20"/>
          <w:szCs w:val="20"/>
        </w:rPr>
        <w:t xml:space="preserve">de serviços continuados de veiculação, em grade de programação, de canais de TV por assinatura, </w:t>
      </w:r>
      <w:r w:rsidR="00D27B86" w:rsidRPr="00A725F3">
        <w:rPr>
          <w:rFonts w:ascii="Spranq eco sans" w:hAnsi="Spranq eco sans"/>
          <w:sz w:val="20"/>
          <w:szCs w:val="20"/>
          <w:u w:val="single"/>
        </w:rPr>
        <w:t>PACOTE HDTV</w:t>
      </w:r>
      <w:r w:rsidR="00D27B86" w:rsidRPr="00A725F3">
        <w:rPr>
          <w:rFonts w:ascii="Spranq eco sans" w:hAnsi="Spranq eco sans"/>
          <w:sz w:val="20"/>
          <w:szCs w:val="20"/>
        </w:rPr>
        <w:t>,</w:t>
      </w:r>
      <w:r w:rsidR="00D27B86" w:rsidRPr="00A725F3">
        <w:rPr>
          <w:rFonts w:ascii="Spranq eco sans" w:hAnsi="Spranq eco sans"/>
        </w:rPr>
        <w:t xml:space="preserve"> </w:t>
      </w:r>
      <w:r w:rsidR="00D27B86" w:rsidRPr="00A725F3">
        <w:rPr>
          <w:rFonts w:ascii="Spranq eco sans" w:hAnsi="Spranq eco sans"/>
          <w:sz w:val="20"/>
          <w:szCs w:val="20"/>
        </w:rPr>
        <w:t>prestando assistência técnica e instalando pontos de acesso no Gabinete do Ministro (GABMI), Gabinete da Secretaria-Executiva (SEXEC) e Assessorias do Ministério da Ciência, Tecnologia e Inovação/MCTI</w:t>
      </w:r>
      <w:r w:rsidR="002C4096" w:rsidRPr="002C4096">
        <w:rPr>
          <w:rFonts w:ascii="Spranq eco sans" w:hAnsi="Spranq eco sans"/>
          <w:sz w:val="20"/>
          <w:szCs w:val="20"/>
        </w:rPr>
        <w:t xml:space="preserve">, conforme especificações constantes </w:t>
      </w:r>
      <w:r w:rsidR="00D27B86">
        <w:rPr>
          <w:rFonts w:ascii="Spranq eco sans" w:hAnsi="Spranq eco sans"/>
          <w:sz w:val="20"/>
          <w:szCs w:val="20"/>
        </w:rPr>
        <w:t>nesse instrumento, bem como n</w:t>
      </w:r>
      <w:r w:rsidR="002C4096" w:rsidRPr="002C4096">
        <w:rPr>
          <w:rFonts w:ascii="Spranq eco sans" w:hAnsi="Spranq eco sans"/>
          <w:sz w:val="20"/>
          <w:szCs w:val="20"/>
        </w:rPr>
        <w:t xml:space="preserve">o termo de referência, anexo </w:t>
      </w:r>
      <w:r w:rsidR="00D27B86">
        <w:rPr>
          <w:rFonts w:ascii="Spranq eco sans" w:hAnsi="Spranq eco sans"/>
          <w:sz w:val="20"/>
          <w:szCs w:val="20"/>
        </w:rPr>
        <w:t>I</w:t>
      </w:r>
      <w:r w:rsidR="002C4096" w:rsidRPr="002C4096">
        <w:rPr>
          <w:rFonts w:ascii="Spranq eco sans" w:hAnsi="Spranq eco sans"/>
          <w:sz w:val="20"/>
          <w:szCs w:val="20"/>
        </w:rPr>
        <w:t xml:space="preserve">, </w:t>
      </w:r>
      <w:r w:rsidR="003A3ADD" w:rsidRPr="00D27B86">
        <w:rPr>
          <w:rFonts w:ascii="Spranq eco sans" w:hAnsi="Spranq eco sans"/>
          <w:sz w:val="20"/>
          <w:szCs w:val="20"/>
        </w:rPr>
        <w:t>do edital.</w:t>
      </w:r>
    </w:p>
    <w:p w:rsidR="004A62A9" w:rsidRDefault="004A62A9" w:rsidP="001B1928">
      <w:pPr>
        <w:ind w:firstLine="708"/>
        <w:jc w:val="both"/>
        <w:rPr>
          <w:rFonts w:ascii="Spranq eco sans" w:hAnsi="Spranq eco sans"/>
          <w:sz w:val="20"/>
          <w:szCs w:val="20"/>
        </w:rPr>
      </w:pPr>
    </w:p>
    <w:p w:rsidR="004A62A9" w:rsidRPr="00D27B86" w:rsidRDefault="004A62A9" w:rsidP="004A62A9">
      <w:pPr>
        <w:jc w:val="both"/>
        <w:rPr>
          <w:rFonts w:ascii="Spranq eco sans" w:hAnsi="Spranq eco sans"/>
          <w:sz w:val="20"/>
          <w:szCs w:val="20"/>
        </w:rPr>
      </w:pPr>
      <w:proofErr w:type="spellStart"/>
      <w:r w:rsidRPr="00D27B86">
        <w:rPr>
          <w:rFonts w:ascii="Spranq eco sans" w:hAnsi="Spranq eco sans" w:cs="Times New Roman"/>
          <w:b/>
          <w:sz w:val="20"/>
          <w:szCs w:val="20"/>
        </w:rPr>
        <w:t>Subcláusula</w:t>
      </w:r>
      <w:proofErr w:type="spellEnd"/>
      <w:r w:rsidRPr="00D27B86">
        <w:rPr>
          <w:rFonts w:ascii="Spranq eco sans" w:hAnsi="Spranq eco sans" w:cs="Times New Roman"/>
          <w:b/>
          <w:sz w:val="20"/>
          <w:szCs w:val="20"/>
        </w:rPr>
        <w:t xml:space="preserve"> </w:t>
      </w:r>
      <w:r w:rsidR="004D1983" w:rsidRPr="00D27B86">
        <w:rPr>
          <w:rFonts w:ascii="Spranq eco sans" w:hAnsi="Spranq eco sans" w:cs="Times New Roman"/>
          <w:b/>
          <w:sz w:val="20"/>
          <w:szCs w:val="20"/>
        </w:rPr>
        <w:t>P</w:t>
      </w:r>
      <w:r w:rsidRPr="00D27B86">
        <w:rPr>
          <w:rFonts w:ascii="Spranq eco sans" w:hAnsi="Spranq eco sans" w:cs="Times New Roman"/>
          <w:b/>
          <w:sz w:val="20"/>
          <w:szCs w:val="20"/>
        </w:rPr>
        <w:t>rimeira -</w:t>
      </w:r>
      <w:r w:rsidRPr="00D27B86">
        <w:rPr>
          <w:rFonts w:ascii="Spranq eco sans" w:hAnsi="Spranq eco sans" w:cs="Times New Roman"/>
          <w:sz w:val="20"/>
          <w:szCs w:val="20"/>
        </w:rPr>
        <w:t xml:space="preserve"> </w:t>
      </w:r>
      <w:r w:rsidRPr="00D27B86">
        <w:rPr>
          <w:rFonts w:ascii="Spranq eco sans" w:hAnsi="Spranq eco sans"/>
          <w:sz w:val="20"/>
          <w:szCs w:val="20"/>
        </w:rPr>
        <w:t xml:space="preserve">A </w:t>
      </w:r>
      <w:r w:rsidR="004D1983" w:rsidRPr="00D27B86">
        <w:rPr>
          <w:rFonts w:ascii="Spranq eco sans" w:hAnsi="Spranq eco sans"/>
          <w:sz w:val="20"/>
          <w:szCs w:val="20"/>
        </w:rPr>
        <w:t>CONTRATADA</w:t>
      </w:r>
      <w:r w:rsidRPr="00D27B86">
        <w:rPr>
          <w:rFonts w:ascii="Spranq eco sans" w:hAnsi="Spranq eco sans"/>
          <w:sz w:val="20"/>
          <w:szCs w:val="20"/>
        </w:rPr>
        <w:t xml:space="preserve"> deverá transmitir, obrigatoriamente, em sua grade programática, dentre outros, os seguintes canais de TV por assinatura, </w:t>
      </w:r>
      <w:r w:rsidR="00A725F3" w:rsidRPr="00D27B86">
        <w:rPr>
          <w:rFonts w:ascii="Spranq eco sans" w:hAnsi="Spranq eco sans"/>
          <w:sz w:val="20"/>
          <w:szCs w:val="20"/>
        </w:rPr>
        <w:t>PACOTE</w:t>
      </w:r>
      <w:r w:rsidRPr="00D27B86">
        <w:rPr>
          <w:rFonts w:ascii="Spranq eco sans" w:hAnsi="Spranq eco sans"/>
          <w:sz w:val="20"/>
          <w:szCs w:val="20"/>
        </w:rPr>
        <w:t xml:space="preserve"> HDTV:</w:t>
      </w:r>
    </w:p>
    <w:p w:rsidR="004A62A9" w:rsidRPr="00D27B86" w:rsidRDefault="004A62A9" w:rsidP="004A62A9">
      <w:pPr>
        <w:ind w:firstLine="708"/>
        <w:jc w:val="both"/>
        <w:rPr>
          <w:rFonts w:ascii="Spranq eco sans" w:hAnsi="Spranq eco sans"/>
          <w:sz w:val="20"/>
          <w:szCs w:val="20"/>
        </w:rPr>
      </w:pPr>
    </w:p>
    <w:p w:rsidR="004A62A9" w:rsidRPr="00D27B86" w:rsidRDefault="004A62A9" w:rsidP="006B16A3">
      <w:pPr>
        <w:numPr>
          <w:ilvl w:val="0"/>
          <w:numId w:val="27"/>
        </w:numPr>
        <w:tabs>
          <w:tab w:val="left" w:pos="1418"/>
        </w:tabs>
        <w:ind w:left="1418" w:hanging="567"/>
        <w:jc w:val="both"/>
        <w:rPr>
          <w:rFonts w:ascii="Spranq eco sans" w:hAnsi="Spranq eco sans"/>
          <w:sz w:val="20"/>
          <w:szCs w:val="20"/>
        </w:rPr>
      </w:pPr>
      <w:r w:rsidRPr="00D27B86">
        <w:rPr>
          <w:rFonts w:ascii="Spranq eco sans" w:hAnsi="Spranq eco sans"/>
          <w:sz w:val="20"/>
          <w:szCs w:val="20"/>
        </w:rPr>
        <w:t>TV CÂMARA, TV SENADO, TV JUSTIÇA, TV NBR, TV BRASIL, GLOBO NEWS, BAND NEWS, TV BLOOMBERG, CANAL FUTURA, FOX NEWS, CNN E BBC.</w:t>
      </w:r>
    </w:p>
    <w:p w:rsidR="004A62A9" w:rsidRPr="00D27B86" w:rsidRDefault="004A62A9" w:rsidP="001B1928">
      <w:pPr>
        <w:ind w:firstLine="708"/>
        <w:jc w:val="both"/>
        <w:rPr>
          <w:rFonts w:ascii="Spranq eco sans" w:hAnsi="Spranq eco sans"/>
          <w:sz w:val="20"/>
          <w:szCs w:val="20"/>
        </w:rPr>
      </w:pPr>
    </w:p>
    <w:p w:rsidR="004D1983" w:rsidRPr="00D27B86" w:rsidRDefault="004D1983" w:rsidP="004D1983">
      <w:pPr>
        <w:jc w:val="both"/>
        <w:rPr>
          <w:rFonts w:ascii="Spranq eco sans" w:hAnsi="Spranq eco sans" w:cs="Arial"/>
          <w:sz w:val="20"/>
          <w:szCs w:val="20"/>
        </w:rPr>
      </w:pPr>
      <w:proofErr w:type="spellStart"/>
      <w:r w:rsidRPr="00D27B86">
        <w:rPr>
          <w:rFonts w:ascii="Spranq eco sans" w:hAnsi="Spranq eco sans" w:cs="Times New Roman"/>
          <w:b/>
          <w:sz w:val="20"/>
          <w:szCs w:val="20"/>
        </w:rPr>
        <w:t>Subcláusula</w:t>
      </w:r>
      <w:proofErr w:type="spellEnd"/>
      <w:r w:rsidRPr="00D27B86">
        <w:rPr>
          <w:rFonts w:ascii="Spranq eco sans" w:hAnsi="Spranq eco sans" w:cs="Times New Roman"/>
          <w:b/>
          <w:sz w:val="20"/>
          <w:szCs w:val="20"/>
        </w:rPr>
        <w:t xml:space="preserve"> Segunda –</w:t>
      </w:r>
      <w:r w:rsidRPr="00D27B86">
        <w:rPr>
          <w:rFonts w:ascii="Spranq eco sans" w:hAnsi="Spranq eco sans" w:cs="Times New Roman"/>
          <w:sz w:val="20"/>
          <w:szCs w:val="20"/>
        </w:rPr>
        <w:t xml:space="preserve"> A prestação de serviços continuados de TV por assinatura, </w:t>
      </w:r>
      <w:r w:rsidR="00A725F3" w:rsidRPr="00D27B86">
        <w:rPr>
          <w:rFonts w:ascii="Spranq eco sans" w:hAnsi="Spranq eco sans"/>
          <w:sz w:val="20"/>
          <w:szCs w:val="20"/>
        </w:rPr>
        <w:t>PACOTE</w:t>
      </w:r>
      <w:r w:rsidRPr="00D27B86">
        <w:rPr>
          <w:rFonts w:ascii="Spranq eco sans" w:hAnsi="Spranq eco sans"/>
          <w:sz w:val="20"/>
          <w:szCs w:val="20"/>
        </w:rPr>
        <w:t xml:space="preserve"> HDTV, </w:t>
      </w:r>
      <w:r w:rsidRPr="00D27B86">
        <w:rPr>
          <w:rFonts w:ascii="Spranq eco sans" w:hAnsi="Spranq eco sans" w:cs="Times New Roman"/>
          <w:sz w:val="20"/>
          <w:szCs w:val="20"/>
        </w:rPr>
        <w:t xml:space="preserve">consiste na instalação </w:t>
      </w:r>
      <w:r w:rsidRPr="00D27B86">
        <w:rPr>
          <w:rFonts w:ascii="Spranq eco sans" w:hAnsi="Spranq eco sans"/>
          <w:sz w:val="20"/>
          <w:szCs w:val="20"/>
        </w:rPr>
        <w:t xml:space="preserve">22 pontos, </w:t>
      </w:r>
      <w:r w:rsidRPr="00D27B86">
        <w:rPr>
          <w:rFonts w:ascii="Spranq eco sans" w:hAnsi="Spranq eco sans" w:cs="Arial"/>
          <w:sz w:val="20"/>
          <w:szCs w:val="20"/>
        </w:rPr>
        <w:t>os quais serão distribuídos em andares diferentes no âmbito do MCTI</w:t>
      </w:r>
      <w:r w:rsidR="00887370" w:rsidRPr="00D27B86">
        <w:rPr>
          <w:rFonts w:ascii="Spranq eco sans" w:hAnsi="Spranq eco sans" w:cs="Arial"/>
          <w:sz w:val="20"/>
          <w:szCs w:val="20"/>
        </w:rPr>
        <w:t>.</w:t>
      </w:r>
    </w:p>
    <w:p w:rsidR="00887370" w:rsidRPr="00D27B86" w:rsidRDefault="00887370" w:rsidP="004D1983">
      <w:pPr>
        <w:jc w:val="both"/>
        <w:rPr>
          <w:rFonts w:ascii="Spranq eco sans" w:hAnsi="Spranq eco sans" w:cs="Arial"/>
          <w:sz w:val="20"/>
          <w:szCs w:val="20"/>
        </w:rPr>
      </w:pPr>
    </w:p>
    <w:p w:rsidR="004D1983" w:rsidRPr="00D27B86" w:rsidRDefault="00887370" w:rsidP="00887370">
      <w:pPr>
        <w:jc w:val="both"/>
        <w:rPr>
          <w:rFonts w:ascii="Spranq eco sans" w:hAnsi="Spranq eco sans"/>
          <w:sz w:val="20"/>
          <w:szCs w:val="20"/>
        </w:rPr>
      </w:pPr>
      <w:proofErr w:type="spellStart"/>
      <w:r w:rsidRPr="00D27B86">
        <w:rPr>
          <w:rFonts w:ascii="Spranq eco sans" w:hAnsi="Spranq eco sans" w:cs="Times New Roman"/>
          <w:b/>
          <w:sz w:val="20"/>
          <w:szCs w:val="20"/>
        </w:rPr>
        <w:t>Subcláusula</w:t>
      </w:r>
      <w:proofErr w:type="spellEnd"/>
      <w:r w:rsidRPr="00D27B86">
        <w:rPr>
          <w:rFonts w:ascii="Spranq eco sans" w:hAnsi="Spranq eco sans" w:cs="Times New Roman"/>
          <w:b/>
          <w:sz w:val="20"/>
          <w:szCs w:val="20"/>
        </w:rPr>
        <w:t xml:space="preserve"> Terceira – </w:t>
      </w:r>
      <w:r w:rsidR="004D1983" w:rsidRPr="00D27B86">
        <w:rPr>
          <w:rFonts w:ascii="Spranq eco sans" w:hAnsi="Spranq eco sans"/>
          <w:sz w:val="20"/>
          <w:szCs w:val="20"/>
        </w:rPr>
        <w:t>O CONTRATANTE determinará os locais de instalação dos referidos pontos.</w:t>
      </w:r>
    </w:p>
    <w:p w:rsidR="001B1928" w:rsidRPr="00D27B86" w:rsidRDefault="004D1983" w:rsidP="00887370">
      <w:pPr>
        <w:jc w:val="both"/>
        <w:rPr>
          <w:rFonts w:ascii="Spranq eco sans" w:hAnsi="Spranq eco sans" w:cs="Times New Roman"/>
          <w:sz w:val="20"/>
          <w:szCs w:val="20"/>
        </w:rPr>
      </w:pPr>
      <w:r w:rsidRPr="00D27B86">
        <w:rPr>
          <w:rFonts w:ascii="Spranq eco sans" w:hAnsi="Spranq eco sans" w:cs="Times New Roman"/>
          <w:sz w:val="20"/>
          <w:szCs w:val="20"/>
        </w:rPr>
        <w:tab/>
      </w:r>
    </w:p>
    <w:p w:rsidR="001B1928" w:rsidRDefault="001B1928" w:rsidP="00117F93">
      <w:pPr>
        <w:jc w:val="both"/>
        <w:rPr>
          <w:lang w:eastAsia="en-US"/>
        </w:rPr>
      </w:pPr>
      <w:proofErr w:type="spellStart"/>
      <w:r w:rsidRPr="00D27B86">
        <w:rPr>
          <w:rFonts w:ascii="Spranq eco sans" w:hAnsi="Spranq eco sans" w:cs="Times New Roman"/>
          <w:b/>
          <w:sz w:val="20"/>
          <w:szCs w:val="20"/>
        </w:rPr>
        <w:t>Subcláusula</w:t>
      </w:r>
      <w:proofErr w:type="spellEnd"/>
      <w:r w:rsidRPr="00D27B86">
        <w:rPr>
          <w:rFonts w:ascii="Spranq eco sans" w:hAnsi="Spranq eco sans" w:cs="Times New Roman"/>
          <w:b/>
          <w:sz w:val="20"/>
          <w:szCs w:val="20"/>
        </w:rPr>
        <w:t xml:space="preserve"> </w:t>
      </w:r>
      <w:r w:rsidR="00887370" w:rsidRPr="00D27B86">
        <w:rPr>
          <w:rFonts w:ascii="Spranq eco sans" w:hAnsi="Spranq eco sans" w:cs="Times New Roman"/>
          <w:b/>
          <w:sz w:val="20"/>
          <w:szCs w:val="20"/>
        </w:rPr>
        <w:t>Quarta</w:t>
      </w:r>
      <w:r w:rsidRPr="00D27B86">
        <w:rPr>
          <w:rFonts w:ascii="Spranq eco sans" w:hAnsi="Spranq eco sans" w:cs="Times New Roman"/>
          <w:b/>
          <w:sz w:val="20"/>
          <w:szCs w:val="20"/>
        </w:rPr>
        <w:t xml:space="preserve"> </w:t>
      </w:r>
      <w:r w:rsidR="001143EF" w:rsidRPr="00D27B86">
        <w:rPr>
          <w:rFonts w:ascii="Spranq eco sans" w:hAnsi="Spranq eco sans" w:cs="Times New Roman"/>
          <w:b/>
          <w:sz w:val="20"/>
          <w:szCs w:val="20"/>
        </w:rPr>
        <w:t>–</w:t>
      </w:r>
      <w:r w:rsidRPr="00D27B86">
        <w:rPr>
          <w:rFonts w:ascii="Spranq eco sans" w:hAnsi="Spranq eco sans" w:cs="Times New Roman"/>
          <w:sz w:val="20"/>
          <w:szCs w:val="20"/>
        </w:rPr>
        <w:t xml:space="preserve"> </w:t>
      </w:r>
      <w:proofErr w:type="gramStart"/>
      <w:r w:rsidRPr="00D27B86">
        <w:rPr>
          <w:rFonts w:ascii="Spranq eco sans" w:hAnsi="Spranq eco sans" w:cs="Times New Roman"/>
          <w:sz w:val="20"/>
          <w:szCs w:val="20"/>
        </w:rPr>
        <w:t>Integram</w:t>
      </w:r>
      <w:proofErr w:type="gramEnd"/>
      <w:r w:rsidRPr="00D27B86">
        <w:rPr>
          <w:rFonts w:ascii="Spranq eco sans" w:hAnsi="Spranq eco sans" w:cs="Times New Roman"/>
          <w:sz w:val="20"/>
          <w:szCs w:val="20"/>
        </w:rPr>
        <w:t xml:space="preserve"> o presente instrumento, indep</w:t>
      </w:r>
      <w:r w:rsidR="00117F93" w:rsidRPr="00D27B86">
        <w:rPr>
          <w:rFonts w:ascii="Spranq eco sans" w:hAnsi="Spranq eco sans" w:cs="Times New Roman"/>
          <w:sz w:val="20"/>
          <w:szCs w:val="20"/>
        </w:rPr>
        <w:t>endentemente de transcrição, a p</w:t>
      </w:r>
      <w:r w:rsidRPr="00D27B86">
        <w:rPr>
          <w:rFonts w:ascii="Spranq eco sans" w:hAnsi="Spranq eco sans" w:cs="Times New Roman"/>
          <w:sz w:val="20"/>
          <w:szCs w:val="20"/>
        </w:rPr>
        <w:t>roposta da CONTRATADA</w:t>
      </w:r>
      <w:r w:rsidR="00117F93" w:rsidRPr="00D27B86">
        <w:rPr>
          <w:rFonts w:ascii="Spranq eco sans" w:hAnsi="Spranq eco sans" w:cs="Times New Roman"/>
          <w:sz w:val="20"/>
          <w:szCs w:val="20"/>
        </w:rPr>
        <w:t>, o e</w:t>
      </w:r>
      <w:r w:rsidRPr="00D27B86">
        <w:rPr>
          <w:rFonts w:ascii="Spranq eco sans" w:hAnsi="Spranq eco sans" w:cs="Times New Roman"/>
          <w:sz w:val="20"/>
          <w:szCs w:val="20"/>
        </w:rPr>
        <w:t xml:space="preserve">dital do </w:t>
      </w:r>
      <w:r w:rsidR="00117F93" w:rsidRPr="00D27B86">
        <w:rPr>
          <w:rFonts w:ascii="Spranq eco sans" w:hAnsi="Spranq eco sans" w:cs="Times New Roman"/>
          <w:sz w:val="20"/>
          <w:szCs w:val="20"/>
        </w:rPr>
        <w:t>pregão e</w:t>
      </w:r>
      <w:r w:rsidRPr="00D27B86">
        <w:rPr>
          <w:rFonts w:ascii="Spranq eco sans" w:hAnsi="Spranq eco sans" w:cs="Times New Roman"/>
          <w:sz w:val="20"/>
          <w:szCs w:val="20"/>
        </w:rPr>
        <w:t xml:space="preserve">letrônico nº </w:t>
      </w:r>
      <w:r w:rsidR="002A14CB">
        <w:rPr>
          <w:rFonts w:ascii="Spranq eco sans" w:hAnsi="Spranq eco sans" w:cs="Times New Roman"/>
          <w:sz w:val="20"/>
          <w:szCs w:val="20"/>
        </w:rPr>
        <w:t>13</w:t>
      </w:r>
      <w:r w:rsidRPr="00D27B86">
        <w:rPr>
          <w:rFonts w:ascii="Spranq eco sans" w:hAnsi="Spranq eco sans" w:cs="Times New Roman"/>
          <w:sz w:val="20"/>
          <w:szCs w:val="20"/>
        </w:rPr>
        <w:t xml:space="preserve"> /</w:t>
      </w:r>
      <w:r w:rsidR="002A14CB">
        <w:rPr>
          <w:rFonts w:ascii="Spranq eco sans" w:hAnsi="Spranq eco sans" w:cs="Times New Roman"/>
          <w:sz w:val="20"/>
          <w:szCs w:val="20"/>
        </w:rPr>
        <w:t xml:space="preserve"> </w:t>
      </w:r>
      <w:r w:rsidRPr="00D27B86">
        <w:rPr>
          <w:rFonts w:ascii="Spranq eco sans" w:hAnsi="Spranq eco sans" w:cs="Times New Roman"/>
          <w:sz w:val="20"/>
          <w:szCs w:val="20"/>
        </w:rPr>
        <w:t xml:space="preserve">2013, </w:t>
      </w:r>
      <w:r w:rsidR="00D27B86">
        <w:rPr>
          <w:rFonts w:ascii="Spranq eco sans" w:hAnsi="Spranq eco sans" w:cs="Times New Roman"/>
          <w:sz w:val="20"/>
          <w:szCs w:val="20"/>
        </w:rPr>
        <w:t xml:space="preserve">seus anexos, </w:t>
      </w:r>
      <w:r w:rsidRPr="00D27B86">
        <w:rPr>
          <w:rFonts w:ascii="Spranq eco sans" w:hAnsi="Spranq eco sans" w:cs="Times New Roman"/>
          <w:sz w:val="20"/>
          <w:szCs w:val="20"/>
        </w:rPr>
        <w:t xml:space="preserve">e </w:t>
      </w:r>
      <w:r w:rsidR="00117F93" w:rsidRPr="00D27B86">
        <w:rPr>
          <w:rFonts w:ascii="Spranq eco sans" w:hAnsi="Spranq eco sans" w:cs="Times New Roman"/>
          <w:sz w:val="20"/>
          <w:szCs w:val="20"/>
        </w:rPr>
        <w:t>demais elementos constantes no p</w:t>
      </w:r>
      <w:r w:rsidRPr="00D27B86">
        <w:rPr>
          <w:rFonts w:ascii="Spranq eco sans" w:hAnsi="Spranq eco sans" w:cs="Times New Roman"/>
          <w:sz w:val="20"/>
          <w:szCs w:val="20"/>
        </w:rPr>
        <w:t>rocesso nº 01200.000171/2013-78.</w:t>
      </w:r>
    </w:p>
    <w:p w:rsidR="001B1928" w:rsidRDefault="001B1928" w:rsidP="001B1928">
      <w:pPr>
        <w:rPr>
          <w:lang w:eastAsia="en-US"/>
        </w:rPr>
      </w:pPr>
    </w:p>
    <w:p w:rsidR="001E5328" w:rsidRPr="001B1928" w:rsidRDefault="001E5328" w:rsidP="001B1928">
      <w:pPr>
        <w:rPr>
          <w:lang w:eastAsia="en-US"/>
        </w:rPr>
      </w:pPr>
    </w:p>
    <w:p w:rsidR="0033761D" w:rsidRDefault="0033761D" w:rsidP="00536D1C">
      <w:pPr>
        <w:pStyle w:val="Ttulo3"/>
        <w:spacing w:before="0" w:after="0" w:line="240" w:lineRule="auto"/>
        <w:ind w:left="0" w:firstLine="0"/>
        <w:rPr>
          <w:rFonts w:ascii="Spranq eco sans" w:hAnsi="Spranq eco sans"/>
          <w:b/>
          <w:sz w:val="20"/>
          <w:szCs w:val="20"/>
        </w:rPr>
      </w:pPr>
      <w:r w:rsidRPr="00536D1C">
        <w:rPr>
          <w:rFonts w:ascii="Spranq eco sans" w:hAnsi="Spranq eco sans"/>
          <w:b/>
          <w:sz w:val="20"/>
          <w:szCs w:val="20"/>
          <w:highlight w:val="lightGray"/>
        </w:rPr>
        <w:t>CLÁUSULA SEGUNDA – DA FORMA E REGIME DE EXECUÇÃO</w:t>
      </w:r>
    </w:p>
    <w:p w:rsidR="0033761D" w:rsidRDefault="0033761D" w:rsidP="0033761D">
      <w:pPr>
        <w:rPr>
          <w:rFonts w:ascii="Spranq eco sans" w:hAnsi="Spranq eco sans" w:cs="Times New Roman"/>
          <w:sz w:val="20"/>
          <w:szCs w:val="20"/>
        </w:rPr>
      </w:pPr>
    </w:p>
    <w:p w:rsidR="0033761D" w:rsidRDefault="00DB5AFF" w:rsidP="00F2300C">
      <w:pPr>
        <w:ind w:firstLine="709"/>
        <w:jc w:val="both"/>
        <w:rPr>
          <w:rFonts w:ascii="Spranq eco sans" w:hAnsi="Spranq eco sans" w:cs="Times New Roman"/>
          <w:sz w:val="20"/>
          <w:szCs w:val="20"/>
        </w:rPr>
      </w:pPr>
      <w:r>
        <w:rPr>
          <w:rFonts w:ascii="Spranq eco sans" w:hAnsi="Spranq eco sans" w:cs="Times New Roman"/>
          <w:sz w:val="20"/>
          <w:szCs w:val="20"/>
        </w:rPr>
        <w:t>O c</w:t>
      </w:r>
      <w:r w:rsidR="0033761D" w:rsidRPr="00536D1C">
        <w:rPr>
          <w:rFonts w:ascii="Spranq eco sans" w:hAnsi="Spranq eco sans" w:cs="Times New Roman"/>
          <w:sz w:val="20"/>
          <w:szCs w:val="20"/>
        </w:rPr>
        <w:t xml:space="preserve">ontrato será executado de forma indireta, sob o regime de empreitada por preço global, segundo o disposto nos </w:t>
      </w:r>
      <w:proofErr w:type="spellStart"/>
      <w:r w:rsidR="0033761D" w:rsidRPr="00536D1C">
        <w:rPr>
          <w:rFonts w:ascii="Spranq eco sans" w:hAnsi="Spranq eco sans" w:cs="Times New Roman"/>
          <w:sz w:val="20"/>
          <w:szCs w:val="20"/>
        </w:rPr>
        <w:t>arts</w:t>
      </w:r>
      <w:proofErr w:type="spellEnd"/>
      <w:r w:rsidR="0033761D" w:rsidRPr="00536D1C">
        <w:rPr>
          <w:rFonts w:ascii="Spranq eco sans" w:hAnsi="Spranq eco sans" w:cs="Times New Roman"/>
          <w:sz w:val="20"/>
          <w:szCs w:val="20"/>
        </w:rPr>
        <w:t>. 6º e 10º da Lei Nº 8.666/93.</w:t>
      </w:r>
    </w:p>
    <w:p w:rsidR="0033761D" w:rsidRDefault="0033761D" w:rsidP="0033761D">
      <w:pPr>
        <w:ind w:firstLine="709"/>
        <w:rPr>
          <w:lang w:eastAsia="en-US"/>
        </w:rPr>
      </w:pPr>
    </w:p>
    <w:p w:rsidR="0033761D" w:rsidRPr="0033761D" w:rsidRDefault="0033761D" w:rsidP="0033761D">
      <w:pPr>
        <w:ind w:firstLine="709"/>
        <w:rPr>
          <w:lang w:eastAsia="en-US"/>
        </w:rPr>
      </w:pPr>
    </w:p>
    <w:p w:rsidR="0033761D" w:rsidRDefault="0033761D" w:rsidP="00536D1C">
      <w:pPr>
        <w:pStyle w:val="Ttulo3"/>
        <w:spacing w:before="0" w:after="0" w:line="240" w:lineRule="auto"/>
        <w:ind w:left="0" w:firstLine="0"/>
        <w:rPr>
          <w:rFonts w:ascii="Spranq eco sans" w:hAnsi="Spranq eco sans"/>
          <w:b/>
          <w:sz w:val="20"/>
          <w:szCs w:val="20"/>
        </w:rPr>
      </w:pPr>
      <w:r w:rsidRPr="00536D1C">
        <w:rPr>
          <w:rFonts w:ascii="Spranq eco sans" w:hAnsi="Spranq eco sans"/>
          <w:b/>
          <w:sz w:val="20"/>
          <w:szCs w:val="20"/>
          <w:highlight w:val="lightGray"/>
        </w:rPr>
        <w:t>CLÁUSULA TERCEIRA – DO PREÇO</w:t>
      </w:r>
    </w:p>
    <w:p w:rsidR="0033761D" w:rsidRDefault="0033761D" w:rsidP="0033761D">
      <w:pPr>
        <w:ind w:firstLine="708"/>
        <w:jc w:val="both"/>
        <w:rPr>
          <w:rFonts w:ascii="Spranq eco sans" w:hAnsi="Spranq eco sans" w:cs="Times New Roman"/>
          <w:sz w:val="20"/>
          <w:szCs w:val="20"/>
        </w:rPr>
      </w:pPr>
    </w:p>
    <w:p w:rsidR="00143CF8" w:rsidRDefault="0033761D" w:rsidP="0033761D">
      <w:pPr>
        <w:ind w:firstLine="708"/>
        <w:jc w:val="both"/>
        <w:rPr>
          <w:rFonts w:ascii="Spranq eco sans" w:hAnsi="Spranq eco sans" w:cs="Times New Roman"/>
          <w:sz w:val="20"/>
          <w:szCs w:val="20"/>
        </w:rPr>
      </w:pPr>
      <w:r w:rsidRPr="00536D1C">
        <w:rPr>
          <w:rFonts w:ascii="Spranq eco sans" w:hAnsi="Spranq eco sans" w:cs="Times New Roman"/>
          <w:sz w:val="20"/>
          <w:szCs w:val="20"/>
        </w:rPr>
        <w:t>O valor total deste contrato será de R$ ______ (__________________</w:t>
      </w:r>
      <w:proofErr w:type="gramStart"/>
      <w:r w:rsidRPr="00536D1C">
        <w:rPr>
          <w:rFonts w:ascii="Spranq eco sans" w:hAnsi="Spranq eco sans" w:cs="Times New Roman"/>
          <w:sz w:val="20"/>
          <w:szCs w:val="20"/>
        </w:rPr>
        <w:t>),</w:t>
      </w:r>
      <w:proofErr w:type="gramEnd"/>
      <w:r w:rsidRPr="00536D1C">
        <w:rPr>
          <w:rFonts w:ascii="Spranq eco sans" w:hAnsi="Spranq eco sans" w:cs="Times New Roman"/>
          <w:sz w:val="20"/>
          <w:szCs w:val="20"/>
        </w:rPr>
        <w:t xml:space="preserve">cujos valores estão distribuídos conforme tabela abaixo. </w:t>
      </w:r>
    </w:p>
    <w:p w:rsidR="0033761D" w:rsidRDefault="0033761D" w:rsidP="00143CF8"/>
    <w:p w:rsidR="00143CF8" w:rsidRDefault="00143CF8" w:rsidP="00143CF8"/>
    <w:p w:rsidR="00143CF8" w:rsidRDefault="00143CF8" w:rsidP="00143CF8"/>
    <w:p w:rsidR="00143CF8" w:rsidRDefault="00143CF8" w:rsidP="00143CF8"/>
    <w:p w:rsidR="00143CF8" w:rsidRDefault="00143CF8" w:rsidP="00143CF8"/>
    <w:p w:rsidR="00143CF8" w:rsidRDefault="00143CF8" w:rsidP="00143CF8"/>
    <w:p w:rsidR="006344AF" w:rsidRDefault="006344AF" w:rsidP="00143CF8"/>
    <w:tbl>
      <w:tblPr>
        <w:tblW w:w="8804" w:type="dxa"/>
        <w:tblInd w:w="5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70" w:type="dxa"/>
          <w:right w:w="70" w:type="dxa"/>
        </w:tblCellMar>
        <w:tblLook w:val="04A0" w:firstRow="1" w:lastRow="0" w:firstColumn="1" w:lastColumn="0" w:noHBand="0" w:noVBand="1"/>
      </w:tblPr>
      <w:tblGrid>
        <w:gridCol w:w="587"/>
        <w:gridCol w:w="3397"/>
        <w:gridCol w:w="1560"/>
        <w:gridCol w:w="992"/>
        <w:gridCol w:w="1307"/>
        <w:gridCol w:w="961"/>
      </w:tblGrid>
      <w:tr w:rsidR="0033761D" w:rsidRPr="00536D1C" w:rsidTr="001E5328">
        <w:trPr>
          <w:trHeight w:val="404"/>
        </w:trPr>
        <w:tc>
          <w:tcPr>
            <w:tcW w:w="587" w:type="dxa"/>
            <w:shd w:val="clear" w:color="auto" w:fill="auto"/>
            <w:noWrap/>
            <w:vAlign w:val="center"/>
            <w:hideMark/>
          </w:tcPr>
          <w:p w:rsidR="0033761D" w:rsidRPr="00536D1C" w:rsidRDefault="001E5328" w:rsidP="00E30322">
            <w:pPr>
              <w:jc w:val="center"/>
              <w:rPr>
                <w:rFonts w:ascii="Spranq eco sans" w:hAnsi="Spranq eco sans" w:cs="Calibri"/>
                <w:b/>
                <w:bCs/>
                <w:sz w:val="20"/>
                <w:szCs w:val="20"/>
              </w:rPr>
            </w:pPr>
            <w:r>
              <w:rPr>
                <w:rFonts w:ascii="Spranq eco sans" w:hAnsi="Spranq eco sans" w:cs="Times New Roman"/>
                <w:sz w:val="20"/>
                <w:szCs w:val="20"/>
              </w:rPr>
              <w:lastRenderedPageBreak/>
              <w:br w:type="page"/>
            </w:r>
            <w:r w:rsidR="0033761D" w:rsidRPr="00536D1C">
              <w:rPr>
                <w:rFonts w:ascii="Spranq eco sans" w:hAnsi="Spranq eco sans" w:cs="Calibri"/>
                <w:b/>
                <w:bCs/>
                <w:sz w:val="20"/>
                <w:szCs w:val="20"/>
              </w:rPr>
              <w:t>Item</w:t>
            </w:r>
          </w:p>
        </w:tc>
        <w:tc>
          <w:tcPr>
            <w:tcW w:w="3397" w:type="dxa"/>
            <w:shd w:val="clear" w:color="auto" w:fill="auto"/>
            <w:noWrap/>
            <w:vAlign w:val="center"/>
            <w:hideMark/>
          </w:tcPr>
          <w:p w:rsidR="0033761D" w:rsidRPr="00536D1C" w:rsidRDefault="0033761D" w:rsidP="00E30322">
            <w:pPr>
              <w:jc w:val="center"/>
              <w:rPr>
                <w:rFonts w:ascii="Spranq eco sans" w:hAnsi="Spranq eco sans" w:cs="Calibri"/>
                <w:b/>
                <w:bCs/>
                <w:sz w:val="20"/>
                <w:szCs w:val="20"/>
              </w:rPr>
            </w:pPr>
            <w:r w:rsidRPr="00536D1C">
              <w:rPr>
                <w:rFonts w:ascii="Spranq eco sans" w:hAnsi="Spranq eco sans" w:cs="Calibri"/>
                <w:b/>
                <w:bCs/>
                <w:sz w:val="20"/>
                <w:szCs w:val="20"/>
              </w:rPr>
              <w:t>Descrição</w:t>
            </w:r>
          </w:p>
        </w:tc>
        <w:tc>
          <w:tcPr>
            <w:tcW w:w="1560" w:type="dxa"/>
            <w:shd w:val="clear" w:color="auto" w:fill="auto"/>
            <w:vAlign w:val="center"/>
            <w:hideMark/>
          </w:tcPr>
          <w:p w:rsidR="0033761D" w:rsidRPr="00536D1C" w:rsidRDefault="0033761D" w:rsidP="00E30322">
            <w:pPr>
              <w:jc w:val="center"/>
              <w:rPr>
                <w:rFonts w:ascii="Spranq eco sans" w:hAnsi="Spranq eco sans" w:cs="Calibri"/>
                <w:b/>
                <w:bCs/>
                <w:sz w:val="20"/>
                <w:szCs w:val="20"/>
              </w:rPr>
            </w:pPr>
            <w:r w:rsidRPr="00536D1C">
              <w:rPr>
                <w:rFonts w:ascii="Spranq eco sans" w:hAnsi="Spranq eco sans" w:cs="Calibri"/>
                <w:b/>
                <w:bCs/>
                <w:sz w:val="20"/>
                <w:szCs w:val="20"/>
              </w:rPr>
              <w:t>Valor Unitário (Por Ponto)</w:t>
            </w:r>
          </w:p>
        </w:tc>
        <w:tc>
          <w:tcPr>
            <w:tcW w:w="992" w:type="dxa"/>
            <w:shd w:val="clear" w:color="auto" w:fill="auto"/>
            <w:vAlign w:val="center"/>
            <w:hideMark/>
          </w:tcPr>
          <w:p w:rsidR="0033761D" w:rsidRPr="00536D1C" w:rsidRDefault="0033761D" w:rsidP="00E30322">
            <w:pPr>
              <w:jc w:val="center"/>
              <w:rPr>
                <w:rFonts w:ascii="Spranq eco sans" w:hAnsi="Spranq eco sans" w:cs="Calibri"/>
                <w:b/>
                <w:bCs/>
                <w:sz w:val="20"/>
                <w:szCs w:val="20"/>
              </w:rPr>
            </w:pPr>
            <w:r w:rsidRPr="00536D1C">
              <w:rPr>
                <w:rFonts w:ascii="Spranq eco sans" w:hAnsi="Spranq eco sans" w:cs="Calibri"/>
                <w:b/>
                <w:bCs/>
                <w:sz w:val="20"/>
                <w:szCs w:val="20"/>
              </w:rPr>
              <w:t>QTD Pontos</w:t>
            </w:r>
          </w:p>
        </w:tc>
        <w:tc>
          <w:tcPr>
            <w:tcW w:w="1307" w:type="dxa"/>
            <w:shd w:val="clear" w:color="auto" w:fill="auto"/>
            <w:vAlign w:val="center"/>
            <w:hideMark/>
          </w:tcPr>
          <w:p w:rsidR="0033761D" w:rsidRPr="00536D1C" w:rsidRDefault="0033761D" w:rsidP="00E30322">
            <w:pPr>
              <w:jc w:val="center"/>
              <w:rPr>
                <w:rFonts w:ascii="Spranq eco sans" w:hAnsi="Spranq eco sans" w:cs="Calibri"/>
                <w:b/>
                <w:bCs/>
                <w:sz w:val="20"/>
                <w:szCs w:val="20"/>
              </w:rPr>
            </w:pPr>
            <w:r w:rsidRPr="00536D1C">
              <w:rPr>
                <w:rFonts w:ascii="Spranq eco sans" w:hAnsi="Spranq eco sans" w:cs="Calibri"/>
                <w:b/>
                <w:bCs/>
                <w:sz w:val="20"/>
                <w:szCs w:val="20"/>
              </w:rPr>
              <w:t xml:space="preserve">Valor Total Mensal                          </w:t>
            </w:r>
          </w:p>
        </w:tc>
        <w:tc>
          <w:tcPr>
            <w:tcW w:w="961" w:type="dxa"/>
            <w:shd w:val="clear" w:color="auto" w:fill="auto"/>
            <w:vAlign w:val="center"/>
            <w:hideMark/>
          </w:tcPr>
          <w:p w:rsidR="0033761D" w:rsidRPr="00536D1C" w:rsidRDefault="0033761D" w:rsidP="00E30322">
            <w:pPr>
              <w:jc w:val="center"/>
              <w:rPr>
                <w:rFonts w:ascii="Spranq eco sans" w:hAnsi="Spranq eco sans" w:cs="Calibri"/>
                <w:b/>
                <w:bCs/>
                <w:sz w:val="20"/>
                <w:szCs w:val="20"/>
              </w:rPr>
            </w:pPr>
            <w:r w:rsidRPr="00536D1C">
              <w:rPr>
                <w:rFonts w:ascii="Spranq eco sans" w:hAnsi="Spranq eco sans" w:cs="Calibri"/>
                <w:b/>
                <w:bCs/>
                <w:sz w:val="20"/>
                <w:szCs w:val="20"/>
              </w:rPr>
              <w:t xml:space="preserve">Valor Anual </w:t>
            </w:r>
          </w:p>
        </w:tc>
      </w:tr>
      <w:tr w:rsidR="0033761D" w:rsidRPr="00536D1C" w:rsidTr="001E5328">
        <w:trPr>
          <w:trHeight w:val="636"/>
        </w:trPr>
        <w:tc>
          <w:tcPr>
            <w:tcW w:w="587" w:type="dxa"/>
            <w:shd w:val="clear" w:color="auto" w:fill="auto"/>
            <w:noWrap/>
            <w:vAlign w:val="center"/>
          </w:tcPr>
          <w:p w:rsidR="0033761D" w:rsidRPr="00536D1C" w:rsidRDefault="0033761D" w:rsidP="00E30322">
            <w:pPr>
              <w:jc w:val="center"/>
              <w:rPr>
                <w:rFonts w:ascii="Spranq eco sans" w:hAnsi="Spranq eco sans" w:cs="Calibri"/>
                <w:b/>
                <w:bCs/>
                <w:sz w:val="20"/>
                <w:szCs w:val="20"/>
              </w:rPr>
            </w:pPr>
            <w:proofErr w:type="gramStart"/>
            <w:r w:rsidRPr="00536D1C">
              <w:rPr>
                <w:rFonts w:ascii="Spranq eco sans" w:hAnsi="Spranq eco sans" w:cs="Calibri"/>
                <w:sz w:val="20"/>
                <w:szCs w:val="20"/>
              </w:rPr>
              <w:t>1</w:t>
            </w:r>
            <w:proofErr w:type="gramEnd"/>
          </w:p>
        </w:tc>
        <w:tc>
          <w:tcPr>
            <w:tcW w:w="3397" w:type="dxa"/>
            <w:shd w:val="clear" w:color="auto" w:fill="auto"/>
            <w:noWrap/>
            <w:vAlign w:val="center"/>
          </w:tcPr>
          <w:p w:rsidR="003F0275" w:rsidRDefault="003F0275" w:rsidP="003F0275">
            <w:pPr>
              <w:jc w:val="both"/>
              <w:rPr>
                <w:rFonts w:ascii="Spranq eco sans" w:hAnsi="Spranq eco sans" w:cs="Calibri"/>
                <w:sz w:val="20"/>
                <w:szCs w:val="20"/>
              </w:rPr>
            </w:pPr>
            <w:r w:rsidRPr="005E5542">
              <w:rPr>
                <w:rFonts w:ascii="Spranq eco sans" w:hAnsi="Spranq eco sans"/>
                <w:sz w:val="20"/>
                <w:szCs w:val="20"/>
              </w:rPr>
              <w:t xml:space="preserve">Prestação de serviços continuados de veiculação, em grade de programação, dos seguintes canais de TV por assinatura, </w:t>
            </w:r>
            <w:r w:rsidR="00A725F3" w:rsidRPr="005E5542">
              <w:rPr>
                <w:rFonts w:ascii="Spranq eco sans" w:hAnsi="Spranq eco sans"/>
                <w:sz w:val="20"/>
                <w:szCs w:val="20"/>
              </w:rPr>
              <w:t>PACOTE</w:t>
            </w:r>
            <w:r w:rsidRPr="005E5542">
              <w:rPr>
                <w:rFonts w:ascii="Spranq eco sans" w:hAnsi="Spranq eco sans"/>
                <w:sz w:val="20"/>
                <w:szCs w:val="20"/>
              </w:rPr>
              <w:t xml:space="preserve"> HDTV: </w:t>
            </w:r>
            <w:r w:rsidRPr="00C94763">
              <w:rPr>
                <w:rFonts w:ascii="Spranq eco sans" w:hAnsi="Spranq eco sans" w:cs="Arial"/>
                <w:sz w:val="20"/>
              </w:rPr>
              <w:t>TV CÂMARA, TV SENADO, TV JUSTIÇA, TV NBR, TV BRASIL, GLOBO NEWS, BAND NEWS, TV BLOOMBERG, CANAL FUTURA, FOX NEWS, CNN E BBC</w:t>
            </w:r>
            <w:r>
              <w:rPr>
                <w:rFonts w:ascii="Spranq eco sans" w:hAnsi="Spranq eco sans" w:cs="Arial"/>
                <w:sz w:val="20"/>
              </w:rPr>
              <w:t>.</w:t>
            </w:r>
          </w:p>
          <w:p w:rsidR="0033761D" w:rsidRPr="00536D1C" w:rsidRDefault="0033761D" w:rsidP="002B3034">
            <w:pPr>
              <w:jc w:val="both"/>
              <w:rPr>
                <w:rFonts w:ascii="Spranq eco sans" w:hAnsi="Spranq eco sans" w:cs="Calibri"/>
                <w:b/>
                <w:bCs/>
                <w:sz w:val="20"/>
                <w:szCs w:val="20"/>
              </w:rPr>
            </w:pPr>
          </w:p>
        </w:tc>
        <w:tc>
          <w:tcPr>
            <w:tcW w:w="1560" w:type="dxa"/>
            <w:shd w:val="clear" w:color="auto" w:fill="auto"/>
            <w:vAlign w:val="center"/>
          </w:tcPr>
          <w:p w:rsidR="0033761D" w:rsidRPr="00536D1C" w:rsidRDefault="0033761D" w:rsidP="00E30322">
            <w:pPr>
              <w:rPr>
                <w:rFonts w:ascii="Spranq eco sans" w:hAnsi="Spranq eco sans" w:cs="Calibri"/>
                <w:b/>
                <w:bCs/>
                <w:sz w:val="20"/>
                <w:szCs w:val="20"/>
              </w:rPr>
            </w:pPr>
            <w:r w:rsidRPr="00536D1C">
              <w:rPr>
                <w:rFonts w:ascii="Spranq eco sans" w:hAnsi="Spranq eco sans" w:cs="Calibri"/>
                <w:b/>
                <w:bCs/>
                <w:sz w:val="20"/>
                <w:szCs w:val="20"/>
              </w:rPr>
              <w:t xml:space="preserve"> R$ </w:t>
            </w:r>
          </w:p>
        </w:tc>
        <w:tc>
          <w:tcPr>
            <w:tcW w:w="992" w:type="dxa"/>
            <w:shd w:val="clear" w:color="auto" w:fill="auto"/>
            <w:vAlign w:val="center"/>
          </w:tcPr>
          <w:p w:rsidR="0033761D" w:rsidRPr="00536D1C" w:rsidRDefault="0033761D" w:rsidP="00E30322">
            <w:pPr>
              <w:jc w:val="center"/>
              <w:rPr>
                <w:rFonts w:ascii="Spranq eco sans" w:hAnsi="Spranq eco sans" w:cs="Calibri"/>
                <w:b/>
                <w:bCs/>
                <w:sz w:val="20"/>
                <w:szCs w:val="20"/>
              </w:rPr>
            </w:pPr>
            <w:r w:rsidRPr="00536D1C">
              <w:rPr>
                <w:rFonts w:ascii="Spranq eco sans" w:hAnsi="Spranq eco sans" w:cs="Calibri"/>
                <w:b/>
                <w:bCs/>
                <w:sz w:val="20"/>
                <w:szCs w:val="20"/>
              </w:rPr>
              <w:t>2</w:t>
            </w:r>
            <w:r>
              <w:rPr>
                <w:rFonts w:ascii="Spranq eco sans" w:hAnsi="Spranq eco sans" w:cs="Calibri"/>
                <w:b/>
                <w:bCs/>
                <w:sz w:val="20"/>
                <w:szCs w:val="20"/>
              </w:rPr>
              <w:t>2</w:t>
            </w:r>
          </w:p>
        </w:tc>
        <w:tc>
          <w:tcPr>
            <w:tcW w:w="1307" w:type="dxa"/>
            <w:shd w:val="clear" w:color="auto" w:fill="auto"/>
            <w:vAlign w:val="center"/>
          </w:tcPr>
          <w:p w:rsidR="0033761D" w:rsidRPr="00536D1C" w:rsidRDefault="0033761D" w:rsidP="00E30322">
            <w:pPr>
              <w:rPr>
                <w:rFonts w:ascii="Spranq eco sans" w:hAnsi="Spranq eco sans" w:cs="Calibri"/>
                <w:b/>
                <w:bCs/>
                <w:sz w:val="20"/>
                <w:szCs w:val="20"/>
              </w:rPr>
            </w:pPr>
            <w:r w:rsidRPr="00536D1C">
              <w:rPr>
                <w:rFonts w:ascii="Spranq eco sans" w:hAnsi="Spranq eco sans" w:cs="Calibri"/>
                <w:b/>
                <w:bCs/>
                <w:sz w:val="20"/>
                <w:szCs w:val="20"/>
              </w:rPr>
              <w:t xml:space="preserve"> R$ </w:t>
            </w:r>
          </w:p>
        </w:tc>
        <w:tc>
          <w:tcPr>
            <w:tcW w:w="961" w:type="dxa"/>
            <w:shd w:val="clear" w:color="auto" w:fill="auto"/>
            <w:vAlign w:val="center"/>
          </w:tcPr>
          <w:p w:rsidR="0033761D" w:rsidRPr="00536D1C" w:rsidRDefault="0033761D" w:rsidP="00E30322">
            <w:pPr>
              <w:rPr>
                <w:rFonts w:ascii="Spranq eco sans" w:hAnsi="Spranq eco sans" w:cs="Calibri"/>
                <w:b/>
                <w:bCs/>
                <w:sz w:val="20"/>
                <w:szCs w:val="20"/>
              </w:rPr>
            </w:pPr>
            <w:r w:rsidRPr="00536D1C">
              <w:rPr>
                <w:rFonts w:ascii="Spranq eco sans" w:hAnsi="Spranq eco sans" w:cs="Calibri"/>
                <w:b/>
                <w:bCs/>
                <w:sz w:val="20"/>
                <w:szCs w:val="20"/>
              </w:rPr>
              <w:t xml:space="preserve"> R$ </w:t>
            </w:r>
          </w:p>
        </w:tc>
      </w:tr>
    </w:tbl>
    <w:p w:rsidR="0033761D" w:rsidRDefault="0033761D" w:rsidP="0033761D">
      <w:pPr>
        <w:rPr>
          <w:rFonts w:ascii="Spranq eco sans" w:hAnsi="Spranq eco sans"/>
          <w:b/>
          <w:sz w:val="20"/>
          <w:szCs w:val="20"/>
        </w:rPr>
      </w:pPr>
    </w:p>
    <w:p w:rsidR="0033761D" w:rsidRPr="0033761D" w:rsidRDefault="0033761D" w:rsidP="0033761D">
      <w:pPr>
        <w:rPr>
          <w:lang w:eastAsia="en-US"/>
        </w:rPr>
      </w:pPr>
    </w:p>
    <w:p w:rsidR="0033761D" w:rsidRDefault="0033761D" w:rsidP="0033761D">
      <w:pPr>
        <w:pStyle w:val="Ttulo4"/>
        <w:spacing w:before="0" w:after="0" w:line="240" w:lineRule="auto"/>
        <w:ind w:left="0" w:firstLine="0"/>
        <w:rPr>
          <w:rFonts w:ascii="Spranq eco sans" w:hAnsi="Spranq eco sans"/>
          <w:sz w:val="20"/>
          <w:szCs w:val="20"/>
        </w:rPr>
      </w:pPr>
      <w:proofErr w:type="spellStart"/>
      <w:r w:rsidRPr="005E5542">
        <w:rPr>
          <w:rFonts w:ascii="Spranq eco sans" w:hAnsi="Spranq eco sans"/>
          <w:b/>
          <w:sz w:val="20"/>
          <w:szCs w:val="20"/>
        </w:rPr>
        <w:t>Subcláulusa</w:t>
      </w:r>
      <w:proofErr w:type="spellEnd"/>
      <w:r w:rsidR="005F0BC9" w:rsidRPr="005E5542">
        <w:rPr>
          <w:rFonts w:ascii="Spranq eco sans" w:hAnsi="Spranq eco sans"/>
          <w:b/>
          <w:sz w:val="20"/>
          <w:szCs w:val="20"/>
        </w:rPr>
        <w:t xml:space="preserve"> Primeira –</w:t>
      </w:r>
      <w:r w:rsidR="005F0BC9">
        <w:rPr>
          <w:rFonts w:ascii="Spranq eco sans" w:hAnsi="Spranq eco sans"/>
          <w:b/>
          <w:sz w:val="20"/>
          <w:szCs w:val="20"/>
        </w:rPr>
        <w:t xml:space="preserve"> </w:t>
      </w:r>
      <w:r w:rsidRPr="00536D1C">
        <w:rPr>
          <w:rFonts w:ascii="Spranq eco sans" w:hAnsi="Spranq eco sans"/>
          <w:sz w:val="20"/>
          <w:szCs w:val="20"/>
        </w:rPr>
        <w:t>Locais de instalação dos pontos: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1"/>
        <w:gridCol w:w="2518"/>
      </w:tblGrid>
      <w:tr w:rsidR="00FC7BF1" w:rsidRPr="007636A9" w:rsidTr="005E5542">
        <w:tc>
          <w:tcPr>
            <w:tcW w:w="6271" w:type="dxa"/>
            <w:shd w:val="clear" w:color="auto" w:fill="BFBFBF"/>
          </w:tcPr>
          <w:p w:rsidR="00FC7BF1" w:rsidRPr="007636A9" w:rsidRDefault="00FC7BF1" w:rsidP="00E30322">
            <w:pPr>
              <w:suppressAutoHyphens/>
              <w:jc w:val="center"/>
              <w:rPr>
                <w:rFonts w:ascii="Spranq eco sans" w:hAnsi="Spranq eco sans" w:cs="Arial"/>
                <w:b/>
                <w:sz w:val="20"/>
                <w:szCs w:val="20"/>
              </w:rPr>
            </w:pPr>
            <w:r w:rsidRPr="007636A9">
              <w:rPr>
                <w:rFonts w:ascii="Spranq eco sans" w:hAnsi="Spranq eco sans" w:cs="Arial"/>
                <w:b/>
                <w:sz w:val="20"/>
                <w:szCs w:val="20"/>
              </w:rPr>
              <w:t>Unidade</w:t>
            </w:r>
          </w:p>
        </w:tc>
        <w:tc>
          <w:tcPr>
            <w:tcW w:w="2518" w:type="dxa"/>
            <w:shd w:val="clear" w:color="auto" w:fill="BFBFBF"/>
          </w:tcPr>
          <w:p w:rsidR="00FC7BF1" w:rsidRPr="007636A9" w:rsidRDefault="00FC7BF1" w:rsidP="00E30322">
            <w:pPr>
              <w:suppressAutoHyphens/>
              <w:jc w:val="center"/>
              <w:rPr>
                <w:rFonts w:ascii="Spranq eco sans" w:hAnsi="Spranq eco sans" w:cs="Arial"/>
                <w:b/>
                <w:sz w:val="20"/>
                <w:szCs w:val="20"/>
              </w:rPr>
            </w:pPr>
            <w:r w:rsidRPr="007636A9">
              <w:rPr>
                <w:rFonts w:ascii="Spranq eco sans" w:hAnsi="Spranq eco sans" w:cs="Arial"/>
                <w:b/>
                <w:sz w:val="20"/>
                <w:szCs w:val="20"/>
              </w:rPr>
              <w:t>Q</w:t>
            </w:r>
            <w:r>
              <w:rPr>
                <w:rFonts w:ascii="Spranq eco sans" w:hAnsi="Spranq eco sans" w:cs="Arial"/>
                <w:b/>
                <w:sz w:val="20"/>
                <w:szCs w:val="20"/>
              </w:rPr>
              <w:t>uan</w:t>
            </w:r>
            <w:r w:rsidRPr="007636A9">
              <w:rPr>
                <w:rFonts w:ascii="Spranq eco sans" w:hAnsi="Spranq eco sans" w:cs="Arial"/>
                <w:b/>
                <w:sz w:val="20"/>
                <w:szCs w:val="20"/>
              </w:rPr>
              <w:t>t</w:t>
            </w:r>
            <w:r>
              <w:rPr>
                <w:rFonts w:ascii="Spranq eco sans" w:hAnsi="Spranq eco sans" w:cs="Arial"/>
                <w:b/>
                <w:sz w:val="20"/>
                <w:szCs w:val="20"/>
              </w:rPr>
              <w:t>idade</w:t>
            </w:r>
            <w:r w:rsidRPr="007636A9">
              <w:rPr>
                <w:rFonts w:ascii="Spranq eco sans" w:hAnsi="Spranq eco sans" w:cs="Arial"/>
                <w:b/>
                <w:sz w:val="20"/>
                <w:szCs w:val="20"/>
              </w:rPr>
              <w:t xml:space="preserve"> </w:t>
            </w:r>
            <w:r>
              <w:rPr>
                <w:rFonts w:ascii="Spranq eco sans" w:hAnsi="Spranq eco sans" w:cs="Arial"/>
                <w:b/>
                <w:sz w:val="20"/>
                <w:szCs w:val="20"/>
              </w:rPr>
              <w:t>d</w:t>
            </w:r>
            <w:r w:rsidRPr="007636A9">
              <w:rPr>
                <w:rFonts w:ascii="Spranq eco sans" w:hAnsi="Spranq eco sans" w:cs="Arial"/>
                <w:b/>
                <w:sz w:val="20"/>
                <w:szCs w:val="20"/>
              </w:rPr>
              <w:t>e pontos</w:t>
            </w:r>
          </w:p>
        </w:tc>
      </w:tr>
      <w:tr w:rsidR="00FC7BF1" w:rsidRPr="007636A9" w:rsidTr="005E5542">
        <w:tc>
          <w:tcPr>
            <w:tcW w:w="6271" w:type="dxa"/>
            <w:shd w:val="clear" w:color="auto" w:fill="auto"/>
          </w:tcPr>
          <w:p w:rsidR="00FC7BF1" w:rsidRPr="007636A9" w:rsidRDefault="00FC7BF1" w:rsidP="00E30322">
            <w:pPr>
              <w:suppressAutoHyphens/>
              <w:jc w:val="both"/>
              <w:rPr>
                <w:rFonts w:ascii="Spranq eco sans" w:hAnsi="Spranq eco sans" w:cs="Arial"/>
                <w:sz w:val="20"/>
                <w:szCs w:val="20"/>
              </w:rPr>
            </w:pPr>
            <w:r w:rsidRPr="007636A9">
              <w:rPr>
                <w:rFonts w:ascii="Spranq eco sans" w:hAnsi="Spranq eco sans" w:cs="Arial"/>
                <w:sz w:val="20"/>
                <w:szCs w:val="20"/>
              </w:rPr>
              <w:t xml:space="preserve">Gabinete do Ministro </w:t>
            </w:r>
          </w:p>
        </w:tc>
        <w:tc>
          <w:tcPr>
            <w:tcW w:w="2518" w:type="dxa"/>
            <w:shd w:val="clear" w:color="auto" w:fill="auto"/>
          </w:tcPr>
          <w:p w:rsidR="00FC7BF1" w:rsidRPr="007636A9" w:rsidRDefault="00FC7BF1" w:rsidP="00E30322">
            <w:pPr>
              <w:suppressAutoHyphens/>
              <w:jc w:val="center"/>
              <w:rPr>
                <w:rFonts w:ascii="Spranq eco sans" w:hAnsi="Spranq eco sans" w:cs="Arial"/>
                <w:b/>
                <w:sz w:val="20"/>
                <w:szCs w:val="20"/>
              </w:rPr>
            </w:pPr>
            <w:proofErr w:type="gramStart"/>
            <w:r w:rsidRPr="007636A9">
              <w:rPr>
                <w:rFonts w:ascii="Spranq eco sans" w:hAnsi="Spranq eco sans" w:cs="Arial"/>
                <w:b/>
                <w:sz w:val="20"/>
                <w:szCs w:val="20"/>
              </w:rPr>
              <w:t>1</w:t>
            </w:r>
            <w:proofErr w:type="gramEnd"/>
          </w:p>
        </w:tc>
      </w:tr>
      <w:tr w:rsidR="00FC7BF1" w:rsidRPr="007636A9" w:rsidTr="005E5542">
        <w:tc>
          <w:tcPr>
            <w:tcW w:w="6271" w:type="dxa"/>
            <w:shd w:val="clear" w:color="auto" w:fill="auto"/>
          </w:tcPr>
          <w:p w:rsidR="00FC7BF1" w:rsidRPr="007636A9" w:rsidRDefault="00FC7BF1" w:rsidP="00E30322">
            <w:pPr>
              <w:suppressAutoHyphens/>
              <w:jc w:val="both"/>
              <w:rPr>
                <w:rFonts w:ascii="Spranq eco sans" w:hAnsi="Spranq eco sans" w:cs="Arial"/>
                <w:sz w:val="20"/>
                <w:szCs w:val="20"/>
              </w:rPr>
            </w:pPr>
            <w:r w:rsidRPr="007636A9">
              <w:rPr>
                <w:rFonts w:ascii="Spranq eco sans" w:hAnsi="Spranq eco sans" w:cs="Arial"/>
                <w:sz w:val="20"/>
                <w:szCs w:val="20"/>
              </w:rPr>
              <w:t>Chefia do Gabinete do Ministro</w:t>
            </w:r>
          </w:p>
        </w:tc>
        <w:tc>
          <w:tcPr>
            <w:tcW w:w="2518" w:type="dxa"/>
            <w:shd w:val="clear" w:color="auto" w:fill="auto"/>
          </w:tcPr>
          <w:p w:rsidR="00FC7BF1" w:rsidRPr="007636A9" w:rsidRDefault="00FC7BF1" w:rsidP="00E30322">
            <w:pPr>
              <w:suppressAutoHyphens/>
              <w:jc w:val="center"/>
              <w:rPr>
                <w:rFonts w:ascii="Spranq eco sans" w:hAnsi="Spranq eco sans" w:cs="Arial"/>
                <w:b/>
                <w:sz w:val="20"/>
                <w:szCs w:val="20"/>
              </w:rPr>
            </w:pPr>
            <w:proofErr w:type="gramStart"/>
            <w:r w:rsidRPr="007636A9">
              <w:rPr>
                <w:rFonts w:ascii="Spranq eco sans" w:hAnsi="Spranq eco sans" w:cs="Arial"/>
                <w:b/>
                <w:sz w:val="20"/>
                <w:szCs w:val="20"/>
              </w:rPr>
              <w:t>1</w:t>
            </w:r>
            <w:proofErr w:type="gramEnd"/>
          </w:p>
        </w:tc>
      </w:tr>
      <w:tr w:rsidR="00FC7BF1" w:rsidRPr="007636A9" w:rsidTr="005E5542">
        <w:tc>
          <w:tcPr>
            <w:tcW w:w="6271" w:type="dxa"/>
            <w:shd w:val="clear" w:color="auto" w:fill="auto"/>
          </w:tcPr>
          <w:p w:rsidR="00FC7BF1" w:rsidRPr="007636A9" w:rsidRDefault="00FC7BF1" w:rsidP="00E30322">
            <w:pPr>
              <w:suppressAutoHyphens/>
              <w:jc w:val="both"/>
              <w:rPr>
                <w:rFonts w:ascii="Spranq eco sans" w:hAnsi="Spranq eco sans" w:cs="Arial"/>
                <w:sz w:val="20"/>
                <w:szCs w:val="20"/>
              </w:rPr>
            </w:pPr>
            <w:r w:rsidRPr="007636A9">
              <w:rPr>
                <w:rFonts w:ascii="Spranq eco sans" w:hAnsi="Spranq eco sans" w:cs="Arial"/>
                <w:sz w:val="20"/>
                <w:szCs w:val="20"/>
              </w:rPr>
              <w:t>Assessoria do Gabinete do Ministro</w:t>
            </w:r>
          </w:p>
        </w:tc>
        <w:tc>
          <w:tcPr>
            <w:tcW w:w="2518" w:type="dxa"/>
            <w:shd w:val="clear" w:color="auto" w:fill="auto"/>
          </w:tcPr>
          <w:p w:rsidR="00FC7BF1" w:rsidRPr="007636A9" w:rsidRDefault="00FC7BF1" w:rsidP="00E30322">
            <w:pPr>
              <w:suppressAutoHyphens/>
              <w:jc w:val="center"/>
              <w:rPr>
                <w:rFonts w:ascii="Spranq eco sans" w:hAnsi="Spranq eco sans" w:cs="Arial"/>
                <w:b/>
                <w:sz w:val="20"/>
                <w:szCs w:val="20"/>
              </w:rPr>
            </w:pPr>
            <w:proofErr w:type="gramStart"/>
            <w:r w:rsidRPr="007636A9">
              <w:rPr>
                <w:rFonts w:ascii="Spranq eco sans" w:hAnsi="Spranq eco sans" w:cs="Arial"/>
                <w:b/>
                <w:sz w:val="20"/>
                <w:szCs w:val="20"/>
              </w:rPr>
              <w:t>1</w:t>
            </w:r>
            <w:proofErr w:type="gramEnd"/>
          </w:p>
        </w:tc>
      </w:tr>
      <w:tr w:rsidR="00FC7BF1" w:rsidRPr="007636A9" w:rsidTr="005E5542">
        <w:tc>
          <w:tcPr>
            <w:tcW w:w="6271" w:type="dxa"/>
            <w:shd w:val="clear" w:color="auto" w:fill="auto"/>
          </w:tcPr>
          <w:p w:rsidR="00FC7BF1" w:rsidRPr="007636A9" w:rsidRDefault="00FC7BF1" w:rsidP="00E30322">
            <w:pPr>
              <w:suppressAutoHyphens/>
              <w:jc w:val="both"/>
              <w:rPr>
                <w:rFonts w:ascii="Spranq eco sans" w:hAnsi="Spranq eco sans" w:cs="Arial"/>
                <w:sz w:val="20"/>
                <w:szCs w:val="20"/>
              </w:rPr>
            </w:pPr>
            <w:r w:rsidRPr="007636A9">
              <w:rPr>
                <w:rFonts w:ascii="Spranq eco sans" w:hAnsi="Spranq eco sans" w:cs="Arial"/>
                <w:sz w:val="20"/>
                <w:szCs w:val="20"/>
              </w:rPr>
              <w:t>Sala de Recepção do Gabinete do Ministro</w:t>
            </w:r>
          </w:p>
        </w:tc>
        <w:tc>
          <w:tcPr>
            <w:tcW w:w="2518" w:type="dxa"/>
            <w:shd w:val="clear" w:color="auto" w:fill="auto"/>
          </w:tcPr>
          <w:p w:rsidR="00FC7BF1" w:rsidRPr="007636A9" w:rsidRDefault="00FC7BF1" w:rsidP="00E30322">
            <w:pPr>
              <w:suppressAutoHyphens/>
              <w:jc w:val="center"/>
              <w:rPr>
                <w:rFonts w:ascii="Spranq eco sans" w:hAnsi="Spranq eco sans" w:cs="Arial"/>
                <w:b/>
                <w:sz w:val="20"/>
                <w:szCs w:val="20"/>
              </w:rPr>
            </w:pPr>
            <w:proofErr w:type="gramStart"/>
            <w:r w:rsidRPr="007636A9">
              <w:rPr>
                <w:rFonts w:ascii="Spranq eco sans" w:hAnsi="Spranq eco sans" w:cs="Arial"/>
                <w:b/>
                <w:sz w:val="20"/>
                <w:szCs w:val="20"/>
              </w:rPr>
              <w:t>1</w:t>
            </w:r>
            <w:proofErr w:type="gramEnd"/>
          </w:p>
        </w:tc>
      </w:tr>
      <w:tr w:rsidR="00FC7BF1" w:rsidRPr="007636A9" w:rsidTr="005E5542">
        <w:tc>
          <w:tcPr>
            <w:tcW w:w="6271" w:type="dxa"/>
            <w:shd w:val="clear" w:color="auto" w:fill="auto"/>
          </w:tcPr>
          <w:p w:rsidR="00FC7BF1" w:rsidRPr="007636A9" w:rsidRDefault="00FC7BF1" w:rsidP="00E30322">
            <w:pPr>
              <w:suppressAutoHyphens/>
              <w:jc w:val="both"/>
              <w:rPr>
                <w:rFonts w:ascii="Spranq eco sans" w:hAnsi="Spranq eco sans" w:cs="Arial"/>
                <w:sz w:val="20"/>
                <w:szCs w:val="20"/>
              </w:rPr>
            </w:pPr>
            <w:r w:rsidRPr="007636A9">
              <w:rPr>
                <w:rFonts w:ascii="Spranq eco sans" w:hAnsi="Spranq eco sans" w:cs="Arial"/>
                <w:sz w:val="20"/>
                <w:szCs w:val="20"/>
              </w:rPr>
              <w:t>Coordenação-Geral de Administração – CGAD/GABMIN</w:t>
            </w:r>
          </w:p>
        </w:tc>
        <w:tc>
          <w:tcPr>
            <w:tcW w:w="2518" w:type="dxa"/>
            <w:shd w:val="clear" w:color="auto" w:fill="auto"/>
          </w:tcPr>
          <w:p w:rsidR="00FC7BF1" w:rsidRPr="007636A9" w:rsidRDefault="00FC7BF1" w:rsidP="00E30322">
            <w:pPr>
              <w:suppressAutoHyphens/>
              <w:jc w:val="center"/>
              <w:rPr>
                <w:rFonts w:ascii="Spranq eco sans" w:hAnsi="Spranq eco sans" w:cs="Arial"/>
                <w:b/>
                <w:sz w:val="20"/>
                <w:szCs w:val="20"/>
              </w:rPr>
            </w:pPr>
            <w:proofErr w:type="gramStart"/>
            <w:r w:rsidRPr="007636A9">
              <w:rPr>
                <w:rFonts w:ascii="Spranq eco sans" w:hAnsi="Spranq eco sans" w:cs="Arial"/>
                <w:b/>
                <w:sz w:val="20"/>
                <w:szCs w:val="20"/>
              </w:rPr>
              <w:t>1</w:t>
            </w:r>
            <w:proofErr w:type="gramEnd"/>
          </w:p>
        </w:tc>
      </w:tr>
      <w:tr w:rsidR="00FC7BF1" w:rsidRPr="007636A9" w:rsidTr="005E5542">
        <w:tc>
          <w:tcPr>
            <w:tcW w:w="6271" w:type="dxa"/>
            <w:shd w:val="clear" w:color="auto" w:fill="auto"/>
          </w:tcPr>
          <w:p w:rsidR="00FC7BF1" w:rsidRPr="007636A9" w:rsidRDefault="00FC7BF1" w:rsidP="00E30322">
            <w:pPr>
              <w:suppressAutoHyphens/>
              <w:jc w:val="both"/>
              <w:rPr>
                <w:rFonts w:ascii="Spranq eco sans" w:hAnsi="Spranq eco sans" w:cs="Arial"/>
                <w:sz w:val="20"/>
                <w:szCs w:val="20"/>
              </w:rPr>
            </w:pPr>
            <w:r w:rsidRPr="007636A9">
              <w:rPr>
                <w:rFonts w:ascii="Spranq eco sans" w:hAnsi="Spranq eco sans" w:cs="Arial"/>
                <w:sz w:val="20"/>
                <w:szCs w:val="20"/>
              </w:rPr>
              <w:t>Consultoria Jurídica - CONJUR</w:t>
            </w:r>
          </w:p>
        </w:tc>
        <w:tc>
          <w:tcPr>
            <w:tcW w:w="2518" w:type="dxa"/>
            <w:shd w:val="clear" w:color="auto" w:fill="auto"/>
          </w:tcPr>
          <w:p w:rsidR="00FC7BF1" w:rsidRPr="007636A9" w:rsidRDefault="00FC7BF1" w:rsidP="00E30322">
            <w:pPr>
              <w:suppressAutoHyphens/>
              <w:jc w:val="center"/>
              <w:rPr>
                <w:rFonts w:ascii="Spranq eco sans" w:hAnsi="Spranq eco sans" w:cs="Arial"/>
                <w:b/>
                <w:sz w:val="20"/>
                <w:szCs w:val="20"/>
              </w:rPr>
            </w:pPr>
            <w:proofErr w:type="gramStart"/>
            <w:r w:rsidRPr="007636A9">
              <w:rPr>
                <w:rFonts w:ascii="Spranq eco sans" w:hAnsi="Spranq eco sans" w:cs="Arial"/>
                <w:b/>
                <w:sz w:val="20"/>
                <w:szCs w:val="20"/>
              </w:rPr>
              <w:t>1</w:t>
            </w:r>
            <w:proofErr w:type="gramEnd"/>
          </w:p>
        </w:tc>
      </w:tr>
      <w:tr w:rsidR="00FC7BF1" w:rsidRPr="007636A9" w:rsidTr="005E5542">
        <w:tc>
          <w:tcPr>
            <w:tcW w:w="6271" w:type="dxa"/>
            <w:shd w:val="clear" w:color="auto" w:fill="auto"/>
          </w:tcPr>
          <w:p w:rsidR="00FC7BF1" w:rsidRPr="007636A9" w:rsidRDefault="00FC7BF1" w:rsidP="00E30322">
            <w:pPr>
              <w:suppressAutoHyphens/>
              <w:jc w:val="both"/>
              <w:rPr>
                <w:rFonts w:ascii="Spranq eco sans" w:hAnsi="Spranq eco sans" w:cs="Arial"/>
                <w:sz w:val="20"/>
                <w:szCs w:val="20"/>
              </w:rPr>
            </w:pPr>
            <w:r w:rsidRPr="007636A9">
              <w:rPr>
                <w:rFonts w:ascii="Spranq eco sans" w:hAnsi="Spranq eco sans" w:cs="Arial"/>
                <w:sz w:val="20"/>
                <w:szCs w:val="20"/>
              </w:rPr>
              <w:t>Assessoria de Comunicação Social - ASCOM</w:t>
            </w:r>
          </w:p>
        </w:tc>
        <w:tc>
          <w:tcPr>
            <w:tcW w:w="2518" w:type="dxa"/>
            <w:shd w:val="clear" w:color="auto" w:fill="auto"/>
          </w:tcPr>
          <w:p w:rsidR="00FC7BF1" w:rsidRPr="007636A9" w:rsidRDefault="00FC7BF1" w:rsidP="00E30322">
            <w:pPr>
              <w:suppressAutoHyphens/>
              <w:jc w:val="center"/>
              <w:rPr>
                <w:rFonts w:ascii="Spranq eco sans" w:hAnsi="Spranq eco sans" w:cs="Arial"/>
                <w:b/>
                <w:sz w:val="20"/>
                <w:szCs w:val="20"/>
              </w:rPr>
            </w:pPr>
            <w:proofErr w:type="gramStart"/>
            <w:r w:rsidRPr="007636A9">
              <w:rPr>
                <w:rFonts w:ascii="Spranq eco sans" w:hAnsi="Spranq eco sans" w:cs="Arial"/>
                <w:b/>
                <w:sz w:val="20"/>
                <w:szCs w:val="20"/>
              </w:rPr>
              <w:t>2</w:t>
            </w:r>
            <w:proofErr w:type="gramEnd"/>
          </w:p>
        </w:tc>
      </w:tr>
      <w:tr w:rsidR="00FC7BF1" w:rsidRPr="007636A9" w:rsidTr="005E5542">
        <w:tc>
          <w:tcPr>
            <w:tcW w:w="6271" w:type="dxa"/>
            <w:shd w:val="clear" w:color="auto" w:fill="auto"/>
          </w:tcPr>
          <w:p w:rsidR="00FC7BF1" w:rsidRPr="007636A9" w:rsidRDefault="00FC7BF1" w:rsidP="00E30322">
            <w:pPr>
              <w:suppressAutoHyphens/>
              <w:jc w:val="both"/>
              <w:rPr>
                <w:rFonts w:ascii="Spranq eco sans" w:hAnsi="Spranq eco sans" w:cs="Arial"/>
                <w:sz w:val="20"/>
                <w:szCs w:val="20"/>
              </w:rPr>
            </w:pPr>
            <w:r w:rsidRPr="007636A9">
              <w:rPr>
                <w:rFonts w:ascii="Spranq eco sans" w:hAnsi="Spranq eco sans" w:cs="Arial"/>
                <w:sz w:val="20"/>
                <w:szCs w:val="20"/>
              </w:rPr>
              <w:t>Assessoria de Assuntos Internacionais - ASSIN</w:t>
            </w:r>
          </w:p>
        </w:tc>
        <w:tc>
          <w:tcPr>
            <w:tcW w:w="2518" w:type="dxa"/>
            <w:shd w:val="clear" w:color="auto" w:fill="auto"/>
          </w:tcPr>
          <w:p w:rsidR="00FC7BF1" w:rsidRPr="007636A9" w:rsidRDefault="00FC7BF1" w:rsidP="00E30322">
            <w:pPr>
              <w:suppressAutoHyphens/>
              <w:jc w:val="center"/>
              <w:rPr>
                <w:rFonts w:ascii="Spranq eco sans" w:hAnsi="Spranq eco sans" w:cs="Arial"/>
                <w:b/>
                <w:sz w:val="20"/>
                <w:szCs w:val="20"/>
              </w:rPr>
            </w:pPr>
            <w:proofErr w:type="gramStart"/>
            <w:r w:rsidRPr="007636A9">
              <w:rPr>
                <w:rFonts w:ascii="Spranq eco sans" w:hAnsi="Spranq eco sans" w:cs="Arial"/>
                <w:b/>
                <w:sz w:val="20"/>
                <w:szCs w:val="20"/>
              </w:rPr>
              <w:t>1</w:t>
            </w:r>
            <w:proofErr w:type="gramEnd"/>
          </w:p>
        </w:tc>
      </w:tr>
      <w:tr w:rsidR="00FC7BF1" w:rsidRPr="007636A9" w:rsidTr="005E5542">
        <w:tc>
          <w:tcPr>
            <w:tcW w:w="6271" w:type="dxa"/>
            <w:shd w:val="clear" w:color="auto" w:fill="auto"/>
          </w:tcPr>
          <w:p w:rsidR="00FC7BF1" w:rsidRPr="007636A9" w:rsidRDefault="00FC7BF1" w:rsidP="00E30322">
            <w:pPr>
              <w:suppressAutoHyphens/>
              <w:jc w:val="both"/>
              <w:rPr>
                <w:rFonts w:ascii="Spranq eco sans" w:hAnsi="Spranq eco sans" w:cs="Arial"/>
                <w:sz w:val="20"/>
                <w:szCs w:val="20"/>
              </w:rPr>
            </w:pPr>
            <w:r w:rsidRPr="007636A9">
              <w:rPr>
                <w:rFonts w:ascii="Spranq eco sans" w:hAnsi="Spranq eco sans" w:cs="Arial"/>
                <w:sz w:val="20"/>
                <w:szCs w:val="20"/>
              </w:rPr>
              <w:t>Assessoria Parlamentar - ASPAR</w:t>
            </w:r>
          </w:p>
        </w:tc>
        <w:tc>
          <w:tcPr>
            <w:tcW w:w="2518" w:type="dxa"/>
            <w:shd w:val="clear" w:color="auto" w:fill="auto"/>
          </w:tcPr>
          <w:p w:rsidR="00FC7BF1" w:rsidRPr="007636A9" w:rsidRDefault="00FC7BF1" w:rsidP="00E30322">
            <w:pPr>
              <w:suppressAutoHyphens/>
              <w:jc w:val="center"/>
              <w:rPr>
                <w:rFonts w:ascii="Spranq eco sans" w:hAnsi="Spranq eco sans" w:cs="Arial"/>
                <w:b/>
                <w:sz w:val="20"/>
                <w:szCs w:val="20"/>
              </w:rPr>
            </w:pPr>
            <w:proofErr w:type="gramStart"/>
            <w:r w:rsidRPr="007636A9">
              <w:rPr>
                <w:rFonts w:ascii="Spranq eco sans" w:hAnsi="Spranq eco sans" w:cs="Arial"/>
                <w:b/>
                <w:sz w:val="20"/>
                <w:szCs w:val="20"/>
              </w:rPr>
              <w:t>1</w:t>
            </w:r>
            <w:proofErr w:type="gramEnd"/>
          </w:p>
        </w:tc>
      </w:tr>
      <w:tr w:rsidR="00FC7BF1" w:rsidRPr="007636A9" w:rsidTr="005E5542">
        <w:tc>
          <w:tcPr>
            <w:tcW w:w="6271" w:type="dxa"/>
            <w:shd w:val="clear" w:color="auto" w:fill="auto"/>
          </w:tcPr>
          <w:p w:rsidR="00FC7BF1" w:rsidRPr="007636A9" w:rsidRDefault="00FC7BF1" w:rsidP="00E30322">
            <w:pPr>
              <w:suppressAutoHyphens/>
              <w:jc w:val="both"/>
              <w:rPr>
                <w:rFonts w:ascii="Spranq eco sans" w:hAnsi="Spranq eco sans" w:cs="Arial"/>
                <w:sz w:val="20"/>
                <w:szCs w:val="20"/>
              </w:rPr>
            </w:pPr>
            <w:r w:rsidRPr="007636A9">
              <w:rPr>
                <w:rFonts w:ascii="Spranq eco sans" w:hAnsi="Spranq eco sans" w:cs="Arial"/>
                <w:sz w:val="20"/>
                <w:szCs w:val="20"/>
              </w:rPr>
              <w:t>Coordenação-Geral de Agendas do Gabinete do Ministro</w:t>
            </w:r>
          </w:p>
        </w:tc>
        <w:tc>
          <w:tcPr>
            <w:tcW w:w="2518" w:type="dxa"/>
            <w:shd w:val="clear" w:color="auto" w:fill="auto"/>
          </w:tcPr>
          <w:p w:rsidR="00FC7BF1" w:rsidRPr="007636A9" w:rsidRDefault="00FC7BF1" w:rsidP="00E30322">
            <w:pPr>
              <w:suppressAutoHyphens/>
              <w:jc w:val="center"/>
              <w:rPr>
                <w:rFonts w:ascii="Spranq eco sans" w:hAnsi="Spranq eco sans" w:cs="Arial"/>
                <w:b/>
                <w:sz w:val="20"/>
                <w:szCs w:val="20"/>
              </w:rPr>
            </w:pPr>
            <w:proofErr w:type="gramStart"/>
            <w:r w:rsidRPr="007636A9">
              <w:rPr>
                <w:rFonts w:ascii="Spranq eco sans" w:hAnsi="Spranq eco sans" w:cs="Arial"/>
                <w:b/>
                <w:sz w:val="20"/>
                <w:szCs w:val="20"/>
              </w:rPr>
              <w:t>1</w:t>
            </w:r>
            <w:proofErr w:type="gramEnd"/>
          </w:p>
        </w:tc>
      </w:tr>
      <w:tr w:rsidR="00FC7BF1" w:rsidRPr="007636A9" w:rsidTr="005E5542">
        <w:tc>
          <w:tcPr>
            <w:tcW w:w="6271" w:type="dxa"/>
            <w:shd w:val="clear" w:color="auto" w:fill="auto"/>
          </w:tcPr>
          <w:p w:rsidR="00FC7BF1" w:rsidRPr="007636A9" w:rsidRDefault="00FC7BF1" w:rsidP="00E30322">
            <w:pPr>
              <w:suppressAutoHyphens/>
              <w:jc w:val="both"/>
              <w:rPr>
                <w:rFonts w:ascii="Spranq eco sans" w:hAnsi="Spranq eco sans" w:cs="Arial"/>
                <w:sz w:val="20"/>
                <w:szCs w:val="20"/>
              </w:rPr>
            </w:pPr>
            <w:r w:rsidRPr="007636A9">
              <w:rPr>
                <w:rFonts w:ascii="Spranq eco sans" w:hAnsi="Spranq eco sans" w:cs="Arial"/>
                <w:sz w:val="20"/>
                <w:szCs w:val="20"/>
              </w:rPr>
              <w:t>Gabinete da Secretaria Executiva</w:t>
            </w:r>
          </w:p>
        </w:tc>
        <w:tc>
          <w:tcPr>
            <w:tcW w:w="2518" w:type="dxa"/>
            <w:shd w:val="clear" w:color="auto" w:fill="auto"/>
          </w:tcPr>
          <w:p w:rsidR="00FC7BF1" w:rsidRPr="007636A9" w:rsidRDefault="00FC7BF1" w:rsidP="00E30322">
            <w:pPr>
              <w:suppressAutoHyphens/>
              <w:jc w:val="center"/>
              <w:rPr>
                <w:rFonts w:ascii="Spranq eco sans" w:hAnsi="Spranq eco sans" w:cs="Arial"/>
                <w:b/>
                <w:sz w:val="20"/>
                <w:szCs w:val="20"/>
              </w:rPr>
            </w:pPr>
            <w:proofErr w:type="gramStart"/>
            <w:r w:rsidRPr="007636A9">
              <w:rPr>
                <w:rFonts w:ascii="Spranq eco sans" w:hAnsi="Spranq eco sans" w:cs="Arial"/>
                <w:b/>
                <w:sz w:val="20"/>
                <w:szCs w:val="20"/>
              </w:rPr>
              <w:t>1</w:t>
            </w:r>
            <w:proofErr w:type="gramEnd"/>
          </w:p>
        </w:tc>
      </w:tr>
      <w:tr w:rsidR="00FC7BF1" w:rsidRPr="007636A9" w:rsidTr="005E5542">
        <w:tc>
          <w:tcPr>
            <w:tcW w:w="6271" w:type="dxa"/>
            <w:shd w:val="clear" w:color="auto" w:fill="auto"/>
          </w:tcPr>
          <w:p w:rsidR="00FC7BF1" w:rsidRPr="007636A9" w:rsidRDefault="00FC7BF1" w:rsidP="00E30322">
            <w:pPr>
              <w:suppressAutoHyphens/>
              <w:jc w:val="both"/>
              <w:rPr>
                <w:rFonts w:ascii="Spranq eco sans" w:hAnsi="Spranq eco sans" w:cs="Arial"/>
                <w:sz w:val="20"/>
                <w:szCs w:val="20"/>
              </w:rPr>
            </w:pPr>
            <w:r w:rsidRPr="007636A9">
              <w:rPr>
                <w:rFonts w:ascii="Spranq eco sans" w:hAnsi="Spranq eco sans" w:cs="Arial"/>
                <w:sz w:val="20"/>
                <w:szCs w:val="20"/>
              </w:rPr>
              <w:t>Chefia do Gabinete da Secretaria Executiva</w:t>
            </w:r>
          </w:p>
        </w:tc>
        <w:tc>
          <w:tcPr>
            <w:tcW w:w="2518" w:type="dxa"/>
            <w:shd w:val="clear" w:color="auto" w:fill="auto"/>
          </w:tcPr>
          <w:p w:rsidR="00FC7BF1" w:rsidRPr="007636A9" w:rsidRDefault="00FC7BF1" w:rsidP="00E30322">
            <w:pPr>
              <w:suppressAutoHyphens/>
              <w:jc w:val="center"/>
              <w:rPr>
                <w:rFonts w:ascii="Spranq eco sans" w:hAnsi="Spranq eco sans" w:cs="Arial"/>
                <w:b/>
                <w:sz w:val="20"/>
                <w:szCs w:val="20"/>
              </w:rPr>
            </w:pPr>
            <w:proofErr w:type="gramStart"/>
            <w:r w:rsidRPr="007636A9">
              <w:rPr>
                <w:rFonts w:ascii="Spranq eco sans" w:hAnsi="Spranq eco sans" w:cs="Arial"/>
                <w:b/>
                <w:sz w:val="20"/>
                <w:szCs w:val="20"/>
              </w:rPr>
              <w:t>1</w:t>
            </w:r>
            <w:proofErr w:type="gramEnd"/>
          </w:p>
        </w:tc>
      </w:tr>
      <w:tr w:rsidR="00FC7BF1" w:rsidRPr="007636A9" w:rsidTr="005E5542">
        <w:tc>
          <w:tcPr>
            <w:tcW w:w="6271" w:type="dxa"/>
            <w:shd w:val="clear" w:color="auto" w:fill="auto"/>
          </w:tcPr>
          <w:p w:rsidR="00FC7BF1" w:rsidRPr="007636A9" w:rsidRDefault="00FC7BF1" w:rsidP="00E30322">
            <w:pPr>
              <w:suppressAutoHyphens/>
              <w:jc w:val="both"/>
              <w:rPr>
                <w:rFonts w:ascii="Spranq eco sans" w:hAnsi="Spranq eco sans" w:cs="Arial"/>
                <w:sz w:val="20"/>
                <w:szCs w:val="20"/>
              </w:rPr>
            </w:pPr>
            <w:r w:rsidRPr="007636A9">
              <w:rPr>
                <w:rFonts w:ascii="Spranq eco sans" w:hAnsi="Spranq eco sans" w:cs="Arial"/>
                <w:sz w:val="20"/>
                <w:szCs w:val="20"/>
              </w:rPr>
              <w:t>Assessoria da Secretaria Executiva</w:t>
            </w:r>
          </w:p>
        </w:tc>
        <w:tc>
          <w:tcPr>
            <w:tcW w:w="2518" w:type="dxa"/>
            <w:shd w:val="clear" w:color="auto" w:fill="auto"/>
          </w:tcPr>
          <w:p w:rsidR="00FC7BF1" w:rsidRPr="007636A9" w:rsidRDefault="00FC7BF1" w:rsidP="00E30322">
            <w:pPr>
              <w:suppressAutoHyphens/>
              <w:jc w:val="center"/>
              <w:rPr>
                <w:rFonts w:ascii="Spranq eco sans" w:hAnsi="Spranq eco sans" w:cs="Arial"/>
                <w:b/>
                <w:sz w:val="20"/>
                <w:szCs w:val="20"/>
              </w:rPr>
            </w:pPr>
            <w:proofErr w:type="gramStart"/>
            <w:r w:rsidRPr="007636A9">
              <w:rPr>
                <w:rFonts w:ascii="Spranq eco sans" w:hAnsi="Spranq eco sans" w:cs="Arial"/>
                <w:b/>
                <w:sz w:val="20"/>
                <w:szCs w:val="20"/>
              </w:rPr>
              <w:t>1</w:t>
            </w:r>
            <w:proofErr w:type="gramEnd"/>
          </w:p>
        </w:tc>
      </w:tr>
      <w:tr w:rsidR="00FC7BF1" w:rsidRPr="007636A9" w:rsidTr="005E5542">
        <w:tc>
          <w:tcPr>
            <w:tcW w:w="6271" w:type="dxa"/>
            <w:shd w:val="clear" w:color="auto" w:fill="auto"/>
          </w:tcPr>
          <w:p w:rsidR="00FC7BF1" w:rsidRPr="007636A9" w:rsidRDefault="00FC7BF1" w:rsidP="00E30322">
            <w:pPr>
              <w:suppressAutoHyphens/>
              <w:jc w:val="both"/>
              <w:rPr>
                <w:rFonts w:ascii="Spranq eco sans" w:hAnsi="Spranq eco sans" w:cs="Arial"/>
                <w:sz w:val="20"/>
                <w:szCs w:val="20"/>
              </w:rPr>
            </w:pPr>
            <w:r w:rsidRPr="007636A9">
              <w:rPr>
                <w:rFonts w:ascii="Spranq eco sans" w:hAnsi="Spranq eco sans" w:cs="Arial"/>
                <w:sz w:val="20"/>
                <w:szCs w:val="20"/>
              </w:rPr>
              <w:t>Assessoria de Acompanhamento e Avaliação - ASCAV</w:t>
            </w:r>
          </w:p>
        </w:tc>
        <w:tc>
          <w:tcPr>
            <w:tcW w:w="2518" w:type="dxa"/>
            <w:shd w:val="clear" w:color="auto" w:fill="auto"/>
          </w:tcPr>
          <w:p w:rsidR="00FC7BF1" w:rsidRPr="007636A9" w:rsidRDefault="00FC7BF1" w:rsidP="00E30322">
            <w:pPr>
              <w:suppressAutoHyphens/>
              <w:jc w:val="center"/>
              <w:rPr>
                <w:rFonts w:ascii="Spranq eco sans" w:hAnsi="Spranq eco sans" w:cs="Arial"/>
                <w:b/>
                <w:sz w:val="20"/>
                <w:szCs w:val="20"/>
              </w:rPr>
            </w:pPr>
            <w:proofErr w:type="gramStart"/>
            <w:r w:rsidRPr="007636A9">
              <w:rPr>
                <w:rFonts w:ascii="Spranq eco sans" w:hAnsi="Spranq eco sans" w:cs="Arial"/>
                <w:b/>
                <w:sz w:val="20"/>
                <w:szCs w:val="20"/>
              </w:rPr>
              <w:t>1</w:t>
            </w:r>
            <w:proofErr w:type="gramEnd"/>
          </w:p>
        </w:tc>
      </w:tr>
      <w:tr w:rsidR="00FC7BF1" w:rsidRPr="007636A9" w:rsidTr="005E5542">
        <w:tc>
          <w:tcPr>
            <w:tcW w:w="6271" w:type="dxa"/>
            <w:shd w:val="clear" w:color="auto" w:fill="auto"/>
          </w:tcPr>
          <w:p w:rsidR="00FC7BF1" w:rsidRPr="007636A9" w:rsidRDefault="00FC7BF1" w:rsidP="00E30322">
            <w:pPr>
              <w:suppressAutoHyphens/>
              <w:jc w:val="both"/>
              <w:rPr>
                <w:rFonts w:ascii="Spranq eco sans" w:hAnsi="Spranq eco sans" w:cs="Arial"/>
                <w:sz w:val="20"/>
                <w:szCs w:val="20"/>
              </w:rPr>
            </w:pPr>
            <w:r w:rsidRPr="007636A9">
              <w:rPr>
                <w:rFonts w:ascii="Spranq eco sans" w:hAnsi="Spranq eco sans" w:cs="Arial"/>
                <w:sz w:val="20"/>
                <w:szCs w:val="20"/>
              </w:rPr>
              <w:t>Subsecretaria de Coordenação das Unidades de Pesquisa – SCUP</w:t>
            </w:r>
          </w:p>
        </w:tc>
        <w:tc>
          <w:tcPr>
            <w:tcW w:w="2518" w:type="dxa"/>
            <w:shd w:val="clear" w:color="auto" w:fill="auto"/>
          </w:tcPr>
          <w:p w:rsidR="00FC7BF1" w:rsidRPr="007636A9" w:rsidRDefault="00FC7BF1" w:rsidP="00E30322">
            <w:pPr>
              <w:suppressAutoHyphens/>
              <w:jc w:val="center"/>
              <w:rPr>
                <w:rFonts w:ascii="Spranq eco sans" w:hAnsi="Spranq eco sans" w:cs="Arial"/>
                <w:b/>
                <w:sz w:val="20"/>
                <w:szCs w:val="20"/>
              </w:rPr>
            </w:pPr>
            <w:proofErr w:type="gramStart"/>
            <w:r w:rsidRPr="007636A9">
              <w:rPr>
                <w:rFonts w:ascii="Spranq eco sans" w:hAnsi="Spranq eco sans" w:cs="Arial"/>
                <w:b/>
                <w:sz w:val="20"/>
                <w:szCs w:val="20"/>
              </w:rPr>
              <w:t>1</w:t>
            </w:r>
            <w:proofErr w:type="gramEnd"/>
          </w:p>
        </w:tc>
      </w:tr>
      <w:tr w:rsidR="00FC7BF1" w:rsidRPr="007636A9" w:rsidTr="005E5542">
        <w:tc>
          <w:tcPr>
            <w:tcW w:w="6271" w:type="dxa"/>
            <w:shd w:val="clear" w:color="auto" w:fill="auto"/>
          </w:tcPr>
          <w:p w:rsidR="00FC7BF1" w:rsidRPr="007636A9" w:rsidRDefault="00FC7BF1" w:rsidP="00E30322">
            <w:pPr>
              <w:suppressAutoHyphens/>
              <w:jc w:val="both"/>
              <w:rPr>
                <w:rFonts w:ascii="Spranq eco sans" w:hAnsi="Spranq eco sans" w:cs="Arial"/>
                <w:sz w:val="20"/>
                <w:szCs w:val="20"/>
              </w:rPr>
            </w:pPr>
            <w:r w:rsidRPr="007636A9">
              <w:rPr>
                <w:rFonts w:ascii="Spranq eco sans" w:hAnsi="Spranq eco sans" w:cs="Arial"/>
                <w:sz w:val="20"/>
                <w:szCs w:val="20"/>
              </w:rPr>
              <w:t>Assessoria de Captação de Recursos – ASCAP</w:t>
            </w:r>
          </w:p>
        </w:tc>
        <w:tc>
          <w:tcPr>
            <w:tcW w:w="2518" w:type="dxa"/>
            <w:shd w:val="clear" w:color="auto" w:fill="auto"/>
          </w:tcPr>
          <w:p w:rsidR="00FC7BF1" w:rsidRPr="007636A9" w:rsidRDefault="00FC7BF1" w:rsidP="00E30322">
            <w:pPr>
              <w:suppressAutoHyphens/>
              <w:jc w:val="center"/>
              <w:rPr>
                <w:rFonts w:ascii="Spranq eco sans" w:hAnsi="Spranq eco sans" w:cs="Arial"/>
                <w:b/>
                <w:sz w:val="20"/>
                <w:szCs w:val="20"/>
              </w:rPr>
            </w:pPr>
            <w:proofErr w:type="gramStart"/>
            <w:r w:rsidRPr="007636A9">
              <w:rPr>
                <w:rFonts w:ascii="Spranq eco sans" w:hAnsi="Spranq eco sans" w:cs="Arial"/>
                <w:b/>
                <w:sz w:val="20"/>
                <w:szCs w:val="20"/>
              </w:rPr>
              <w:t>1</w:t>
            </w:r>
            <w:proofErr w:type="gramEnd"/>
          </w:p>
        </w:tc>
      </w:tr>
      <w:tr w:rsidR="00FC7BF1" w:rsidRPr="007636A9" w:rsidTr="005E5542">
        <w:tc>
          <w:tcPr>
            <w:tcW w:w="6271" w:type="dxa"/>
            <w:shd w:val="clear" w:color="auto" w:fill="auto"/>
          </w:tcPr>
          <w:p w:rsidR="00FC7BF1" w:rsidRPr="007636A9" w:rsidRDefault="00FC7BF1" w:rsidP="00E30322">
            <w:pPr>
              <w:suppressAutoHyphens/>
              <w:jc w:val="both"/>
              <w:rPr>
                <w:rFonts w:ascii="Spranq eco sans" w:hAnsi="Spranq eco sans" w:cs="Arial"/>
                <w:sz w:val="20"/>
                <w:szCs w:val="20"/>
              </w:rPr>
            </w:pPr>
            <w:r w:rsidRPr="007636A9">
              <w:rPr>
                <w:rFonts w:ascii="Spranq eco sans" w:hAnsi="Spranq eco sans" w:cs="Arial"/>
                <w:sz w:val="20"/>
                <w:szCs w:val="20"/>
              </w:rPr>
              <w:t xml:space="preserve">Subsecretaria de Planejamento, Orçamento e Administração – </w:t>
            </w:r>
            <w:proofErr w:type="gramStart"/>
            <w:r w:rsidRPr="007636A9">
              <w:rPr>
                <w:rFonts w:ascii="Spranq eco sans" w:hAnsi="Spranq eco sans" w:cs="Arial"/>
                <w:sz w:val="20"/>
                <w:szCs w:val="20"/>
              </w:rPr>
              <w:t>SPOA</w:t>
            </w:r>
            <w:proofErr w:type="gramEnd"/>
          </w:p>
        </w:tc>
        <w:tc>
          <w:tcPr>
            <w:tcW w:w="2518" w:type="dxa"/>
            <w:shd w:val="clear" w:color="auto" w:fill="auto"/>
          </w:tcPr>
          <w:p w:rsidR="00FC7BF1" w:rsidRPr="007636A9" w:rsidRDefault="00FC7BF1" w:rsidP="00E30322">
            <w:pPr>
              <w:suppressAutoHyphens/>
              <w:jc w:val="center"/>
              <w:rPr>
                <w:rFonts w:ascii="Spranq eco sans" w:hAnsi="Spranq eco sans" w:cs="Arial"/>
                <w:b/>
                <w:sz w:val="20"/>
                <w:szCs w:val="20"/>
              </w:rPr>
            </w:pPr>
            <w:proofErr w:type="gramStart"/>
            <w:r w:rsidRPr="007636A9">
              <w:rPr>
                <w:rFonts w:ascii="Spranq eco sans" w:hAnsi="Spranq eco sans" w:cs="Arial"/>
                <w:b/>
                <w:sz w:val="20"/>
                <w:szCs w:val="20"/>
              </w:rPr>
              <w:t>1</w:t>
            </w:r>
            <w:proofErr w:type="gramEnd"/>
          </w:p>
        </w:tc>
      </w:tr>
      <w:tr w:rsidR="00FC7BF1" w:rsidRPr="007636A9" w:rsidTr="005E5542">
        <w:tc>
          <w:tcPr>
            <w:tcW w:w="6271" w:type="dxa"/>
            <w:shd w:val="clear" w:color="auto" w:fill="auto"/>
          </w:tcPr>
          <w:p w:rsidR="00FC7BF1" w:rsidRPr="007636A9" w:rsidRDefault="00FC7BF1" w:rsidP="00E30322">
            <w:pPr>
              <w:suppressAutoHyphens/>
              <w:jc w:val="both"/>
              <w:rPr>
                <w:rFonts w:ascii="Spranq eco sans" w:hAnsi="Spranq eco sans" w:cs="Arial"/>
                <w:sz w:val="20"/>
                <w:szCs w:val="20"/>
              </w:rPr>
            </w:pPr>
            <w:r w:rsidRPr="007636A9">
              <w:rPr>
                <w:rFonts w:ascii="Spranq eco sans" w:hAnsi="Spranq eco sans" w:cs="Arial"/>
                <w:sz w:val="20"/>
                <w:szCs w:val="20"/>
              </w:rPr>
              <w:t>Secretaria de Ciência e Tecnologia para Inclusão Social – SECIS</w:t>
            </w:r>
          </w:p>
        </w:tc>
        <w:tc>
          <w:tcPr>
            <w:tcW w:w="2518" w:type="dxa"/>
            <w:shd w:val="clear" w:color="auto" w:fill="auto"/>
          </w:tcPr>
          <w:p w:rsidR="00FC7BF1" w:rsidRPr="007636A9" w:rsidRDefault="00FC7BF1" w:rsidP="00E30322">
            <w:pPr>
              <w:suppressAutoHyphens/>
              <w:jc w:val="center"/>
              <w:rPr>
                <w:rFonts w:ascii="Spranq eco sans" w:hAnsi="Spranq eco sans" w:cs="Arial"/>
                <w:b/>
                <w:sz w:val="20"/>
                <w:szCs w:val="20"/>
              </w:rPr>
            </w:pPr>
            <w:proofErr w:type="gramStart"/>
            <w:r w:rsidRPr="007636A9">
              <w:rPr>
                <w:rFonts w:ascii="Spranq eco sans" w:hAnsi="Spranq eco sans" w:cs="Arial"/>
                <w:b/>
                <w:sz w:val="20"/>
                <w:szCs w:val="20"/>
              </w:rPr>
              <w:t>1</w:t>
            </w:r>
            <w:proofErr w:type="gramEnd"/>
          </w:p>
        </w:tc>
      </w:tr>
      <w:tr w:rsidR="00FC7BF1" w:rsidRPr="007636A9" w:rsidTr="005E5542">
        <w:tc>
          <w:tcPr>
            <w:tcW w:w="6271" w:type="dxa"/>
            <w:shd w:val="clear" w:color="auto" w:fill="auto"/>
          </w:tcPr>
          <w:p w:rsidR="00FC7BF1" w:rsidRPr="007636A9" w:rsidRDefault="00FC7BF1" w:rsidP="00E30322">
            <w:pPr>
              <w:suppressAutoHyphens/>
              <w:jc w:val="both"/>
              <w:rPr>
                <w:rFonts w:ascii="Spranq eco sans" w:hAnsi="Spranq eco sans" w:cs="Arial"/>
                <w:sz w:val="20"/>
                <w:szCs w:val="20"/>
              </w:rPr>
            </w:pPr>
            <w:r w:rsidRPr="007636A9">
              <w:rPr>
                <w:rFonts w:ascii="Spranq eco sans" w:hAnsi="Spranq eco sans" w:cs="Arial"/>
                <w:sz w:val="20"/>
                <w:szCs w:val="20"/>
              </w:rPr>
              <w:t>Secretaria de Políticas e Programas de Pesquisa e Desenvolvimento – SEPED</w:t>
            </w:r>
          </w:p>
        </w:tc>
        <w:tc>
          <w:tcPr>
            <w:tcW w:w="2518" w:type="dxa"/>
            <w:shd w:val="clear" w:color="auto" w:fill="auto"/>
          </w:tcPr>
          <w:p w:rsidR="00FC7BF1" w:rsidRPr="007636A9" w:rsidRDefault="00FC7BF1" w:rsidP="00E30322">
            <w:pPr>
              <w:suppressAutoHyphens/>
              <w:jc w:val="center"/>
              <w:rPr>
                <w:rFonts w:ascii="Spranq eco sans" w:hAnsi="Spranq eco sans" w:cs="Arial"/>
                <w:b/>
                <w:sz w:val="20"/>
                <w:szCs w:val="20"/>
              </w:rPr>
            </w:pPr>
            <w:proofErr w:type="gramStart"/>
            <w:r w:rsidRPr="007636A9">
              <w:rPr>
                <w:rFonts w:ascii="Spranq eco sans" w:hAnsi="Spranq eco sans" w:cs="Arial"/>
                <w:b/>
                <w:sz w:val="20"/>
                <w:szCs w:val="20"/>
              </w:rPr>
              <w:t>1</w:t>
            </w:r>
            <w:proofErr w:type="gramEnd"/>
          </w:p>
        </w:tc>
      </w:tr>
      <w:tr w:rsidR="00FC7BF1" w:rsidRPr="007636A9" w:rsidTr="005E5542">
        <w:tc>
          <w:tcPr>
            <w:tcW w:w="6271" w:type="dxa"/>
            <w:shd w:val="clear" w:color="auto" w:fill="auto"/>
          </w:tcPr>
          <w:p w:rsidR="00FC7BF1" w:rsidRPr="007636A9" w:rsidRDefault="00FC7BF1" w:rsidP="00E30322">
            <w:pPr>
              <w:suppressAutoHyphens/>
              <w:jc w:val="both"/>
              <w:rPr>
                <w:rFonts w:ascii="Spranq eco sans" w:hAnsi="Spranq eco sans" w:cs="Arial"/>
                <w:sz w:val="20"/>
                <w:szCs w:val="20"/>
              </w:rPr>
            </w:pPr>
            <w:r w:rsidRPr="007636A9">
              <w:rPr>
                <w:rFonts w:ascii="Spranq eco sans" w:hAnsi="Spranq eco sans" w:cs="Arial"/>
                <w:sz w:val="20"/>
                <w:szCs w:val="20"/>
              </w:rPr>
              <w:t>Secretaria de Política de Informática – SEPIN</w:t>
            </w:r>
          </w:p>
        </w:tc>
        <w:tc>
          <w:tcPr>
            <w:tcW w:w="2518" w:type="dxa"/>
            <w:shd w:val="clear" w:color="auto" w:fill="auto"/>
          </w:tcPr>
          <w:p w:rsidR="00FC7BF1" w:rsidRPr="007636A9" w:rsidRDefault="00FC7BF1" w:rsidP="00E30322">
            <w:pPr>
              <w:suppressAutoHyphens/>
              <w:jc w:val="center"/>
              <w:rPr>
                <w:rFonts w:ascii="Spranq eco sans" w:hAnsi="Spranq eco sans" w:cs="Arial"/>
                <w:b/>
                <w:sz w:val="20"/>
                <w:szCs w:val="20"/>
              </w:rPr>
            </w:pPr>
            <w:proofErr w:type="gramStart"/>
            <w:r w:rsidRPr="007636A9">
              <w:rPr>
                <w:rFonts w:ascii="Spranq eco sans" w:hAnsi="Spranq eco sans" w:cs="Arial"/>
                <w:b/>
                <w:sz w:val="20"/>
                <w:szCs w:val="20"/>
              </w:rPr>
              <w:t>1</w:t>
            </w:r>
            <w:proofErr w:type="gramEnd"/>
          </w:p>
        </w:tc>
      </w:tr>
      <w:tr w:rsidR="00FC7BF1" w:rsidRPr="007636A9" w:rsidTr="005E5542">
        <w:tc>
          <w:tcPr>
            <w:tcW w:w="6271" w:type="dxa"/>
            <w:shd w:val="clear" w:color="auto" w:fill="auto"/>
          </w:tcPr>
          <w:p w:rsidR="00FC7BF1" w:rsidRPr="007636A9" w:rsidRDefault="00FC7BF1" w:rsidP="00E30322">
            <w:pPr>
              <w:suppressAutoHyphens/>
              <w:jc w:val="both"/>
              <w:rPr>
                <w:rFonts w:ascii="Spranq eco sans" w:hAnsi="Spranq eco sans" w:cs="Arial"/>
                <w:sz w:val="20"/>
                <w:szCs w:val="20"/>
              </w:rPr>
            </w:pPr>
            <w:r w:rsidRPr="007636A9">
              <w:rPr>
                <w:rFonts w:ascii="Spranq eco sans" w:hAnsi="Spranq eco sans" w:cs="Arial"/>
                <w:sz w:val="20"/>
                <w:szCs w:val="20"/>
              </w:rPr>
              <w:t>Secretaria de Desenvolvimento Tecnológico – SETEC</w:t>
            </w:r>
          </w:p>
        </w:tc>
        <w:tc>
          <w:tcPr>
            <w:tcW w:w="2518" w:type="dxa"/>
            <w:shd w:val="clear" w:color="auto" w:fill="auto"/>
          </w:tcPr>
          <w:p w:rsidR="00FC7BF1" w:rsidRPr="007636A9" w:rsidRDefault="00FC7BF1" w:rsidP="00E30322">
            <w:pPr>
              <w:suppressAutoHyphens/>
              <w:jc w:val="center"/>
              <w:rPr>
                <w:rFonts w:ascii="Spranq eco sans" w:hAnsi="Spranq eco sans" w:cs="Arial"/>
                <w:b/>
                <w:sz w:val="20"/>
                <w:szCs w:val="20"/>
              </w:rPr>
            </w:pPr>
            <w:proofErr w:type="gramStart"/>
            <w:r w:rsidRPr="007636A9">
              <w:rPr>
                <w:rFonts w:ascii="Spranq eco sans" w:hAnsi="Spranq eco sans" w:cs="Arial"/>
                <w:b/>
                <w:sz w:val="20"/>
                <w:szCs w:val="20"/>
              </w:rPr>
              <w:t>1</w:t>
            </w:r>
            <w:proofErr w:type="gramEnd"/>
          </w:p>
        </w:tc>
      </w:tr>
      <w:tr w:rsidR="00FC7BF1" w:rsidRPr="007636A9" w:rsidTr="005E5542">
        <w:tc>
          <w:tcPr>
            <w:tcW w:w="6271" w:type="dxa"/>
            <w:shd w:val="clear" w:color="auto" w:fill="BFBFBF"/>
          </w:tcPr>
          <w:p w:rsidR="00FC7BF1" w:rsidRPr="007636A9" w:rsidRDefault="00FC7BF1" w:rsidP="00E30322">
            <w:pPr>
              <w:suppressAutoHyphens/>
              <w:jc w:val="both"/>
              <w:rPr>
                <w:rFonts w:ascii="Spranq eco sans" w:hAnsi="Spranq eco sans" w:cs="Arial"/>
                <w:b/>
                <w:sz w:val="20"/>
                <w:szCs w:val="20"/>
              </w:rPr>
            </w:pPr>
            <w:r w:rsidRPr="007636A9">
              <w:rPr>
                <w:rFonts w:ascii="Spranq eco sans" w:hAnsi="Spranq eco sans" w:cs="Arial"/>
                <w:b/>
                <w:sz w:val="20"/>
                <w:szCs w:val="20"/>
              </w:rPr>
              <w:t>TOTAL DE PONTOS</w:t>
            </w:r>
          </w:p>
        </w:tc>
        <w:tc>
          <w:tcPr>
            <w:tcW w:w="2518" w:type="dxa"/>
            <w:shd w:val="clear" w:color="auto" w:fill="BFBFBF"/>
          </w:tcPr>
          <w:p w:rsidR="00FC7BF1" w:rsidRPr="007636A9" w:rsidRDefault="00FC7BF1" w:rsidP="00E30322">
            <w:pPr>
              <w:suppressAutoHyphens/>
              <w:jc w:val="center"/>
              <w:rPr>
                <w:rFonts w:ascii="Spranq eco sans" w:hAnsi="Spranq eco sans" w:cs="Arial"/>
                <w:b/>
                <w:sz w:val="20"/>
                <w:szCs w:val="20"/>
              </w:rPr>
            </w:pPr>
            <w:r w:rsidRPr="007636A9">
              <w:rPr>
                <w:rFonts w:ascii="Spranq eco sans" w:hAnsi="Spranq eco sans" w:cs="Arial"/>
                <w:b/>
                <w:sz w:val="20"/>
                <w:szCs w:val="20"/>
              </w:rPr>
              <w:t>22</w:t>
            </w:r>
          </w:p>
        </w:tc>
      </w:tr>
    </w:tbl>
    <w:p w:rsidR="00143CF8" w:rsidRDefault="00143CF8" w:rsidP="0033761D">
      <w:pPr>
        <w:pStyle w:val="Corpodetexto21"/>
        <w:widowControl/>
        <w:spacing w:line="240" w:lineRule="auto"/>
        <w:rPr>
          <w:rFonts w:ascii="Spranq eco sans" w:hAnsi="Spranq eco sans"/>
          <w:b/>
          <w:sz w:val="20"/>
          <w:szCs w:val="20"/>
          <w:highlight w:val="yellow"/>
        </w:rPr>
      </w:pPr>
    </w:p>
    <w:p w:rsidR="005F0BC9" w:rsidRDefault="005F0BC9" w:rsidP="0033761D">
      <w:pPr>
        <w:pStyle w:val="Corpodetexto21"/>
        <w:widowControl/>
        <w:spacing w:line="240" w:lineRule="auto"/>
        <w:rPr>
          <w:rFonts w:ascii="Spranq eco sans" w:hAnsi="Spranq eco sans"/>
          <w:sz w:val="20"/>
          <w:szCs w:val="20"/>
        </w:rPr>
      </w:pPr>
      <w:proofErr w:type="spellStart"/>
      <w:r w:rsidRPr="005E5542">
        <w:rPr>
          <w:rFonts w:ascii="Spranq eco sans" w:hAnsi="Spranq eco sans"/>
          <w:b/>
          <w:sz w:val="20"/>
          <w:szCs w:val="20"/>
        </w:rPr>
        <w:t>Subcláulusa</w:t>
      </w:r>
      <w:proofErr w:type="spellEnd"/>
      <w:r w:rsidRPr="005E5542">
        <w:rPr>
          <w:rFonts w:ascii="Spranq eco sans" w:hAnsi="Spranq eco sans"/>
          <w:b/>
          <w:sz w:val="20"/>
          <w:szCs w:val="20"/>
        </w:rPr>
        <w:t xml:space="preserve"> Segunda – </w:t>
      </w:r>
      <w:r w:rsidRPr="005E5542">
        <w:rPr>
          <w:rFonts w:ascii="Spranq eco sans" w:hAnsi="Spranq eco sans"/>
          <w:sz w:val="20"/>
        </w:rPr>
        <w:t>A CONTRATADA executará os serviços</w:t>
      </w:r>
      <w:r w:rsidRPr="005E5542">
        <w:rPr>
          <w:rFonts w:ascii="Spranq eco sans" w:hAnsi="Spranq eco sans"/>
          <w:bCs/>
          <w:iCs/>
          <w:sz w:val="20"/>
        </w:rPr>
        <w:t xml:space="preserve"> no Ministério da Ciência, Tecnologia e Inovação – MCTI – CNPJ </w:t>
      </w:r>
      <w:r w:rsidRPr="005E5542">
        <w:rPr>
          <w:rStyle w:val="st"/>
          <w:rFonts w:ascii="Spranq eco sans" w:hAnsi="Spranq eco sans"/>
          <w:color w:val="222222"/>
          <w:sz w:val="20"/>
        </w:rPr>
        <w:t>03.132.745/0001-00 –</w:t>
      </w:r>
      <w:r w:rsidRPr="005E5542">
        <w:rPr>
          <w:rFonts w:ascii="Spranq eco sans" w:hAnsi="Spranq eco sans"/>
          <w:bCs/>
          <w:iCs/>
          <w:sz w:val="20"/>
        </w:rPr>
        <w:t xml:space="preserve"> Esplanada dos Ministérios, Bloco E, CEP: 70.067-900 – Brasília/DF</w:t>
      </w:r>
      <w:r w:rsidRPr="005E5542">
        <w:rPr>
          <w:rFonts w:ascii="Spranq eco sans" w:hAnsi="Spranq eco sans"/>
          <w:sz w:val="20"/>
        </w:rPr>
        <w:t>.</w:t>
      </w:r>
    </w:p>
    <w:p w:rsidR="0033761D" w:rsidRDefault="0023099D" w:rsidP="00536D1C">
      <w:pPr>
        <w:pStyle w:val="Ttulo3"/>
        <w:spacing w:before="0" w:after="0" w:line="240" w:lineRule="auto"/>
        <w:ind w:left="0" w:firstLine="0"/>
        <w:rPr>
          <w:rFonts w:ascii="Spranq eco sans" w:hAnsi="Spranq eco sans"/>
          <w:b/>
          <w:sz w:val="20"/>
          <w:szCs w:val="20"/>
        </w:rPr>
      </w:pPr>
      <w:r>
        <w:rPr>
          <w:rFonts w:ascii="Spranq eco sans" w:hAnsi="Spranq eco sans"/>
          <w:b/>
          <w:sz w:val="20"/>
          <w:szCs w:val="20"/>
          <w:highlight w:val="lightGray"/>
        </w:rPr>
        <w:br w:type="page"/>
      </w:r>
      <w:r w:rsidR="0033761D" w:rsidRPr="00536D1C">
        <w:rPr>
          <w:rFonts w:ascii="Spranq eco sans" w:hAnsi="Spranq eco sans"/>
          <w:b/>
          <w:sz w:val="20"/>
          <w:szCs w:val="20"/>
          <w:highlight w:val="lightGray"/>
        </w:rPr>
        <w:lastRenderedPageBreak/>
        <w:t>CLÁUSULA QUARTA – DAS CONDIÇÕES DE PAGAMENTO</w:t>
      </w:r>
    </w:p>
    <w:p w:rsidR="0033761D" w:rsidRDefault="0033761D" w:rsidP="0033761D">
      <w:pPr>
        <w:rPr>
          <w:lang w:eastAsia="en-US"/>
        </w:rPr>
      </w:pPr>
    </w:p>
    <w:p w:rsidR="0033761D" w:rsidRDefault="0033761D" w:rsidP="003A0461">
      <w:pPr>
        <w:tabs>
          <w:tab w:val="left" w:pos="-142"/>
          <w:tab w:val="left" w:pos="709"/>
          <w:tab w:val="left" w:pos="9214"/>
        </w:tabs>
        <w:suppressAutoHyphens/>
        <w:ind w:right="-2" w:firstLine="709"/>
        <w:jc w:val="both"/>
        <w:rPr>
          <w:rFonts w:ascii="Spranq eco sans" w:hAnsi="Spranq eco sans"/>
          <w:sz w:val="20"/>
          <w:szCs w:val="20"/>
        </w:rPr>
      </w:pPr>
      <w:r w:rsidRPr="00536D1C">
        <w:rPr>
          <w:rFonts w:ascii="Spranq eco sans" w:hAnsi="Spranq eco sans"/>
          <w:sz w:val="20"/>
          <w:szCs w:val="20"/>
        </w:rPr>
        <w:t xml:space="preserve">O pagamento será efetuado pelo CONTRATANTE até o 5º (quinto) dia útil, no valor referente aos serviços efetivamente realizados, mediante apresentação da </w:t>
      </w:r>
      <w:r w:rsidR="00FA6C53" w:rsidRPr="00536D1C">
        <w:rPr>
          <w:rFonts w:ascii="Spranq eco sans" w:hAnsi="Spranq eco sans"/>
          <w:sz w:val="20"/>
          <w:szCs w:val="20"/>
        </w:rPr>
        <w:t>nota fiscal/fatura</w:t>
      </w:r>
      <w:r w:rsidR="003509D0">
        <w:rPr>
          <w:rFonts w:ascii="Spranq eco sans" w:hAnsi="Spranq eco sans"/>
          <w:sz w:val="20"/>
          <w:szCs w:val="20"/>
        </w:rPr>
        <w:t xml:space="preserve"> devidamente atestada pelos f</w:t>
      </w:r>
      <w:r w:rsidRPr="00536D1C">
        <w:rPr>
          <w:rFonts w:ascii="Spranq eco sans" w:hAnsi="Spranq eco sans"/>
          <w:sz w:val="20"/>
          <w:szCs w:val="20"/>
        </w:rPr>
        <w:t>iscais responsáveis pelo acompanhamento e fiscalização dos serviços, sendo efetuada a retenção de tributos e contribuições sobre o pagamento a ser realizado conforme</w:t>
      </w:r>
      <w:r>
        <w:rPr>
          <w:rFonts w:ascii="Spranq eco sans" w:hAnsi="Spranq eco sans"/>
          <w:sz w:val="20"/>
          <w:szCs w:val="20"/>
        </w:rPr>
        <w:t xml:space="preserve"> determina a legislação vigente.</w:t>
      </w:r>
    </w:p>
    <w:p w:rsidR="003509D0" w:rsidRDefault="003509D0" w:rsidP="003A0461">
      <w:pPr>
        <w:tabs>
          <w:tab w:val="left" w:pos="-142"/>
          <w:tab w:val="left" w:pos="567"/>
          <w:tab w:val="left" w:pos="9214"/>
        </w:tabs>
        <w:suppressAutoHyphens/>
        <w:ind w:right="-2"/>
        <w:jc w:val="both"/>
        <w:rPr>
          <w:rFonts w:ascii="Spranq eco sans" w:hAnsi="Spranq eco sans" w:cs="Times New Roman"/>
          <w:b/>
          <w:sz w:val="20"/>
          <w:szCs w:val="20"/>
        </w:rPr>
      </w:pPr>
    </w:p>
    <w:p w:rsidR="0033761D" w:rsidRPr="00536D1C" w:rsidRDefault="0033761D" w:rsidP="003A0461">
      <w:pPr>
        <w:tabs>
          <w:tab w:val="left" w:pos="-142"/>
          <w:tab w:val="left" w:pos="567"/>
          <w:tab w:val="left" w:pos="9214"/>
        </w:tabs>
        <w:suppressAutoHyphens/>
        <w:ind w:right="-2"/>
        <w:jc w:val="both"/>
        <w:rPr>
          <w:rFonts w:ascii="Spranq eco sans" w:hAnsi="Spranq eco sans"/>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Primeira -</w:t>
      </w:r>
      <w:r w:rsidRPr="00536D1C">
        <w:rPr>
          <w:rFonts w:ascii="Spranq eco sans" w:hAnsi="Spranq eco sans" w:cs="Times New Roman"/>
          <w:sz w:val="20"/>
          <w:szCs w:val="20"/>
        </w:rPr>
        <w:t xml:space="preserve"> </w:t>
      </w:r>
      <w:r w:rsidRPr="00536D1C">
        <w:rPr>
          <w:rFonts w:ascii="Spranq eco sans" w:hAnsi="Spranq eco sans"/>
          <w:sz w:val="20"/>
          <w:szCs w:val="20"/>
        </w:rPr>
        <w:t xml:space="preserve">Para </w:t>
      </w:r>
      <w:r w:rsidRPr="00D025B0">
        <w:rPr>
          <w:rFonts w:ascii="Spranq eco sans" w:hAnsi="Spranq eco sans"/>
          <w:sz w:val="20"/>
          <w:szCs w:val="20"/>
        </w:rPr>
        <w:t xml:space="preserve">fazer jus ao pagamento, </w:t>
      </w:r>
      <w:proofErr w:type="gramStart"/>
      <w:r w:rsidRPr="00D025B0">
        <w:rPr>
          <w:rFonts w:ascii="Spranq eco sans" w:hAnsi="Spranq eco sans"/>
          <w:sz w:val="20"/>
          <w:szCs w:val="20"/>
        </w:rPr>
        <w:t>o CONTRATAD</w:t>
      </w:r>
      <w:r w:rsidR="000149F6" w:rsidRPr="00D025B0">
        <w:rPr>
          <w:rFonts w:ascii="Spranq eco sans" w:hAnsi="Spranq eco sans"/>
          <w:sz w:val="20"/>
          <w:szCs w:val="20"/>
        </w:rPr>
        <w:t>A</w:t>
      </w:r>
      <w:proofErr w:type="gramEnd"/>
      <w:r w:rsidR="002D517C" w:rsidRPr="00D025B0">
        <w:rPr>
          <w:rFonts w:ascii="Spranq eco sans" w:hAnsi="Spranq eco sans"/>
          <w:sz w:val="20"/>
          <w:szCs w:val="20"/>
        </w:rPr>
        <w:t xml:space="preserve"> deverá apresentar junto às notas f</w:t>
      </w:r>
      <w:r w:rsidRPr="00D025B0">
        <w:rPr>
          <w:rFonts w:ascii="Spranq eco sans" w:hAnsi="Spranq eco sans"/>
          <w:sz w:val="20"/>
          <w:szCs w:val="20"/>
        </w:rPr>
        <w:t>iscais, comprovações</w:t>
      </w:r>
      <w:r w:rsidRPr="00536D1C">
        <w:rPr>
          <w:rFonts w:ascii="Spranq eco sans" w:hAnsi="Spranq eco sans"/>
          <w:sz w:val="20"/>
          <w:szCs w:val="20"/>
        </w:rPr>
        <w:t xml:space="preserve"> de sua adimplência com a </w:t>
      </w:r>
      <w:r w:rsidR="00C826F0">
        <w:rPr>
          <w:rFonts w:ascii="Spranq eco sans" w:hAnsi="Spranq eco sans" w:cs="Times New Roman"/>
          <w:sz w:val="20"/>
          <w:szCs w:val="20"/>
          <w:lang w:eastAsia="en-US"/>
        </w:rPr>
        <w:t>Previdência Social</w:t>
      </w:r>
      <w:r w:rsidRPr="00536D1C">
        <w:rPr>
          <w:rFonts w:ascii="Spranq eco sans" w:hAnsi="Spranq eco sans"/>
          <w:sz w:val="20"/>
          <w:szCs w:val="20"/>
        </w:rPr>
        <w:t xml:space="preserve"> (Certidão Negativa de Débito da Previdência Social), com FGTS (Certificado de Regularidade do FGTS), </w:t>
      </w:r>
      <w:r w:rsidR="003509D0">
        <w:rPr>
          <w:rFonts w:ascii="Spranq eco sans" w:hAnsi="Spranq eco sans"/>
          <w:sz w:val="20"/>
          <w:szCs w:val="20"/>
        </w:rPr>
        <w:t>com a justiça do trabalho (</w:t>
      </w:r>
      <w:r w:rsidR="003509D0" w:rsidRPr="009B1567">
        <w:rPr>
          <w:rFonts w:ascii="Spranq eco sans" w:hAnsi="Spranq eco sans"/>
          <w:sz w:val="20"/>
          <w:szCs w:val="20"/>
        </w:rPr>
        <w:t>Certidão Negativa de Débito Trabalhista – CNDT</w:t>
      </w:r>
      <w:r w:rsidR="003509D0">
        <w:rPr>
          <w:rFonts w:ascii="Spranq eco sans" w:hAnsi="Spranq eco sans"/>
          <w:sz w:val="20"/>
          <w:szCs w:val="20"/>
        </w:rPr>
        <w:t>)</w:t>
      </w:r>
      <w:r w:rsidR="003509D0" w:rsidRPr="009B1567">
        <w:rPr>
          <w:rFonts w:ascii="Spranq eco sans" w:hAnsi="Spranq eco sans"/>
          <w:sz w:val="20"/>
          <w:szCs w:val="20"/>
        </w:rPr>
        <w:t>,</w:t>
      </w:r>
      <w:r w:rsidR="003509D0" w:rsidRPr="00536D1C">
        <w:rPr>
          <w:rFonts w:ascii="Spranq eco sans" w:hAnsi="Spranq eco sans"/>
          <w:sz w:val="20"/>
          <w:szCs w:val="20"/>
        </w:rPr>
        <w:t xml:space="preserve"> </w:t>
      </w:r>
      <w:r w:rsidRPr="00536D1C">
        <w:rPr>
          <w:rFonts w:ascii="Spranq eco sans" w:hAnsi="Spranq eco sans"/>
          <w:sz w:val="20"/>
          <w:szCs w:val="20"/>
        </w:rPr>
        <w:t>bem como a quitação de impostos e taxas que porventura incidam sobre os serviços contrat</w:t>
      </w:r>
      <w:r w:rsidR="005E5542">
        <w:rPr>
          <w:rFonts w:ascii="Spranq eco sans" w:hAnsi="Spranq eco sans"/>
          <w:sz w:val="20"/>
          <w:szCs w:val="20"/>
        </w:rPr>
        <w:t>ados, inclusive quanto ao ISSQN.</w:t>
      </w:r>
    </w:p>
    <w:p w:rsidR="00906A76" w:rsidRDefault="00906A76" w:rsidP="003A0461">
      <w:pPr>
        <w:tabs>
          <w:tab w:val="left" w:pos="-142"/>
          <w:tab w:val="left" w:pos="567"/>
          <w:tab w:val="left" w:pos="9214"/>
        </w:tabs>
        <w:suppressAutoHyphens/>
        <w:ind w:right="-2"/>
        <w:jc w:val="both"/>
        <w:rPr>
          <w:rFonts w:ascii="Spranq eco sans" w:hAnsi="Spranq eco sans" w:cs="Times New Roman"/>
          <w:b/>
          <w:sz w:val="20"/>
          <w:szCs w:val="20"/>
        </w:rPr>
      </w:pPr>
    </w:p>
    <w:p w:rsidR="0033761D" w:rsidRPr="00536D1C" w:rsidRDefault="0033761D" w:rsidP="003A0461">
      <w:pPr>
        <w:tabs>
          <w:tab w:val="left" w:pos="-142"/>
          <w:tab w:val="left" w:pos="567"/>
          <w:tab w:val="left" w:pos="9214"/>
        </w:tabs>
        <w:suppressAutoHyphens/>
        <w:ind w:right="-2"/>
        <w:jc w:val="both"/>
        <w:rPr>
          <w:rFonts w:ascii="Spranq eco sans" w:hAnsi="Spranq eco sans"/>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Segunda -</w:t>
      </w:r>
      <w:r w:rsidRPr="00536D1C">
        <w:rPr>
          <w:rFonts w:ascii="Spranq eco sans" w:hAnsi="Spranq eco sans" w:cs="Times New Roman"/>
          <w:sz w:val="20"/>
          <w:szCs w:val="20"/>
        </w:rPr>
        <w:t xml:space="preserve"> </w:t>
      </w:r>
      <w:r w:rsidRPr="00536D1C">
        <w:rPr>
          <w:rFonts w:ascii="Spranq eco sans" w:hAnsi="Spranq eco sans"/>
          <w:sz w:val="20"/>
          <w:szCs w:val="20"/>
        </w:rPr>
        <w:t xml:space="preserve">O pagamento somente será autorizado depois de efetuado o “atesto” pelo servidor competente, condicionado este ato à verificação da conformidade da </w:t>
      </w:r>
      <w:r w:rsidR="00FA6C53" w:rsidRPr="00536D1C">
        <w:rPr>
          <w:rFonts w:ascii="Spranq eco sans" w:hAnsi="Spranq eco sans"/>
          <w:sz w:val="20"/>
          <w:szCs w:val="20"/>
        </w:rPr>
        <w:t>nota fiscal/fatura</w:t>
      </w:r>
      <w:r w:rsidRPr="00536D1C">
        <w:rPr>
          <w:rFonts w:ascii="Spranq eco sans" w:hAnsi="Spranq eco sans"/>
          <w:sz w:val="20"/>
          <w:szCs w:val="20"/>
        </w:rPr>
        <w:t xml:space="preserve"> apresentada em relação aos serviç</w:t>
      </w:r>
      <w:r w:rsidR="005E5542">
        <w:rPr>
          <w:rFonts w:ascii="Spranq eco sans" w:hAnsi="Spranq eco sans"/>
          <w:sz w:val="20"/>
          <w:szCs w:val="20"/>
        </w:rPr>
        <w:t>os efetivamente prestados.</w:t>
      </w:r>
    </w:p>
    <w:p w:rsidR="00906A76" w:rsidRPr="00536D1C" w:rsidRDefault="00906A76" w:rsidP="003A0461">
      <w:pPr>
        <w:tabs>
          <w:tab w:val="left" w:pos="-142"/>
          <w:tab w:val="left" w:pos="567"/>
          <w:tab w:val="left" w:pos="9214"/>
        </w:tabs>
        <w:suppressAutoHyphens/>
        <w:ind w:right="-2"/>
        <w:jc w:val="both"/>
        <w:rPr>
          <w:rFonts w:ascii="Spranq eco sans" w:hAnsi="Spranq eco sans"/>
          <w:sz w:val="20"/>
          <w:szCs w:val="20"/>
        </w:rPr>
      </w:pPr>
    </w:p>
    <w:p w:rsidR="0033761D" w:rsidRPr="00536D1C" w:rsidRDefault="0033761D" w:rsidP="003A0461">
      <w:pPr>
        <w:tabs>
          <w:tab w:val="left" w:pos="-142"/>
          <w:tab w:val="left" w:pos="567"/>
          <w:tab w:val="left" w:pos="9214"/>
        </w:tabs>
        <w:suppressAutoHyphens/>
        <w:ind w:right="-2"/>
        <w:jc w:val="both"/>
        <w:rPr>
          <w:rFonts w:ascii="Spranq eco sans" w:hAnsi="Spranq eco sans"/>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Terceira -</w:t>
      </w:r>
      <w:r w:rsidRPr="00536D1C">
        <w:rPr>
          <w:rFonts w:ascii="Spranq eco sans" w:hAnsi="Spranq eco sans" w:cs="Times New Roman"/>
          <w:sz w:val="20"/>
          <w:szCs w:val="20"/>
        </w:rPr>
        <w:t xml:space="preserve"> </w:t>
      </w:r>
      <w:r w:rsidRPr="00536D1C">
        <w:rPr>
          <w:rFonts w:ascii="Spranq eco sans" w:hAnsi="Spranq eco sans"/>
          <w:sz w:val="20"/>
          <w:szCs w:val="20"/>
        </w:rPr>
        <w:t xml:space="preserve">Obriga-se </w:t>
      </w:r>
      <w:r w:rsidR="000149F6">
        <w:rPr>
          <w:rFonts w:ascii="Spranq eco sans" w:hAnsi="Spranq eco sans"/>
          <w:sz w:val="20"/>
          <w:szCs w:val="20"/>
        </w:rPr>
        <w:t>a</w:t>
      </w:r>
      <w:r w:rsidRPr="00536D1C">
        <w:rPr>
          <w:rFonts w:ascii="Spranq eco sans" w:hAnsi="Spranq eco sans"/>
          <w:sz w:val="20"/>
          <w:szCs w:val="20"/>
        </w:rPr>
        <w:t xml:space="preserve"> CONTRATAD</w:t>
      </w:r>
      <w:r w:rsidR="000149F6">
        <w:rPr>
          <w:rFonts w:ascii="Spranq eco sans" w:hAnsi="Spranq eco sans"/>
          <w:sz w:val="20"/>
          <w:szCs w:val="20"/>
        </w:rPr>
        <w:t>A</w:t>
      </w:r>
      <w:r w:rsidRPr="00536D1C">
        <w:rPr>
          <w:rFonts w:ascii="Spranq eco sans" w:hAnsi="Spranq eco sans"/>
          <w:sz w:val="20"/>
          <w:szCs w:val="20"/>
        </w:rPr>
        <w:t xml:space="preserve"> a apresentar documentos de cobrança </w:t>
      </w:r>
      <w:r w:rsidR="00906A76">
        <w:rPr>
          <w:rFonts w:ascii="Spranq eco sans" w:hAnsi="Spranq eco sans"/>
          <w:sz w:val="20"/>
          <w:szCs w:val="20"/>
        </w:rPr>
        <w:t xml:space="preserve">de forma </w:t>
      </w:r>
      <w:r w:rsidRPr="00536D1C">
        <w:rPr>
          <w:rFonts w:ascii="Spranq eco sans" w:hAnsi="Spranq eco sans"/>
          <w:sz w:val="20"/>
          <w:szCs w:val="20"/>
        </w:rPr>
        <w:t>clar</w:t>
      </w:r>
      <w:r w:rsidR="00906A76">
        <w:rPr>
          <w:rFonts w:ascii="Spranq eco sans" w:hAnsi="Spranq eco sans"/>
          <w:sz w:val="20"/>
          <w:szCs w:val="20"/>
        </w:rPr>
        <w:t>a</w:t>
      </w:r>
      <w:r w:rsidRPr="00536D1C">
        <w:rPr>
          <w:rFonts w:ascii="Spranq eco sans" w:hAnsi="Spranq eco sans"/>
          <w:sz w:val="20"/>
          <w:szCs w:val="20"/>
        </w:rPr>
        <w:t xml:space="preserve">, com critérios transparentes, de </w:t>
      </w:r>
      <w:r w:rsidR="00906A76">
        <w:rPr>
          <w:rFonts w:ascii="Spranq eco sans" w:hAnsi="Spranq eco sans"/>
          <w:sz w:val="20"/>
          <w:szCs w:val="20"/>
        </w:rPr>
        <w:t>modo</w:t>
      </w:r>
      <w:r w:rsidRPr="00536D1C">
        <w:rPr>
          <w:rFonts w:ascii="Spranq eco sans" w:hAnsi="Spranq eco sans"/>
          <w:sz w:val="20"/>
          <w:szCs w:val="20"/>
        </w:rPr>
        <w:t xml:space="preserve"> a facilitar o</w:t>
      </w:r>
      <w:r w:rsidR="005E5542">
        <w:rPr>
          <w:rFonts w:ascii="Spranq eco sans" w:hAnsi="Spranq eco sans"/>
          <w:sz w:val="20"/>
          <w:szCs w:val="20"/>
        </w:rPr>
        <w:t xml:space="preserve"> atesto inequívoco dos serviços.</w:t>
      </w:r>
    </w:p>
    <w:p w:rsidR="00906A76" w:rsidRPr="00536D1C" w:rsidRDefault="00906A76" w:rsidP="003A0461">
      <w:pPr>
        <w:tabs>
          <w:tab w:val="left" w:pos="-142"/>
          <w:tab w:val="left" w:pos="567"/>
          <w:tab w:val="left" w:pos="9214"/>
        </w:tabs>
        <w:suppressAutoHyphens/>
        <w:ind w:right="-2"/>
        <w:jc w:val="both"/>
        <w:rPr>
          <w:rFonts w:ascii="Spranq eco sans" w:hAnsi="Spranq eco sans"/>
          <w:sz w:val="20"/>
          <w:szCs w:val="20"/>
        </w:rPr>
      </w:pPr>
    </w:p>
    <w:p w:rsidR="0033761D" w:rsidRDefault="0033761D" w:rsidP="005E5542">
      <w:pPr>
        <w:tabs>
          <w:tab w:val="left" w:pos="-142"/>
          <w:tab w:val="left" w:pos="567"/>
          <w:tab w:val="left" w:pos="9214"/>
        </w:tabs>
        <w:suppressAutoHyphens/>
        <w:ind w:right="-2"/>
        <w:jc w:val="both"/>
        <w:rPr>
          <w:rFonts w:ascii="Spranq eco sans" w:hAnsi="Spranq eco sans"/>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Quarta -</w:t>
      </w:r>
      <w:r w:rsidRPr="00536D1C">
        <w:rPr>
          <w:rFonts w:ascii="Spranq eco sans" w:hAnsi="Spranq eco sans" w:cs="Times New Roman"/>
          <w:sz w:val="20"/>
          <w:szCs w:val="20"/>
        </w:rPr>
        <w:t xml:space="preserve"> </w:t>
      </w:r>
      <w:r w:rsidRPr="00536D1C">
        <w:rPr>
          <w:rFonts w:ascii="Spranq eco sans" w:hAnsi="Spranq eco sans"/>
          <w:sz w:val="20"/>
          <w:szCs w:val="20"/>
        </w:rPr>
        <w:t xml:space="preserve">Havendo erro na apresentação da </w:t>
      </w:r>
      <w:r w:rsidR="00FA6C53" w:rsidRPr="00536D1C">
        <w:rPr>
          <w:rFonts w:ascii="Spranq eco sans" w:hAnsi="Spranq eco sans"/>
          <w:sz w:val="20"/>
          <w:szCs w:val="20"/>
        </w:rPr>
        <w:t>nota fiscal/fatura</w:t>
      </w:r>
      <w:r w:rsidRPr="00536D1C">
        <w:rPr>
          <w:rFonts w:ascii="Spranq eco sans" w:hAnsi="Spranq eco sans"/>
          <w:sz w:val="20"/>
          <w:szCs w:val="20"/>
        </w:rPr>
        <w:t>, ou circunstância que impeça a liquidação da despesa, a respectiva será restituída a CONTRATAD</w:t>
      </w:r>
      <w:r w:rsidR="000149F6">
        <w:rPr>
          <w:rFonts w:ascii="Spranq eco sans" w:hAnsi="Spranq eco sans"/>
          <w:sz w:val="20"/>
          <w:szCs w:val="20"/>
        </w:rPr>
        <w:t>A</w:t>
      </w:r>
      <w:r w:rsidRPr="00536D1C">
        <w:rPr>
          <w:rFonts w:ascii="Spranq eco sans" w:hAnsi="Spranq eco sans"/>
          <w:sz w:val="20"/>
          <w:szCs w:val="20"/>
        </w:rPr>
        <w:t xml:space="preserve"> para as correções necessárias e o pagamento ficará sobrestado até que </w:t>
      </w:r>
      <w:r w:rsidR="000149F6">
        <w:rPr>
          <w:rFonts w:ascii="Spranq eco sans" w:hAnsi="Spranq eco sans"/>
          <w:sz w:val="20"/>
          <w:szCs w:val="20"/>
        </w:rPr>
        <w:t>a</w:t>
      </w:r>
      <w:r w:rsidRPr="00536D1C">
        <w:rPr>
          <w:rFonts w:ascii="Spranq eco sans" w:hAnsi="Spranq eco sans"/>
          <w:sz w:val="20"/>
          <w:szCs w:val="20"/>
        </w:rPr>
        <w:t xml:space="preserve"> CONTRATAD</w:t>
      </w:r>
      <w:r w:rsidR="000149F6">
        <w:rPr>
          <w:rFonts w:ascii="Spranq eco sans" w:hAnsi="Spranq eco sans"/>
          <w:sz w:val="20"/>
          <w:szCs w:val="20"/>
        </w:rPr>
        <w:t>A</w:t>
      </w:r>
      <w:r w:rsidRPr="00536D1C">
        <w:rPr>
          <w:rFonts w:ascii="Spranq eco sans" w:hAnsi="Spranq eco sans"/>
          <w:sz w:val="20"/>
          <w:szCs w:val="20"/>
        </w:rPr>
        <w:t xml:space="preserve"> providencie as medidas saneadoras. Nesta hipótese, o prazo para pagamento iniciar-se-á após a comprovação da regularização da situação, não acarretando q</w:t>
      </w:r>
      <w:r w:rsidR="005E5542">
        <w:rPr>
          <w:rFonts w:ascii="Spranq eco sans" w:hAnsi="Spranq eco sans"/>
          <w:sz w:val="20"/>
          <w:szCs w:val="20"/>
        </w:rPr>
        <w:t>ualquer ônus para o CONTRATANTE.</w:t>
      </w:r>
    </w:p>
    <w:p w:rsidR="0033761D" w:rsidRPr="00536D1C" w:rsidRDefault="0033761D" w:rsidP="005E5542">
      <w:pPr>
        <w:tabs>
          <w:tab w:val="left" w:pos="-142"/>
          <w:tab w:val="left" w:pos="567"/>
          <w:tab w:val="left" w:pos="9214"/>
        </w:tabs>
        <w:suppressAutoHyphens/>
        <w:ind w:right="-2"/>
        <w:jc w:val="both"/>
        <w:rPr>
          <w:rFonts w:ascii="Spranq eco sans" w:hAnsi="Spranq eco sans"/>
          <w:sz w:val="20"/>
          <w:szCs w:val="20"/>
        </w:rPr>
      </w:pPr>
    </w:p>
    <w:p w:rsidR="0033761D" w:rsidRPr="00536D1C" w:rsidRDefault="0033761D" w:rsidP="005E5542">
      <w:pPr>
        <w:tabs>
          <w:tab w:val="left" w:pos="-142"/>
          <w:tab w:val="left" w:pos="567"/>
          <w:tab w:val="left" w:pos="9214"/>
        </w:tabs>
        <w:suppressAutoHyphens/>
        <w:ind w:right="-2"/>
        <w:jc w:val="both"/>
        <w:rPr>
          <w:rFonts w:ascii="Spranq eco sans" w:hAnsi="Spranq eco sans"/>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Quinta -</w:t>
      </w:r>
      <w:r w:rsidRPr="00536D1C">
        <w:rPr>
          <w:rFonts w:ascii="Spranq eco sans" w:hAnsi="Spranq eco sans" w:cs="Times New Roman"/>
          <w:sz w:val="20"/>
          <w:szCs w:val="20"/>
        </w:rPr>
        <w:t xml:space="preserve"> </w:t>
      </w:r>
      <w:r w:rsidRPr="00536D1C">
        <w:rPr>
          <w:rFonts w:ascii="Spranq eco sans" w:hAnsi="Spranq eco sans"/>
          <w:sz w:val="20"/>
          <w:szCs w:val="20"/>
        </w:rPr>
        <w:t xml:space="preserve">Se </w:t>
      </w:r>
      <w:r w:rsidR="0033662E">
        <w:rPr>
          <w:rFonts w:ascii="Spranq eco sans" w:hAnsi="Spranq eco sans"/>
          <w:sz w:val="20"/>
          <w:szCs w:val="20"/>
        </w:rPr>
        <w:t>caso</w:t>
      </w:r>
      <w:r w:rsidRPr="00536D1C">
        <w:rPr>
          <w:rFonts w:ascii="Spranq eco sans" w:hAnsi="Spranq eco sans"/>
          <w:sz w:val="20"/>
          <w:szCs w:val="20"/>
        </w:rPr>
        <w:t xml:space="preserve"> houver divergência entre </w:t>
      </w:r>
      <w:r w:rsidR="000149F6">
        <w:rPr>
          <w:rFonts w:ascii="Spranq eco sans" w:hAnsi="Spranq eco sans"/>
          <w:sz w:val="20"/>
          <w:szCs w:val="20"/>
        </w:rPr>
        <w:t>a</w:t>
      </w:r>
      <w:r w:rsidRPr="00536D1C">
        <w:rPr>
          <w:rFonts w:ascii="Spranq eco sans" w:hAnsi="Spranq eco sans"/>
          <w:sz w:val="20"/>
          <w:szCs w:val="20"/>
        </w:rPr>
        <w:t xml:space="preserve"> CONTRATAD</w:t>
      </w:r>
      <w:r w:rsidR="000149F6">
        <w:rPr>
          <w:rFonts w:ascii="Spranq eco sans" w:hAnsi="Spranq eco sans"/>
          <w:sz w:val="20"/>
          <w:szCs w:val="20"/>
        </w:rPr>
        <w:t>A</w:t>
      </w:r>
      <w:r w:rsidRPr="00536D1C">
        <w:rPr>
          <w:rFonts w:ascii="Spranq eco sans" w:hAnsi="Spranq eco sans"/>
          <w:sz w:val="20"/>
          <w:szCs w:val="20"/>
        </w:rPr>
        <w:t xml:space="preserve"> e o CONTRATANTE sobre os valores devidos da </w:t>
      </w:r>
      <w:r w:rsidR="00FA6C53" w:rsidRPr="00536D1C">
        <w:rPr>
          <w:rFonts w:ascii="Spranq eco sans" w:hAnsi="Spranq eco sans"/>
          <w:sz w:val="20"/>
          <w:szCs w:val="20"/>
        </w:rPr>
        <w:t>nota fiscal/fatura</w:t>
      </w:r>
      <w:r w:rsidRPr="00536D1C">
        <w:rPr>
          <w:rFonts w:ascii="Spranq eco sans" w:hAnsi="Spranq eco sans"/>
          <w:sz w:val="20"/>
          <w:szCs w:val="20"/>
        </w:rPr>
        <w:t>, poderá ser realizad</w:t>
      </w:r>
      <w:r w:rsidR="00D609A5">
        <w:rPr>
          <w:rFonts w:ascii="Spranq eco sans" w:hAnsi="Spranq eco sans"/>
          <w:sz w:val="20"/>
          <w:szCs w:val="20"/>
        </w:rPr>
        <w:t>o</w:t>
      </w:r>
      <w:r w:rsidRPr="00536D1C">
        <w:rPr>
          <w:rFonts w:ascii="Spranq eco sans" w:hAnsi="Spranq eco sans"/>
          <w:sz w:val="20"/>
          <w:szCs w:val="20"/>
        </w:rPr>
        <w:t xml:space="preserve"> pelo CONTRATANTE o pagamento da parcela incontroversa, permanecendo sobrestado o prazo para pagamento do valor divergente, até que </w:t>
      </w:r>
      <w:r w:rsidR="0003635C">
        <w:rPr>
          <w:rFonts w:ascii="Spranq eco sans" w:hAnsi="Spranq eco sans"/>
          <w:sz w:val="20"/>
          <w:szCs w:val="20"/>
        </w:rPr>
        <w:t>a</w:t>
      </w:r>
      <w:r w:rsidRPr="00536D1C">
        <w:rPr>
          <w:rFonts w:ascii="Spranq eco sans" w:hAnsi="Spranq eco sans"/>
          <w:sz w:val="20"/>
          <w:szCs w:val="20"/>
        </w:rPr>
        <w:t xml:space="preserve"> CONTRATAD</w:t>
      </w:r>
      <w:r w:rsidR="0003635C">
        <w:rPr>
          <w:rFonts w:ascii="Spranq eco sans" w:hAnsi="Spranq eco sans"/>
          <w:sz w:val="20"/>
          <w:szCs w:val="20"/>
        </w:rPr>
        <w:t>A</w:t>
      </w:r>
      <w:r w:rsidRPr="00536D1C">
        <w:rPr>
          <w:rFonts w:ascii="Spranq eco sans" w:hAnsi="Spranq eco sans"/>
          <w:sz w:val="20"/>
          <w:szCs w:val="20"/>
        </w:rPr>
        <w:t xml:space="preserve"> e o CONTRATANTE, entrem em acordo e restabe</w:t>
      </w:r>
      <w:r w:rsidR="005E5542">
        <w:rPr>
          <w:rFonts w:ascii="Spranq eco sans" w:hAnsi="Spranq eco sans"/>
          <w:sz w:val="20"/>
          <w:szCs w:val="20"/>
        </w:rPr>
        <w:t>leça as condições para o atesto.</w:t>
      </w:r>
    </w:p>
    <w:p w:rsidR="00697AAD" w:rsidRPr="00536D1C" w:rsidRDefault="00697AAD" w:rsidP="005E5542">
      <w:pPr>
        <w:tabs>
          <w:tab w:val="left" w:pos="-142"/>
          <w:tab w:val="left" w:pos="567"/>
          <w:tab w:val="left" w:pos="9214"/>
        </w:tabs>
        <w:suppressAutoHyphens/>
        <w:ind w:right="-2"/>
        <w:jc w:val="both"/>
        <w:rPr>
          <w:rFonts w:ascii="Spranq eco sans" w:hAnsi="Spranq eco sans"/>
          <w:sz w:val="20"/>
          <w:szCs w:val="20"/>
        </w:rPr>
      </w:pPr>
    </w:p>
    <w:p w:rsidR="0033761D" w:rsidRPr="00536D1C" w:rsidRDefault="0033761D" w:rsidP="005E5542">
      <w:pPr>
        <w:tabs>
          <w:tab w:val="left" w:pos="-142"/>
          <w:tab w:val="left" w:pos="567"/>
          <w:tab w:val="left" w:pos="9214"/>
        </w:tabs>
        <w:suppressAutoHyphens/>
        <w:ind w:right="-2"/>
        <w:jc w:val="both"/>
        <w:rPr>
          <w:rFonts w:ascii="Spranq eco sans" w:hAnsi="Spranq eco sans"/>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Sexta -</w:t>
      </w:r>
      <w:r w:rsidRPr="00536D1C">
        <w:rPr>
          <w:rFonts w:ascii="Spranq eco sans" w:hAnsi="Spranq eco sans" w:cs="Times New Roman"/>
          <w:sz w:val="20"/>
          <w:szCs w:val="20"/>
        </w:rPr>
        <w:t xml:space="preserve"> </w:t>
      </w:r>
      <w:r w:rsidRPr="00536D1C">
        <w:rPr>
          <w:rFonts w:ascii="Spranq eco sans" w:hAnsi="Spranq eco sans"/>
          <w:sz w:val="20"/>
          <w:szCs w:val="20"/>
        </w:rPr>
        <w:t xml:space="preserve">Não haverá, </w:t>
      </w:r>
      <w:proofErr w:type="gramStart"/>
      <w:r w:rsidRPr="00536D1C">
        <w:rPr>
          <w:rFonts w:ascii="Spranq eco sans" w:hAnsi="Spranq eco sans"/>
          <w:sz w:val="20"/>
          <w:szCs w:val="20"/>
        </w:rPr>
        <w:t>sob hipótese</w:t>
      </w:r>
      <w:proofErr w:type="gramEnd"/>
      <w:r w:rsidRPr="00536D1C">
        <w:rPr>
          <w:rFonts w:ascii="Spranq eco sans" w:hAnsi="Spranq eco sans"/>
          <w:sz w:val="20"/>
          <w:szCs w:val="20"/>
        </w:rPr>
        <w:t xml:space="preserve"> alguma, pagamento antecipado a CONTRATAD</w:t>
      </w:r>
      <w:r w:rsidR="00F8483A">
        <w:rPr>
          <w:rFonts w:ascii="Spranq eco sans" w:hAnsi="Spranq eco sans"/>
          <w:sz w:val="20"/>
          <w:szCs w:val="20"/>
        </w:rPr>
        <w:t>A</w:t>
      </w:r>
      <w:r w:rsidR="005E5542">
        <w:rPr>
          <w:rFonts w:ascii="Spranq eco sans" w:hAnsi="Spranq eco sans"/>
          <w:sz w:val="20"/>
          <w:szCs w:val="20"/>
        </w:rPr>
        <w:t>.</w:t>
      </w:r>
      <w:r w:rsidRPr="00536D1C">
        <w:rPr>
          <w:rFonts w:ascii="Spranq eco sans" w:hAnsi="Spranq eco sans"/>
          <w:sz w:val="20"/>
          <w:szCs w:val="20"/>
        </w:rPr>
        <w:t xml:space="preserve"> </w:t>
      </w:r>
    </w:p>
    <w:p w:rsidR="0033761D" w:rsidRPr="00536D1C" w:rsidRDefault="0033761D" w:rsidP="005E5542">
      <w:pPr>
        <w:tabs>
          <w:tab w:val="left" w:pos="-142"/>
          <w:tab w:val="left" w:pos="567"/>
          <w:tab w:val="left" w:pos="9214"/>
        </w:tabs>
        <w:suppressAutoHyphens/>
        <w:ind w:right="-2"/>
        <w:jc w:val="both"/>
        <w:rPr>
          <w:rFonts w:ascii="Spranq eco sans" w:hAnsi="Spranq eco sans"/>
          <w:sz w:val="20"/>
          <w:szCs w:val="20"/>
        </w:rPr>
      </w:pPr>
    </w:p>
    <w:p w:rsidR="0033761D" w:rsidRDefault="0033761D" w:rsidP="005E5542">
      <w:pPr>
        <w:tabs>
          <w:tab w:val="left" w:pos="-142"/>
          <w:tab w:val="left" w:pos="567"/>
          <w:tab w:val="left" w:pos="9214"/>
        </w:tabs>
        <w:suppressAutoHyphens/>
        <w:ind w:right="-2"/>
        <w:jc w:val="both"/>
        <w:rPr>
          <w:rFonts w:ascii="Spranq eco sans" w:hAnsi="Spranq eco sans"/>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Sétima -</w:t>
      </w:r>
      <w:r w:rsidRPr="00536D1C">
        <w:rPr>
          <w:rFonts w:ascii="Spranq eco sans" w:hAnsi="Spranq eco sans" w:cs="Times New Roman"/>
          <w:sz w:val="20"/>
          <w:szCs w:val="20"/>
        </w:rPr>
        <w:t xml:space="preserve"> </w:t>
      </w:r>
      <w:r w:rsidRPr="00536D1C">
        <w:rPr>
          <w:rFonts w:ascii="Spranq eco sans" w:hAnsi="Spranq eco sans"/>
          <w:sz w:val="20"/>
          <w:szCs w:val="20"/>
        </w:rPr>
        <w:t>Nenhum pagamento será efetivado pelo CONTRATANTE sem que antes seja procedida prévia e necessária consulta ao Sistema de Cadastramento de Fornecedores – SICAF</w:t>
      </w:r>
      <w:r w:rsidR="00697AAD">
        <w:rPr>
          <w:rFonts w:ascii="Spranq eco sans" w:hAnsi="Spranq eco sans"/>
          <w:sz w:val="20"/>
          <w:szCs w:val="20"/>
        </w:rPr>
        <w:t>, para certificação da regularidade fiscal da CONTRATADA</w:t>
      </w:r>
      <w:r w:rsidR="005E5542">
        <w:rPr>
          <w:rFonts w:ascii="Spranq eco sans" w:hAnsi="Spranq eco sans"/>
          <w:sz w:val="20"/>
          <w:szCs w:val="20"/>
        </w:rPr>
        <w:t>.</w:t>
      </w:r>
    </w:p>
    <w:p w:rsidR="00697AAD" w:rsidRDefault="00697AAD" w:rsidP="005E5542">
      <w:pPr>
        <w:tabs>
          <w:tab w:val="left" w:pos="-142"/>
          <w:tab w:val="left" w:pos="567"/>
          <w:tab w:val="left" w:pos="9214"/>
        </w:tabs>
        <w:suppressAutoHyphens/>
        <w:ind w:right="-2"/>
        <w:jc w:val="both"/>
        <w:rPr>
          <w:rFonts w:ascii="Spranq eco sans" w:hAnsi="Spranq eco sans"/>
          <w:sz w:val="20"/>
          <w:szCs w:val="20"/>
        </w:rPr>
      </w:pPr>
    </w:p>
    <w:p w:rsidR="0033761D" w:rsidRPr="00536D1C" w:rsidRDefault="0033761D" w:rsidP="005E5542">
      <w:pPr>
        <w:pStyle w:val="PargrafodaLista"/>
        <w:tabs>
          <w:tab w:val="left" w:pos="709"/>
        </w:tabs>
        <w:ind w:left="0" w:right="-2"/>
        <w:jc w:val="both"/>
        <w:rPr>
          <w:rFonts w:ascii="Spranq eco sans" w:hAnsi="Spranq eco sans"/>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Oitava -</w:t>
      </w:r>
      <w:r w:rsidRPr="00536D1C">
        <w:rPr>
          <w:rFonts w:ascii="Spranq eco sans" w:hAnsi="Spranq eco sans" w:cs="Times New Roman"/>
          <w:sz w:val="20"/>
          <w:szCs w:val="20"/>
        </w:rPr>
        <w:t xml:space="preserve"> </w:t>
      </w:r>
      <w:r w:rsidRPr="00536D1C">
        <w:rPr>
          <w:rFonts w:ascii="Spranq eco sans" w:hAnsi="Spranq eco sans"/>
          <w:sz w:val="20"/>
          <w:szCs w:val="20"/>
        </w:rPr>
        <w:t>O documento de consulta ao Sistema de Cadastramento Unificado de Fornecedores – SICAF (art. 36, §1º, inciso II, Instrução Normativa MPOG nº 02, de 2008) deverá ser an</w:t>
      </w:r>
      <w:r w:rsidR="005E5542">
        <w:rPr>
          <w:rFonts w:ascii="Spranq eco sans" w:hAnsi="Spranq eco sans"/>
          <w:sz w:val="20"/>
          <w:szCs w:val="20"/>
        </w:rPr>
        <w:t>exado ao processo de pagamento.</w:t>
      </w:r>
    </w:p>
    <w:p w:rsidR="0033761D" w:rsidRPr="00536D1C" w:rsidRDefault="0033761D" w:rsidP="005E5542">
      <w:pPr>
        <w:pStyle w:val="PargrafodaLista"/>
        <w:ind w:right="-2"/>
        <w:jc w:val="both"/>
        <w:rPr>
          <w:rFonts w:ascii="Spranq eco sans" w:hAnsi="Spranq eco sans"/>
          <w:sz w:val="20"/>
          <w:szCs w:val="20"/>
        </w:rPr>
      </w:pPr>
    </w:p>
    <w:p w:rsidR="0033761D" w:rsidRPr="00536D1C" w:rsidRDefault="0033761D" w:rsidP="003A0461">
      <w:pPr>
        <w:tabs>
          <w:tab w:val="left" w:pos="-142"/>
          <w:tab w:val="left" w:pos="567"/>
          <w:tab w:val="left" w:pos="9214"/>
        </w:tabs>
        <w:suppressAutoHyphens/>
        <w:ind w:right="-2"/>
        <w:jc w:val="both"/>
        <w:rPr>
          <w:rFonts w:ascii="Spranq eco sans" w:hAnsi="Spranq eco sans"/>
          <w:sz w:val="20"/>
          <w:szCs w:val="20"/>
        </w:rPr>
      </w:pPr>
      <w:proofErr w:type="spellStart"/>
      <w:r w:rsidRPr="00536D1C">
        <w:rPr>
          <w:rFonts w:ascii="Spranq eco sans" w:hAnsi="Spranq eco sans" w:cs="Times New Roman"/>
          <w:b/>
          <w:sz w:val="20"/>
          <w:szCs w:val="20"/>
        </w:rPr>
        <w:lastRenderedPageBreak/>
        <w:t>Subcláusula</w:t>
      </w:r>
      <w:proofErr w:type="spellEnd"/>
      <w:r w:rsidRPr="00536D1C">
        <w:rPr>
          <w:rFonts w:ascii="Spranq eco sans" w:hAnsi="Spranq eco sans" w:cs="Times New Roman"/>
          <w:b/>
          <w:sz w:val="20"/>
          <w:szCs w:val="20"/>
        </w:rPr>
        <w:t xml:space="preserve"> Nona -</w:t>
      </w:r>
      <w:r w:rsidRPr="00536D1C">
        <w:rPr>
          <w:rFonts w:ascii="Spranq eco sans" w:hAnsi="Spranq eco sans" w:cs="Times New Roman"/>
          <w:sz w:val="20"/>
          <w:szCs w:val="20"/>
        </w:rPr>
        <w:t xml:space="preserve"> </w:t>
      </w:r>
      <w:r w:rsidRPr="00536D1C">
        <w:rPr>
          <w:rFonts w:ascii="Spranq eco sans" w:hAnsi="Spranq eco sans"/>
          <w:sz w:val="20"/>
          <w:szCs w:val="20"/>
        </w:rPr>
        <w:t xml:space="preserve">O pagamento será efetuado através de ordem bancária, para crédito em banco, agência e </w:t>
      </w:r>
      <w:proofErr w:type="spellStart"/>
      <w:r w:rsidRPr="00536D1C">
        <w:rPr>
          <w:rFonts w:ascii="Spranq eco sans" w:hAnsi="Spranq eco sans"/>
          <w:sz w:val="20"/>
          <w:szCs w:val="20"/>
        </w:rPr>
        <w:t>conta-corrente</w:t>
      </w:r>
      <w:proofErr w:type="spellEnd"/>
      <w:r w:rsidRPr="00536D1C">
        <w:rPr>
          <w:rFonts w:ascii="Spranq eco sans" w:hAnsi="Spranq eco sans"/>
          <w:sz w:val="20"/>
          <w:szCs w:val="20"/>
        </w:rPr>
        <w:t xml:space="preserve"> indicados pel</w:t>
      </w:r>
      <w:r w:rsidR="0003635C">
        <w:rPr>
          <w:rFonts w:ascii="Spranq eco sans" w:hAnsi="Spranq eco sans"/>
          <w:sz w:val="20"/>
          <w:szCs w:val="20"/>
        </w:rPr>
        <w:t>a</w:t>
      </w:r>
      <w:r w:rsidRPr="00536D1C">
        <w:rPr>
          <w:rFonts w:ascii="Spranq eco sans" w:hAnsi="Spranq eco sans"/>
          <w:sz w:val="20"/>
          <w:szCs w:val="20"/>
        </w:rPr>
        <w:t xml:space="preserve"> CONTRATAD</w:t>
      </w:r>
      <w:r w:rsidR="0003635C">
        <w:rPr>
          <w:rFonts w:ascii="Spranq eco sans" w:hAnsi="Spranq eco sans"/>
          <w:sz w:val="20"/>
          <w:szCs w:val="20"/>
        </w:rPr>
        <w:t>A</w:t>
      </w:r>
      <w:r w:rsidRPr="00536D1C">
        <w:rPr>
          <w:rFonts w:ascii="Spranq eco sans" w:hAnsi="Spranq eco sans"/>
          <w:sz w:val="20"/>
          <w:szCs w:val="20"/>
        </w:rPr>
        <w:t>. Será considerada data do pagamento o dia em que constar como emitida a ordem</w:t>
      </w:r>
      <w:r w:rsidR="005E5542">
        <w:rPr>
          <w:rFonts w:ascii="Spranq eco sans" w:hAnsi="Spranq eco sans"/>
          <w:sz w:val="20"/>
          <w:szCs w:val="20"/>
        </w:rPr>
        <w:t xml:space="preserve"> bancária.</w:t>
      </w:r>
    </w:p>
    <w:p w:rsidR="00AB4868" w:rsidRDefault="00AB4868" w:rsidP="003A0461">
      <w:pPr>
        <w:tabs>
          <w:tab w:val="left" w:pos="-142"/>
          <w:tab w:val="left" w:pos="567"/>
          <w:tab w:val="left" w:pos="9214"/>
        </w:tabs>
        <w:suppressAutoHyphens/>
        <w:ind w:right="-2"/>
        <w:jc w:val="both"/>
        <w:rPr>
          <w:rFonts w:ascii="Spranq eco sans" w:hAnsi="Spranq eco sans" w:cs="Times New Roman"/>
          <w:b/>
          <w:sz w:val="20"/>
          <w:szCs w:val="20"/>
        </w:rPr>
      </w:pPr>
    </w:p>
    <w:p w:rsidR="0033761D" w:rsidRDefault="0033761D" w:rsidP="003A0461">
      <w:pPr>
        <w:tabs>
          <w:tab w:val="left" w:pos="-142"/>
          <w:tab w:val="left" w:pos="567"/>
          <w:tab w:val="left" w:pos="9214"/>
        </w:tabs>
        <w:suppressAutoHyphens/>
        <w:ind w:right="-2"/>
        <w:jc w:val="both"/>
        <w:rPr>
          <w:rFonts w:ascii="Spranq eco sans" w:hAnsi="Spranq eco sans"/>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Décima -</w:t>
      </w:r>
      <w:r w:rsidRPr="00536D1C">
        <w:rPr>
          <w:rFonts w:ascii="Spranq eco sans" w:hAnsi="Spranq eco sans" w:cs="Times New Roman"/>
          <w:sz w:val="20"/>
          <w:szCs w:val="20"/>
        </w:rPr>
        <w:t xml:space="preserve"> </w:t>
      </w:r>
      <w:r w:rsidRPr="00536D1C">
        <w:rPr>
          <w:rFonts w:ascii="Spranq eco sans" w:hAnsi="Spranq eco sans"/>
          <w:sz w:val="20"/>
          <w:szCs w:val="20"/>
        </w:rPr>
        <w:t>Quando do pagamento, será efetuada a retenção tributária p</w:t>
      </w:r>
      <w:r w:rsidR="005E5542">
        <w:rPr>
          <w:rFonts w:ascii="Spranq eco sans" w:hAnsi="Spranq eco sans"/>
          <w:sz w:val="20"/>
          <w:szCs w:val="20"/>
        </w:rPr>
        <w:t>revista na legislação aplicável.</w:t>
      </w:r>
    </w:p>
    <w:p w:rsidR="0007504E" w:rsidRDefault="0007504E" w:rsidP="003A0461">
      <w:pPr>
        <w:tabs>
          <w:tab w:val="left" w:pos="-142"/>
          <w:tab w:val="left" w:pos="567"/>
          <w:tab w:val="left" w:pos="9214"/>
        </w:tabs>
        <w:suppressAutoHyphens/>
        <w:ind w:right="-2"/>
        <w:jc w:val="both"/>
        <w:rPr>
          <w:rFonts w:ascii="Spranq eco sans" w:hAnsi="Spranq eco sans"/>
          <w:sz w:val="20"/>
          <w:szCs w:val="20"/>
        </w:rPr>
      </w:pPr>
    </w:p>
    <w:p w:rsidR="0007504E" w:rsidRDefault="0007504E" w:rsidP="003A0461">
      <w:pPr>
        <w:tabs>
          <w:tab w:val="left" w:pos="-142"/>
          <w:tab w:val="left" w:pos="567"/>
          <w:tab w:val="left" w:pos="9214"/>
        </w:tabs>
        <w:suppressAutoHyphens/>
        <w:ind w:right="-2"/>
        <w:jc w:val="both"/>
        <w:rPr>
          <w:rFonts w:ascii="Spranq eco sans" w:hAnsi="Spranq eco sans"/>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Décima-Primeira -</w:t>
      </w:r>
      <w:r w:rsidRPr="00536D1C">
        <w:rPr>
          <w:rFonts w:ascii="Spranq eco sans" w:hAnsi="Spranq eco sans" w:cs="Times New Roman"/>
          <w:sz w:val="20"/>
          <w:szCs w:val="20"/>
        </w:rPr>
        <w:t xml:space="preserve"> </w:t>
      </w:r>
      <w:r w:rsidR="0003635C">
        <w:rPr>
          <w:rFonts w:ascii="Spranq eco sans" w:hAnsi="Spranq eco sans" w:cs="Times New Roman"/>
          <w:sz w:val="20"/>
          <w:szCs w:val="20"/>
        </w:rPr>
        <w:t>A</w:t>
      </w:r>
      <w:r w:rsidRPr="00536D1C">
        <w:rPr>
          <w:rFonts w:ascii="Spranq eco sans" w:hAnsi="Spranq eco sans"/>
          <w:sz w:val="20"/>
          <w:szCs w:val="20"/>
        </w:rPr>
        <w:t xml:space="preserve"> CONTRATAD</w:t>
      </w:r>
      <w:r w:rsidR="0003635C">
        <w:rPr>
          <w:rFonts w:ascii="Spranq eco sans" w:hAnsi="Spranq eco sans"/>
          <w:sz w:val="20"/>
          <w:szCs w:val="20"/>
        </w:rPr>
        <w:t>A</w:t>
      </w:r>
      <w:r w:rsidRPr="00536D1C">
        <w:rPr>
          <w:rFonts w:ascii="Spranq eco sans" w:hAnsi="Spranq eco sans"/>
          <w:sz w:val="20"/>
          <w:szCs w:val="20"/>
        </w:rPr>
        <w:t xml:space="preserve"> regularmente optante pelo Simples Nacional, exclusivamente para as atividades de prestação de serviços previstas nos §§5º-B a 5º-E, do artigo 18, da LC 123, de 2006, não sofrerá a retenção tributária quanto aos impostos e contribuições abrangidos por aquele regime, observando-se as exceções nele previstas. No entanto, o pagamento ficará condicionado à apresentação de comprovação, por meio de documento oficial, de que faz jus ao tratamento tributário favorecido previsto na </w:t>
      </w:r>
      <w:r w:rsidR="00AB4868" w:rsidRPr="00536D1C">
        <w:rPr>
          <w:rFonts w:ascii="Spranq eco sans" w:hAnsi="Spranq eco sans"/>
          <w:sz w:val="20"/>
          <w:szCs w:val="20"/>
        </w:rPr>
        <w:t>aludida</w:t>
      </w:r>
      <w:r w:rsidR="005E5542">
        <w:rPr>
          <w:rFonts w:ascii="Spranq eco sans" w:hAnsi="Spranq eco sans"/>
          <w:sz w:val="20"/>
          <w:szCs w:val="20"/>
        </w:rPr>
        <w:t xml:space="preserve"> Lei Complementar.</w:t>
      </w:r>
    </w:p>
    <w:p w:rsidR="00AB4868" w:rsidRPr="00536D1C" w:rsidRDefault="00AB4868" w:rsidP="00AB4868">
      <w:pPr>
        <w:pStyle w:val="PargrafodaLista"/>
        <w:tabs>
          <w:tab w:val="left" w:pos="709"/>
        </w:tabs>
        <w:ind w:right="-2"/>
        <w:rPr>
          <w:rFonts w:ascii="Spranq eco sans" w:hAnsi="Spranq eco sans"/>
          <w:sz w:val="20"/>
          <w:szCs w:val="20"/>
        </w:rPr>
      </w:pPr>
    </w:p>
    <w:p w:rsidR="0007504E" w:rsidRDefault="0007504E" w:rsidP="003A0461">
      <w:pPr>
        <w:tabs>
          <w:tab w:val="left" w:pos="-142"/>
          <w:tab w:val="left" w:pos="567"/>
          <w:tab w:val="left" w:pos="9214"/>
        </w:tabs>
        <w:suppressAutoHyphens/>
        <w:ind w:right="-2"/>
        <w:jc w:val="both"/>
        <w:rPr>
          <w:rFonts w:ascii="Spranq eco sans" w:hAnsi="Spranq eco sans"/>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Décima-Segunda -</w:t>
      </w:r>
      <w:r w:rsidRPr="00536D1C">
        <w:rPr>
          <w:rFonts w:ascii="Spranq eco sans" w:hAnsi="Spranq eco sans" w:cs="Times New Roman"/>
          <w:sz w:val="20"/>
          <w:szCs w:val="20"/>
        </w:rPr>
        <w:t xml:space="preserve"> </w:t>
      </w:r>
      <w:r w:rsidRPr="00536D1C">
        <w:rPr>
          <w:rFonts w:ascii="Spranq eco sans" w:hAnsi="Spranq eco sans"/>
          <w:sz w:val="20"/>
          <w:szCs w:val="20"/>
        </w:rPr>
        <w:t xml:space="preserve">Nos termos do artigo 36, § 6°, da Instrução Normativa MPOG n° 02, de 2008, será efetuada a retenção ou glosa no pagamento, proporcional à irregularidade verificada, sem prejuízo das sanções cabíveis, caso se constate que </w:t>
      </w:r>
      <w:r w:rsidR="0003635C">
        <w:rPr>
          <w:rFonts w:ascii="Spranq eco sans" w:hAnsi="Spranq eco sans"/>
          <w:sz w:val="20"/>
          <w:szCs w:val="20"/>
        </w:rPr>
        <w:t>a</w:t>
      </w:r>
      <w:r w:rsidRPr="00536D1C">
        <w:rPr>
          <w:rFonts w:ascii="Spranq eco sans" w:hAnsi="Spranq eco sans"/>
          <w:sz w:val="20"/>
          <w:szCs w:val="20"/>
        </w:rPr>
        <w:t xml:space="preserve"> CONTRATAD</w:t>
      </w:r>
      <w:r w:rsidR="0003635C">
        <w:rPr>
          <w:rFonts w:ascii="Spranq eco sans" w:hAnsi="Spranq eco sans"/>
          <w:sz w:val="20"/>
          <w:szCs w:val="20"/>
        </w:rPr>
        <w:t>A</w:t>
      </w:r>
      <w:r w:rsidRPr="00536D1C">
        <w:rPr>
          <w:rFonts w:ascii="Spranq eco sans" w:hAnsi="Spranq eco sans"/>
          <w:sz w:val="20"/>
          <w:szCs w:val="20"/>
        </w:rPr>
        <w:t>:</w:t>
      </w:r>
    </w:p>
    <w:p w:rsidR="0007504E" w:rsidRDefault="0007504E" w:rsidP="003A0461">
      <w:pPr>
        <w:tabs>
          <w:tab w:val="left" w:pos="-142"/>
          <w:tab w:val="left" w:pos="567"/>
          <w:tab w:val="left" w:pos="9214"/>
        </w:tabs>
        <w:suppressAutoHyphens/>
        <w:ind w:right="-2"/>
        <w:jc w:val="both"/>
        <w:rPr>
          <w:rFonts w:ascii="Spranq eco sans" w:hAnsi="Spranq eco sans"/>
          <w:sz w:val="20"/>
          <w:szCs w:val="20"/>
        </w:rPr>
      </w:pPr>
    </w:p>
    <w:p w:rsidR="0007504E" w:rsidRDefault="00C06832" w:rsidP="00597DF1">
      <w:pPr>
        <w:numPr>
          <w:ilvl w:val="0"/>
          <w:numId w:val="33"/>
        </w:numPr>
        <w:tabs>
          <w:tab w:val="left" w:pos="-142"/>
          <w:tab w:val="left" w:pos="1418"/>
        </w:tabs>
        <w:suppressAutoHyphens/>
        <w:ind w:left="1418" w:right="-2" w:hanging="567"/>
        <w:jc w:val="both"/>
        <w:rPr>
          <w:rFonts w:ascii="Spranq eco sans" w:hAnsi="Spranq eco sans"/>
          <w:sz w:val="20"/>
          <w:szCs w:val="20"/>
        </w:rPr>
      </w:pPr>
      <w:r w:rsidRPr="0007504E">
        <w:rPr>
          <w:rFonts w:ascii="Spranq eco sans" w:hAnsi="Spranq eco sans"/>
          <w:sz w:val="20"/>
          <w:szCs w:val="20"/>
        </w:rPr>
        <w:t>Não produziu os resultados acordados;</w:t>
      </w:r>
    </w:p>
    <w:p w:rsidR="00D025B0" w:rsidRDefault="00D025B0" w:rsidP="00D025B0">
      <w:pPr>
        <w:tabs>
          <w:tab w:val="left" w:pos="-142"/>
          <w:tab w:val="left" w:pos="1418"/>
        </w:tabs>
        <w:suppressAutoHyphens/>
        <w:ind w:left="1418" w:right="-2" w:hanging="567"/>
        <w:jc w:val="both"/>
        <w:rPr>
          <w:rFonts w:ascii="Spranq eco sans" w:hAnsi="Spranq eco sans"/>
          <w:sz w:val="20"/>
          <w:szCs w:val="20"/>
        </w:rPr>
      </w:pPr>
    </w:p>
    <w:p w:rsidR="0007504E" w:rsidRDefault="00C06832" w:rsidP="00597DF1">
      <w:pPr>
        <w:numPr>
          <w:ilvl w:val="0"/>
          <w:numId w:val="33"/>
        </w:numPr>
        <w:tabs>
          <w:tab w:val="left" w:pos="-142"/>
          <w:tab w:val="left" w:pos="1418"/>
        </w:tabs>
        <w:suppressAutoHyphens/>
        <w:ind w:left="1418" w:right="-2" w:hanging="567"/>
        <w:jc w:val="both"/>
        <w:rPr>
          <w:rFonts w:ascii="Spranq eco sans" w:hAnsi="Spranq eco sans"/>
          <w:sz w:val="20"/>
          <w:szCs w:val="20"/>
        </w:rPr>
      </w:pPr>
      <w:r w:rsidRPr="0007504E">
        <w:rPr>
          <w:rFonts w:ascii="Spranq eco sans" w:hAnsi="Spranq eco sans"/>
          <w:sz w:val="20"/>
          <w:szCs w:val="20"/>
        </w:rPr>
        <w:t>Deixou de executar as atividades contratadas, ou não as executou com a qualidade mínima exigida;</w:t>
      </w:r>
    </w:p>
    <w:p w:rsidR="00D025B0" w:rsidRDefault="00D025B0" w:rsidP="00D025B0">
      <w:pPr>
        <w:tabs>
          <w:tab w:val="left" w:pos="-142"/>
          <w:tab w:val="left" w:pos="1418"/>
        </w:tabs>
        <w:suppressAutoHyphens/>
        <w:ind w:left="1418" w:right="-2" w:hanging="567"/>
        <w:jc w:val="both"/>
        <w:rPr>
          <w:rFonts w:ascii="Spranq eco sans" w:hAnsi="Spranq eco sans"/>
          <w:sz w:val="20"/>
          <w:szCs w:val="20"/>
        </w:rPr>
      </w:pPr>
    </w:p>
    <w:p w:rsidR="00C06832" w:rsidRPr="0007504E" w:rsidRDefault="00C06832" w:rsidP="00597DF1">
      <w:pPr>
        <w:numPr>
          <w:ilvl w:val="0"/>
          <w:numId w:val="33"/>
        </w:numPr>
        <w:tabs>
          <w:tab w:val="left" w:pos="-142"/>
          <w:tab w:val="left" w:pos="1418"/>
        </w:tabs>
        <w:suppressAutoHyphens/>
        <w:ind w:left="1418" w:right="-2" w:hanging="567"/>
        <w:jc w:val="both"/>
        <w:rPr>
          <w:rFonts w:ascii="Spranq eco sans" w:hAnsi="Spranq eco sans"/>
          <w:sz w:val="20"/>
          <w:szCs w:val="20"/>
        </w:rPr>
      </w:pPr>
      <w:r w:rsidRPr="0007504E">
        <w:rPr>
          <w:rFonts w:ascii="Spranq eco sans" w:hAnsi="Spranq eco sans"/>
          <w:sz w:val="20"/>
          <w:szCs w:val="20"/>
        </w:rPr>
        <w:t>Deixou de utilizar os materiais e recursos humanos exigidos para a execução do serviço, ou utilizou-os com qualidade ou quantidade inferior à demandada.</w:t>
      </w:r>
    </w:p>
    <w:p w:rsidR="00C06832" w:rsidRDefault="00AB4868" w:rsidP="00AB4868">
      <w:pPr>
        <w:tabs>
          <w:tab w:val="left" w:pos="-142"/>
          <w:tab w:val="left" w:pos="2917"/>
        </w:tabs>
        <w:suppressAutoHyphens/>
        <w:ind w:right="-2"/>
        <w:jc w:val="both"/>
        <w:rPr>
          <w:rFonts w:ascii="Spranq eco sans" w:hAnsi="Spranq eco sans"/>
          <w:sz w:val="20"/>
          <w:szCs w:val="20"/>
        </w:rPr>
      </w:pPr>
      <w:r>
        <w:rPr>
          <w:rFonts w:ascii="Spranq eco sans" w:hAnsi="Spranq eco sans"/>
          <w:sz w:val="20"/>
          <w:szCs w:val="20"/>
        </w:rPr>
        <w:tab/>
      </w:r>
    </w:p>
    <w:p w:rsidR="002717EB" w:rsidRPr="00536D1C" w:rsidRDefault="008A66D4" w:rsidP="003A0461">
      <w:pPr>
        <w:tabs>
          <w:tab w:val="left" w:pos="-142"/>
          <w:tab w:val="left" w:pos="567"/>
          <w:tab w:val="left" w:pos="9214"/>
        </w:tabs>
        <w:suppressAutoHyphens/>
        <w:ind w:right="-2"/>
        <w:jc w:val="both"/>
        <w:rPr>
          <w:rFonts w:ascii="Spranq eco sans" w:hAnsi="Spranq eco sans"/>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Décima-</w:t>
      </w:r>
      <w:r w:rsidR="0007504E">
        <w:rPr>
          <w:rFonts w:ascii="Spranq eco sans" w:hAnsi="Spranq eco sans" w:cs="Times New Roman"/>
          <w:b/>
          <w:sz w:val="20"/>
          <w:szCs w:val="20"/>
        </w:rPr>
        <w:t>Terceira</w:t>
      </w:r>
      <w:r w:rsidRPr="00536D1C">
        <w:rPr>
          <w:rFonts w:ascii="Spranq eco sans" w:hAnsi="Spranq eco sans" w:cs="Times New Roman"/>
          <w:b/>
          <w:sz w:val="20"/>
          <w:szCs w:val="20"/>
        </w:rPr>
        <w:t xml:space="preserve"> -</w:t>
      </w:r>
      <w:r w:rsidRPr="00536D1C">
        <w:rPr>
          <w:rFonts w:ascii="Spranq eco sans" w:hAnsi="Spranq eco sans" w:cs="Times New Roman"/>
          <w:sz w:val="20"/>
          <w:szCs w:val="20"/>
        </w:rPr>
        <w:t xml:space="preserve"> </w:t>
      </w:r>
      <w:r w:rsidR="002717EB" w:rsidRPr="00536D1C">
        <w:rPr>
          <w:rFonts w:ascii="Spranq eco sans" w:hAnsi="Spranq eco sans"/>
          <w:sz w:val="20"/>
          <w:szCs w:val="20"/>
        </w:rPr>
        <w:t>Nos casos de eventuais a</w:t>
      </w:r>
      <w:r w:rsidR="0003635C">
        <w:rPr>
          <w:rFonts w:ascii="Spranq eco sans" w:hAnsi="Spranq eco sans"/>
          <w:sz w:val="20"/>
          <w:szCs w:val="20"/>
        </w:rPr>
        <w:t>trasos de pagamento, desde que a</w:t>
      </w:r>
      <w:r w:rsidR="002717EB" w:rsidRPr="00536D1C">
        <w:rPr>
          <w:rFonts w:ascii="Spranq eco sans" w:hAnsi="Spranq eco sans"/>
          <w:sz w:val="20"/>
          <w:szCs w:val="20"/>
        </w:rPr>
        <w:t xml:space="preserve"> CONTRATAD</w:t>
      </w:r>
      <w:r w:rsidR="0003635C">
        <w:rPr>
          <w:rFonts w:ascii="Spranq eco sans" w:hAnsi="Spranq eco sans"/>
          <w:sz w:val="20"/>
          <w:szCs w:val="20"/>
        </w:rPr>
        <w:t>A</w:t>
      </w:r>
      <w:r w:rsidR="002717EB" w:rsidRPr="00536D1C">
        <w:rPr>
          <w:rFonts w:ascii="Spranq eco sans" w:hAnsi="Spranq eco sans"/>
          <w:sz w:val="20"/>
          <w:szCs w:val="20"/>
        </w:rPr>
        <w:t xml:space="preserve"> não tenha </w:t>
      </w:r>
      <w:r w:rsidR="002504B2" w:rsidRPr="00536D1C">
        <w:rPr>
          <w:rFonts w:ascii="Spranq eco sans" w:hAnsi="Spranq eco sans"/>
          <w:sz w:val="20"/>
          <w:szCs w:val="20"/>
        </w:rPr>
        <w:t>concorrido</w:t>
      </w:r>
      <w:r w:rsidR="002717EB" w:rsidRPr="00536D1C">
        <w:rPr>
          <w:rFonts w:ascii="Spranq eco sans" w:hAnsi="Spranq eco sans"/>
          <w:sz w:val="20"/>
          <w:szCs w:val="20"/>
        </w:rPr>
        <w:t xml:space="preserve"> de alguma forma, para tanto, fica convencionado que a taxa de co</w:t>
      </w:r>
      <w:r w:rsidR="002504B2" w:rsidRPr="00536D1C">
        <w:rPr>
          <w:rFonts w:ascii="Spranq eco sans" w:hAnsi="Spranq eco sans"/>
          <w:sz w:val="20"/>
          <w:szCs w:val="20"/>
        </w:rPr>
        <w:t>mpensação financeira devida pelo</w:t>
      </w:r>
      <w:r w:rsidR="002717EB" w:rsidRPr="00536D1C">
        <w:rPr>
          <w:rFonts w:ascii="Spranq eco sans" w:hAnsi="Spranq eco sans"/>
          <w:sz w:val="20"/>
          <w:szCs w:val="20"/>
        </w:rPr>
        <w:t xml:space="preserve"> CONTRATANTE, entre a data do vencimento e o efetivo adimplemento da parcela, é calculada mediante a aplicação da seguinte fórmula:</w:t>
      </w:r>
    </w:p>
    <w:p w:rsidR="002717EB" w:rsidRPr="00536D1C" w:rsidRDefault="002717EB" w:rsidP="00E30322">
      <w:pPr>
        <w:tabs>
          <w:tab w:val="left" w:pos="-142"/>
          <w:tab w:val="left" w:pos="9214"/>
        </w:tabs>
        <w:ind w:left="-142" w:right="284" w:hanging="567"/>
        <w:contextualSpacing/>
        <w:rPr>
          <w:rFonts w:ascii="Spranq eco sans" w:hAnsi="Spranq eco sans"/>
          <w:sz w:val="20"/>
          <w:szCs w:val="20"/>
        </w:rPr>
      </w:pPr>
    </w:p>
    <w:p w:rsidR="002717EB" w:rsidRPr="00536D1C" w:rsidRDefault="002717EB" w:rsidP="00E30322">
      <w:pPr>
        <w:tabs>
          <w:tab w:val="left" w:pos="9214"/>
        </w:tabs>
        <w:ind w:left="426" w:right="284"/>
        <w:rPr>
          <w:rFonts w:ascii="Spranq eco sans" w:hAnsi="Spranq eco sans"/>
          <w:sz w:val="20"/>
          <w:szCs w:val="20"/>
        </w:rPr>
      </w:pPr>
      <w:r w:rsidRPr="00536D1C">
        <w:rPr>
          <w:rFonts w:ascii="Spranq eco sans" w:hAnsi="Spranq eco sans"/>
          <w:sz w:val="20"/>
          <w:szCs w:val="20"/>
        </w:rPr>
        <w:t>EM = I x N x VP</w:t>
      </w:r>
    </w:p>
    <w:p w:rsidR="002717EB" w:rsidRPr="00536D1C" w:rsidRDefault="002717EB" w:rsidP="00E30322">
      <w:pPr>
        <w:tabs>
          <w:tab w:val="left" w:pos="9214"/>
        </w:tabs>
        <w:ind w:left="426" w:right="284"/>
        <w:rPr>
          <w:rFonts w:ascii="Spranq eco sans" w:hAnsi="Spranq eco sans"/>
          <w:sz w:val="20"/>
          <w:szCs w:val="20"/>
        </w:rPr>
      </w:pPr>
      <w:r w:rsidRPr="00536D1C">
        <w:rPr>
          <w:rFonts w:ascii="Spranq eco sans" w:hAnsi="Spranq eco sans"/>
          <w:sz w:val="20"/>
          <w:szCs w:val="20"/>
        </w:rPr>
        <w:t>Onde:</w:t>
      </w:r>
    </w:p>
    <w:p w:rsidR="002717EB" w:rsidRPr="00536D1C" w:rsidRDefault="002717EB" w:rsidP="00E30322">
      <w:pPr>
        <w:tabs>
          <w:tab w:val="left" w:pos="9214"/>
        </w:tabs>
        <w:ind w:left="426" w:right="284"/>
        <w:rPr>
          <w:rFonts w:ascii="Spranq eco sans" w:hAnsi="Spranq eco sans"/>
          <w:sz w:val="20"/>
          <w:szCs w:val="20"/>
        </w:rPr>
      </w:pPr>
      <w:r w:rsidRPr="00536D1C">
        <w:rPr>
          <w:rFonts w:ascii="Spranq eco sans" w:hAnsi="Spranq eco sans"/>
          <w:sz w:val="20"/>
          <w:szCs w:val="20"/>
        </w:rPr>
        <w:t>EM = Encargos Moratórios;</w:t>
      </w:r>
    </w:p>
    <w:p w:rsidR="002717EB" w:rsidRPr="00536D1C" w:rsidRDefault="002717EB" w:rsidP="00E30322">
      <w:pPr>
        <w:tabs>
          <w:tab w:val="left" w:pos="9214"/>
        </w:tabs>
        <w:ind w:left="426" w:right="284"/>
        <w:rPr>
          <w:rFonts w:ascii="Spranq eco sans" w:hAnsi="Spranq eco sans"/>
          <w:sz w:val="20"/>
          <w:szCs w:val="20"/>
        </w:rPr>
      </w:pPr>
      <w:r w:rsidRPr="00536D1C">
        <w:rPr>
          <w:rFonts w:ascii="Spranq eco sans" w:hAnsi="Spranq eco sans"/>
          <w:sz w:val="20"/>
          <w:szCs w:val="20"/>
        </w:rPr>
        <w:t xml:space="preserve">VP = Valor da parcela a ser paga; </w:t>
      </w:r>
    </w:p>
    <w:p w:rsidR="002717EB" w:rsidRPr="00536D1C" w:rsidRDefault="002717EB" w:rsidP="003A0461">
      <w:pPr>
        <w:tabs>
          <w:tab w:val="left" w:pos="8787"/>
          <w:tab w:val="left" w:pos="9214"/>
        </w:tabs>
        <w:ind w:left="426" w:right="-2"/>
        <w:rPr>
          <w:rFonts w:ascii="Spranq eco sans" w:hAnsi="Spranq eco sans"/>
          <w:sz w:val="20"/>
          <w:szCs w:val="20"/>
        </w:rPr>
      </w:pPr>
      <w:r w:rsidRPr="00536D1C">
        <w:rPr>
          <w:rFonts w:ascii="Spranq eco sans" w:hAnsi="Spranq eco sans"/>
          <w:sz w:val="20"/>
          <w:szCs w:val="20"/>
        </w:rPr>
        <w:t>N</w:t>
      </w:r>
      <w:proofErr w:type="gramStart"/>
      <w:r w:rsidRPr="00536D1C">
        <w:rPr>
          <w:rFonts w:ascii="Spranq eco sans" w:hAnsi="Spranq eco sans"/>
          <w:sz w:val="20"/>
          <w:szCs w:val="20"/>
        </w:rPr>
        <w:t xml:space="preserve">  </w:t>
      </w:r>
      <w:proofErr w:type="gramEnd"/>
      <w:r w:rsidRPr="00536D1C">
        <w:rPr>
          <w:rFonts w:ascii="Spranq eco sans" w:hAnsi="Spranq eco sans"/>
          <w:sz w:val="20"/>
          <w:szCs w:val="20"/>
        </w:rPr>
        <w:t>= Número de dias entre a data prevista para o pagamento e a do efetivo</w:t>
      </w:r>
      <w:r w:rsidR="003A0461">
        <w:rPr>
          <w:rFonts w:ascii="Spranq eco sans" w:hAnsi="Spranq eco sans"/>
          <w:sz w:val="20"/>
          <w:szCs w:val="20"/>
        </w:rPr>
        <w:t xml:space="preserve"> </w:t>
      </w:r>
      <w:r w:rsidRPr="00536D1C">
        <w:rPr>
          <w:rFonts w:ascii="Spranq eco sans" w:hAnsi="Spranq eco sans"/>
          <w:sz w:val="20"/>
          <w:szCs w:val="20"/>
        </w:rPr>
        <w:t>pagamento;</w:t>
      </w:r>
    </w:p>
    <w:p w:rsidR="002717EB" w:rsidRPr="00536D1C" w:rsidRDefault="002717EB" w:rsidP="00E30322">
      <w:pPr>
        <w:tabs>
          <w:tab w:val="left" w:pos="9214"/>
        </w:tabs>
        <w:ind w:left="426" w:right="284"/>
        <w:rPr>
          <w:rFonts w:ascii="Spranq eco sans" w:hAnsi="Spranq eco sans"/>
          <w:sz w:val="20"/>
          <w:szCs w:val="20"/>
        </w:rPr>
      </w:pPr>
      <w:r w:rsidRPr="00536D1C">
        <w:rPr>
          <w:rFonts w:ascii="Spranq eco sans" w:hAnsi="Spranq eco sans"/>
          <w:sz w:val="20"/>
          <w:szCs w:val="20"/>
        </w:rPr>
        <w:t>I</w:t>
      </w:r>
      <w:proofErr w:type="gramStart"/>
      <w:r w:rsidRPr="00536D1C">
        <w:rPr>
          <w:rFonts w:ascii="Spranq eco sans" w:hAnsi="Spranq eco sans"/>
          <w:sz w:val="20"/>
          <w:szCs w:val="20"/>
        </w:rPr>
        <w:t xml:space="preserve">    </w:t>
      </w:r>
      <w:proofErr w:type="gramEnd"/>
      <w:r w:rsidRPr="00536D1C">
        <w:rPr>
          <w:rFonts w:ascii="Spranq eco sans" w:hAnsi="Spranq eco sans"/>
          <w:sz w:val="20"/>
          <w:szCs w:val="20"/>
        </w:rPr>
        <w:t>= Índice de compensação financeira = 0,00016438, assim apurado:</w:t>
      </w:r>
    </w:p>
    <w:p w:rsidR="002717EB" w:rsidRPr="00536D1C" w:rsidRDefault="002717EB" w:rsidP="00E30322">
      <w:pPr>
        <w:tabs>
          <w:tab w:val="left" w:pos="-142"/>
          <w:tab w:val="left" w:pos="9214"/>
        </w:tabs>
        <w:ind w:left="-142" w:right="284"/>
        <w:rPr>
          <w:rFonts w:ascii="Spranq eco sans" w:hAnsi="Spranq eco sans"/>
          <w:sz w:val="20"/>
          <w:szCs w:val="20"/>
        </w:rPr>
      </w:pPr>
    </w:p>
    <w:p w:rsidR="002717EB" w:rsidRPr="00536D1C" w:rsidRDefault="002717EB" w:rsidP="00E30322">
      <w:pPr>
        <w:tabs>
          <w:tab w:val="left" w:pos="-142"/>
          <w:tab w:val="left" w:pos="9214"/>
        </w:tabs>
        <w:ind w:left="-142" w:right="284"/>
        <w:rPr>
          <w:rFonts w:ascii="Spranq eco sans" w:hAnsi="Spranq eco sans"/>
          <w:sz w:val="20"/>
          <w:szCs w:val="20"/>
        </w:rPr>
      </w:pPr>
      <w:r w:rsidRPr="00536D1C">
        <w:rPr>
          <w:rFonts w:ascii="Spranq eco sans" w:hAnsi="Spranq eco sans"/>
          <w:sz w:val="20"/>
          <w:szCs w:val="20"/>
        </w:rPr>
        <w:fldChar w:fldCharType="begin"/>
      </w:r>
      <w:r w:rsidRPr="00536D1C">
        <w:rPr>
          <w:rFonts w:ascii="Spranq eco sans" w:hAnsi="Spranq eco sans"/>
          <w:sz w:val="20"/>
          <w:szCs w:val="20"/>
        </w:rPr>
        <w:instrText xml:space="preserve"> QUOTE </w:instrText>
      </w:r>
      <m:oMath>
        <m:r>
          <m:rPr>
            <m:sty m:val="p"/>
          </m:rPr>
          <w:rPr>
            <w:rFonts w:ascii="Cambria Math" w:hAnsi="Cambria Math"/>
            <w:sz w:val="20"/>
            <w:szCs w:val="20"/>
          </w:rPr>
          <m:t xml:space="preserve">I = </m:t>
        </m:r>
        <m:f>
          <m:fPr>
            <m:ctrlPr>
              <w:rPr>
                <w:rFonts w:ascii="Cambria Math" w:hAnsi="Cambria Math"/>
                <w:i/>
                <w:sz w:val="20"/>
                <w:szCs w:val="20"/>
              </w:rPr>
            </m:ctrlPr>
          </m:fPr>
          <m:num>
            <m:d>
              <m:dPr>
                <m:ctrlPr>
                  <w:rPr>
                    <w:rFonts w:ascii="Cambria Math" w:hAnsi="Cambria Math"/>
                    <w:i/>
                    <w:sz w:val="20"/>
                    <w:szCs w:val="20"/>
                  </w:rPr>
                </m:ctrlPr>
              </m:dPr>
              <m:e>
                <m:r>
                  <m:rPr>
                    <m:sty m:val="p"/>
                  </m:rPr>
                  <w:rPr>
                    <w:rFonts w:ascii="Cambria Math" w:hAnsi="Cambria Math"/>
                    <w:sz w:val="20"/>
                    <w:szCs w:val="20"/>
                  </w:rPr>
                  <m:t>TX÷100</m:t>
                </m:r>
              </m:e>
            </m:d>
          </m:num>
          <m:den>
            <m:r>
              <m:rPr>
                <m:sty m:val="p"/>
              </m:rPr>
              <w:rPr>
                <w:rFonts w:ascii="Cambria Math" w:hAnsi="Cambria Math"/>
                <w:sz w:val="20"/>
                <w:szCs w:val="20"/>
              </w:rPr>
              <m:t>365</m:t>
            </m:r>
          </m:den>
        </m:f>
      </m:oMath>
      <w:r w:rsidRPr="00536D1C">
        <w:rPr>
          <w:rFonts w:ascii="Spranq eco sans" w:hAnsi="Spranq eco sans"/>
          <w:sz w:val="20"/>
          <w:szCs w:val="20"/>
        </w:rPr>
        <w:instrText xml:space="preserve"> </w:instrText>
      </w:r>
      <w:r w:rsidRPr="00536D1C">
        <w:rPr>
          <w:rFonts w:ascii="Spranq eco sans" w:hAnsi="Spranq eco sans"/>
          <w:sz w:val="20"/>
          <w:szCs w:val="20"/>
        </w:rPr>
        <w:fldChar w:fldCharType="end"/>
      </w:r>
      <m:oMath>
        <m:r>
          <w:rPr>
            <w:rFonts w:ascii="Cambria Math" w:hAnsi="Cambria Math"/>
            <w:sz w:val="20"/>
            <w:szCs w:val="20"/>
          </w:rPr>
          <m:t xml:space="preserve">I = </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TX÷100</m:t>
                </m:r>
              </m:e>
            </m:d>
          </m:num>
          <m:den>
            <m:r>
              <w:rPr>
                <w:rFonts w:ascii="Cambria Math" w:hAnsi="Cambria Math"/>
                <w:sz w:val="20"/>
                <w:szCs w:val="20"/>
              </w:rPr>
              <m:t>365</m:t>
            </m:r>
          </m:den>
        </m:f>
      </m:oMath>
    </w:p>
    <w:p w:rsidR="002717EB" w:rsidRPr="00536D1C" w:rsidRDefault="002717EB" w:rsidP="00E30322">
      <w:pPr>
        <w:tabs>
          <w:tab w:val="left" w:pos="-142"/>
          <w:tab w:val="left" w:pos="9214"/>
        </w:tabs>
        <w:ind w:left="-142" w:right="284"/>
        <w:contextualSpacing/>
        <w:rPr>
          <w:rFonts w:ascii="Spranq eco sans" w:hAnsi="Spranq eco sans"/>
          <w:sz w:val="20"/>
          <w:szCs w:val="20"/>
        </w:rPr>
      </w:pPr>
      <m:oMathPara>
        <m:oMath>
          <m:r>
            <w:rPr>
              <w:rFonts w:ascii="Cambria Math" w:hAnsi="Cambria Math"/>
              <w:sz w:val="20"/>
              <w:szCs w:val="20"/>
            </w:rPr>
            <m:t>TX = Porcentual da taxa anual =6%</m:t>
          </m:r>
        </m:oMath>
      </m:oMathPara>
    </w:p>
    <w:p w:rsidR="002717EB" w:rsidRPr="00536D1C" w:rsidRDefault="002717EB" w:rsidP="00E30322">
      <w:pPr>
        <w:tabs>
          <w:tab w:val="left" w:pos="-142"/>
          <w:tab w:val="left" w:pos="9214"/>
        </w:tabs>
        <w:ind w:left="-142" w:right="284"/>
        <w:rPr>
          <w:rFonts w:ascii="Spranq eco sans" w:hAnsi="Spranq eco sans"/>
          <w:sz w:val="20"/>
          <w:szCs w:val="20"/>
        </w:rPr>
      </w:pPr>
      <m:oMathPara>
        <m:oMath>
          <m:r>
            <w:rPr>
              <w:rFonts w:ascii="Cambria Math" w:hAnsi="Cambria Math"/>
              <w:sz w:val="20"/>
              <w:szCs w:val="20"/>
            </w:rPr>
            <m:t xml:space="preserve">I = </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6÷100</m:t>
                  </m:r>
                </m:e>
              </m:d>
            </m:num>
            <m:den>
              <m:r>
                <w:rPr>
                  <w:rFonts w:ascii="Cambria Math" w:hAnsi="Cambria Math"/>
                  <w:sz w:val="20"/>
                  <w:szCs w:val="20"/>
                </w:rPr>
                <m:t>365</m:t>
              </m:r>
            </m:den>
          </m:f>
        </m:oMath>
      </m:oMathPara>
    </w:p>
    <w:p w:rsidR="002717EB" w:rsidRPr="00536D1C" w:rsidRDefault="002717EB" w:rsidP="00E30322">
      <w:pPr>
        <w:tabs>
          <w:tab w:val="left" w:pos="-142"/>
          <w:tab w:val="left" w:pos="9214"/>
        </w:tabs>
        <w:ind w:left="-142" w:right="284"/>
        <w:rPr>
          <w:rFonts w:ascii="Spranq eco sans" w:hAnsi="Spranq eco sans"/>
          <w:sz w:val="20"/>
          <w:szCs w:val="20"/>
        </w:rPr>
      </w:pPr>
      <m:oMathPara>
        <m:oMath>
          <m:r>
            <w:rPr>
              <w:rFonts w:ascii="Cambria Math" w:hAnsi="Cambria Math"/>
              <w:sz w:val="20"/>
              <w:szCs w:val="20"/>
            </w:rPr>
            <m:t>I = 0,00016438</m:t>
          </m:r>
        </m:oMath>
      </m:oMathPara>
    </w:p>
    <w:p w:rsidR="002717EB" w:rsidRPr="00536D1C" w:rsidRDefault="002717EB" w:rsidP="00E30322">
      <w:pPr>
        <w:pStyle w:val="PargrafodaLista"/>
        <w:tabs>
          <w:tab w:val="left" w:pos="-142"/>
          <w:tab w:val="left" w:pos="9214"/>
        </w:tabs>
        <w:ind w:left="-142" w:right="284" w:hanging="567"/>
        <w:rPr>
          <w:rFonts w:ascii="Spranq eco sans" w:hAnsi="Spranq eco sans"/>
          <w:sz w:val="20"/>
          <w:szCs w:val="20"/>
        </w:rPr>
      </w:pPr>
    </w:p>
    <w:p w:rsidR="002717EB" w:rsidRDefault="008A66D4" w:rsidP="003A0461">
      <w:pPr>
        <w:tabs>
          <w:tab w:val="left" w:pos="-142"/>
          <w:tab w:val="left" w:pos="567"/>
          <w:tab w:val="left" w:pos="9214"/>
        </w:tabs>
        <w:suppressAutoHyphens/>
        <w:ind w:right="-2"/>
        <w:jc w:val="both"/>
        <w:rPr>
          <w:rFonts w:ascii="Spranq eco sans" w:hAnsi="Spranq eco sans"/>
          <w:sz w:val="20"/>
          <w:szCs w:val="20"/>
        </w:rPr>
      </w:pPr>
      <w:proofErr w:type="spellStart"/>
      <w:r w:rsidRPr="00536D1C">
        <w:rPr>
          <w:rFonts w:ascii="Spranq eco sans" w:hAnsi="Spranq eco sans" w:cs="Times New Roman"/>
          <w:b/>
          <w:sz w:val="20"/>
          <w:szCs w:val="20"/>
        </w:rPr>
        <w:lastRenderedPageBreak/>
        <w:t>Subcláusula</w:t>
      </w:r>
      <w:proofErr w:type="spellEnd"/>
      <w:r w:rsidRPr="00536D1C">
        <w:rPr>
          <w:rFonts w:ascii="Spranq eco sans" w:hAnsi="Spranq eco sans" w:cs="Times New Roman"/>
          <w:b/>
          <w:sz w:val="20"/>
          <w:szCs w:val="20"/>
        </w:rPr>
        <w:t xml:space="preserve"> Décima-</w:t>
      </w:r>
      <w:r w:rsidR="0007504E">
        <w:rPr>
          <w:rFonts w:ascii="Spranq eco sans" w:hAnsi="Spranq eco sans" w:cs="Times New Roman"/>
          <w:b/>
          <w:sz w:val="20"/>
          <w:szCs w:val="20"/>
        </w:rPr>
        <w:t>Quarta</w:t>
      </w:r>
      <w:r w:rsidRPr="00536D1C">
        <w:rPr>
          <w:rFonts w:ascii="Spranq eco sans" w:hAnsi="Spranq eco sans" w:cs="Times New Roman"/>
          <w:b/>
          <w:sz w:val="20"/>
          <w:szCs w:val="20"/>
        </w:rPr>
        <w:t xml:space="preserve"> -</w:t>
      </w:r>
      <w:r w:rsidRPr="00536D1C">
        <w:rPr>
          <w:rFonts w:ascii="Spranq eco sans" w:hAnsi="Spranq eco sans" w:cs="Times New Roman"/>
          <w:sz w:val="20"/>
          <w:szCs w:val="20"/>
        </w:rPr>
        <w:t xml:space="preserve"> </w:t>
      </w:r>
      <w:r w:rsidR="002717EB" w:rsidRPr="00536D1C">
        <w:rPr>
          <w:rFonts w:ascii="Spranq eco sans" w:hAnsi="Spranq eco sans"/>
          <w:sz w:val="20"/>
          <w:szCs w:val="20"/>
        </w:rPr>
        <w:t>Na contagem dos prazos estabelecidos neste item, excluir-se-á o dia do início e incluir-se-á o dia do vencimento, só se iniciando e se vencendo os prazos em dia</w:t>
      </w:r>
      <w:r w:rsidR="005E5542">
        <w:rPr>
          <w:rFonts w:ascii="Spranq eco sans" w:hAnsi="Spranq eco sans"/>
          <w:sz w:val="20"/>
          <w:szCs w:val="20"/>
        </w:rPr>
        <w:t xml:space="preserve"> de expediente neste Ministério.</w:t>
      </w:r>
    </w:p>
    <w:p w:rsidR="00AB4868" w:rsidRDefault="00AB4868" w:rsidP="00AB4868">
      <w:pPr>
        <w:tabs>
          <w:tab w:val="left" w:pos="-142"/>
          <w:tab w:val="left" w:pos="709"/>
          <w:tab w:val="left" w:pos="851"/>
          <w:tab w:val="left" w:pos="9214"/>
        </w:tabs>
        <w:suppressAutoHyphens/>
        <w:ind w:right="-2"/>
        <w:jc w:val="both"/>
        <w:rPr>
          <w:rFonts w:ascii="Spranq eco sans" w:hAnsi="Spranq eco sans"/>
          <w:sz w:val="20"/>
          <w:szCs w:val="20"/>
        </w:rPr>
      </w:pPr>
    </w:p>
    <w:p w:rsidR="002717EB" w:rsidRPr="00536D1C" w:rsidRDefault="008A66D4" w:rsidP="003A0461">
      <w:pPr>
        <w:tabs>
          <w:tab w:val="left" w:pos="-142"/>
          <w:tab w:val="left" w:pos="567"/>
          <w:tab w:val="left" w:pos="9214"/>
        </w:tabs>
        <w:suppressAutoHyphens/>
        <w:ind w:right="-2"/>
        <w:jc w:val="both"/>
        <w:rPr>
          <w:rFonts w:ascii="Spranq eco sans" w:hAnsi="Spranq eco sans"/>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Décima-Qu</w:t>
      </w:r>
      <w:r w:rsidR="0007504E">
        <w:rPr>
          <w:rFonts w:ascii="Spranq eco sans" w:hAnsi="Spranq eco sans" w:cs="Times New Roman"/>
          <w:b/>
          <w:sz w:val="20"/>
          <w:szCs w:val="20"/>
        </w:rPr>
        <w:t>inta</w:t>
      </w:r>
      <w:r w:rsidRPr="00536D1C">
        <w:rPr>
          <w:rFonts w:ascii="Spranq eco sans" w:hAnsi="Spranq eco sans" w:cs="Times New Roman"/>
          <w:b/>
          <w:sz w:val="20"/>
          <w:szCs w:val="20"/>
        </w:rPr>
        <w:t xml:space="preserve"> -</w:t>
      </w:r>
      <w:r w:rsidRPr="00536D1C">
        <w:rPr>
          <w:rFonts w:ascii="Spranq eco sans" w:hAnsi="Spranq eco sans" w:cs="Times New Roman"/>
          <w:sz w:val="20"/>
          <w:szCs w:val="20"/>
        </w:rPr>
        <w:t xml:space="preserve"> </w:t>
      </w:r>
      <w:r w:rsidR="002717EB" w:rsidRPr="00536D1C">
        <w:rPr>
          <w:rFonts w:ascii="Spranq eco sans" w:hAnsi="Spranq eco sans"/>
          <w:sz w:val="20"/>
          <w:szCs w:val="20"/>
        </w:rPr>
        <w:t>O CONTRATANTE reserva-se o direito de não efetuar o pagamento se a prestação dos serviços não for realizada ou</w:t>
      </w:r>
      <w:r w:rsidR="008E7DC6">
        <w:rPr>
          <w:rFonts w:ascii="Spranq eco sans" w:hAnsi="Spranq eco sans"/>
          <w:sz w:val="20"/>
          <w:szCs w:val="20"/>
        </w:rPr>
        <w:t>,</w:t>
      </w:r>
      <w:r w:rsidR="002717EB" w:rsidRPr="00536D1C">
        <w:rPr>
          <w:rFonts w:ascii="Spranq eco sans" w:hAnsi="Spranq eco sans"/>
          <w:sz w:val="20"/>
          <w:szCs w:val="20"/>
        </w:rPr>
        <w:t xml:space="preserve"> se na realização</w:t>
      </w:r>
      <w:r w:rsidR="005E5542">
        <w:rPr>
          <w:rFonts w:ascii="Spranq eco sans" w:hAnsi="Spranq eco sans"/>
          <w:sz w:val="20"/>
          <w:szCs w:val="20"/>
        </w:rPr>
        <w:t xml:space="preserve"> o problema não for solucionado.</w:t>
      </w:r>
    </w:p>
    <w:p w:rsidR="008A66D4" w:rsidRPr="00536D1C" w:rsidRDefault="008A66D4" w:rsidP="003A0461">
      <w:pPr>
        <w:tabs>
          <w:tab w:val="left" w:pos="-142"/>
          <w:tab w:val="left" w:pos="567"/>
          <w:tab w:val="left" w:pos="9214"/>
        </w:tabs>
        <w:suppressAutoHyphens/>
        <w:ind w:right="-2"/>
        <w:jc w:val="both"/>
        <w:rPr>
          <w:rFonts w:ascii="Spranq eco sans" w:hAnsi="Spranq eco sans"/>
          <w:sz w:val="20"/>
          <w:szCs w:val="20"/>
        </w:rPr>
      </w:pPr>
    </w:p>
    <w:p w:rsidR="002717EB" w:rsidRPr="00536D1C" w:rsidRDefault="008A66D4" w:rsidP="003A0461">
      <w:pPr>
        <w:tabs>
          <w:tab w:val="left" w:pos="-142"/>
          <w:tab w:val="left" w:pos="567"/>
          <w:tab w:val="left" w:pos="9214"/>
        </w:tabs>
        <w:suppressAutoHyphens/>
        <w:ind w:right="-2"/>
        <w:jc w:val="both"/>
        <w:rPr>
          <w:rFonts w:ascii="Spranq eco sans" w:hAnsi="Spranq eco sans"/>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Décima-</w:t>
      </w:r>
      <w:r w:rsidR="0007504E">
        <w:rPr>
          <w:rFonts w:ascii="Spranq eco sans" w:hAnsi="Spranq eco sans" w:cs="Times New Roman"/>
          <w:b/>
          <w:sz w:val="20"/>
          <w:szCs w:val="20"/>
        </w:rPr>
        <w:t>Sexta</w:t>
      </w:r>
      <w:r w:rsidRPr="00536D1C">
        <w:rPr>
          <w:rFonts w:ascii="Spranq eco sans" w:hAnsi="Spranq eco sans" w:cs="Times New Roman"/>
          <w:b/>
          <w:sz w:val="20"/>
          <w:szCs w:val="20"/>
        </w:rPr>
        <w:t xml:space="preserve"> -</w:t>
      </w:r>
      <w:r w:rsidRPr="00536D1C">
        <w:rPr>
          <w:rFonts w:ascii="Spranq eco sans" w:hAnsi="Spranq eco sans" w:cs="Times New Roman"/>
          <w:sz w:val="20"/>
          <w:szCs w:val="20"/>
        </w:rPr>
        <w:t xml:space="preserve"> </w:t>
      </w:r>
      <w:proofErr w:type="gramStart"/>
      <w:r w:rsidR="002717EB" w:rsidRPr="00536D1C">
        <w:rPr>
          <w:rFonts w:ascii="Spranq eco sans" w:hAnsi="Spranq eco sans"/>
          <w:sz w:val="20"/>
          <w:szCs w:val="20"/>
        </w:rPr>
        <w:t>Será</w:t>
      </w:r>
      <w:proofErr w:type="gramEnd"/>
      <w:r w:rsidR="002717EB" w:rsidRPr="00536D1C">
        <w:rPr>
          <w:rFonts w:ascii="Spranq eco sans" w:hAnsi="Spranq eco sans"/>
          <w:sz w:val="20"/>
          <w:szCs w:val="20"/>
        </w:rPr>
        <w:t xml:space="preserve"> descontado dos pagamentos eventualmente devidos pel</w:t>
      </w:r>
      <w:r w:rsidR="002504B2" w:rsidRPr="00536D1C">
        <w:rPr>
          <w:rFonts w:ascii="Spranq eco sans" w:hAnsi="Spranq eco sans"/>
          <w:sz w:val="20"/>
          <w:szCs w:val="20"/>
        </w:rPr>
        <w:t>o</w:t>
      </w:r>
      <w:r w:rsidR="002717EB" w:rsidRPr="00536D1C">
        <w:rPr>
          <w:rFonts w:ascii="Spranq eco sans" w:hAnsi="Spranq eco sans"/>
          <w:sz w:val="20"/>
          <w:szCs w:val="20"/>
        </w:rPr>
        <w:t xml:space="preserve"> </w:t>
      </w:r>
      <w:r w:rsidR="002504B2" w:rsidRPr="00536D1C">
        <w:rPr>
          <w:rFonts w:ascii="Spranq eco sans" w:hAnsi="Spranq eco sans"/>
          <w:sz w:val="20"/>
          <w:szCs w:val="20"/>
        </w:rPr>
        <w:t>CONTRATANTE</w:t>
      </w:r>
      <w:r w:rsidR="002717EB" w:rsidRPr="00536D1C">
        <w:rPr>
          <w:rFonts w:ascii="Spranq eco sans" w:hAnsi="Spranq eco sans"/>
          <w:sz w:val="20"/>
          <w:szCs w:val="20"/>
        </w:rPr>
        <w:t>, a favor d</w:t>
      </w:r>
      <w:r w:rsidR="0003635C">
        <w:rPr>
          <w:rFonts w:ascii="Spranq eco sans" w:hAnsi="Spranq eco sans"/>
          <w:sz w:val="20"/>
          <w:szCs w:val="20"/>
        </w:rPr>
        <w:t>a</w:t>
      </w:r>
      <w:r w:rsidR="002717EB" w:rsidRPr="00536D1C">
        <w:rPr>
          <w:rFonts w:ascii="Spranq eco sans" w:hAnsi="Spranq eco sans"/>
          <w:sz w:val="20"/>
          <w:szCs w:val="20"/>
        </w:rPr>
        <w:t xml:space="preserve"> </w:t>
      </w:r>
      <w:r w:rsidR="002504B2" w:rsidRPr="00536D1C">
        <w:rPr>
          <w:rFonts w:ascii="Spranq eco sans" w:hAnsi="Spranq eco sans"/>
          <w:sz w:val="20"/>
          <w:szCs w:val="20"/>
        </w:rPr>
        <w:t>CONTRATAD</w:t>
      </w:r>
      <w:r w:rsidR="0003635C">
        <w:rPr>
          <w:rFonts w:ascii="Spranq eco sans" w:hAnsi="Spranq eco sans"/>
          <w:sz w:val="20"/>
          <w:szCs w:val="20"/>
        </w:rPr>
        <w:t>A</w:t>
      </w:r>
      <w:r w:rsidR="002504B2" w:rsidRPr="00536D1C">
        <w:rPr>
          <w:rFonts w:ascii="Spranq eco sans" w:hAnsi="Spranq eco sans"/>
          <w:sz w:val="20"/>
          <w:szCs w:val="20"/>
        </w:rPr>
        <w:t xml:space="preserve">, </w:t>
      </w:r>
      <w:r w:rsidR="002717EB" w:rsidRPr="00536D1C">
        <w:rPr>
          <w:rFonts w:ascii="Spranq eco sans" w:hAnsi="Spranq eco sans"/>
          <w:sz w:val="20"/>
          <w:szCs w:val="20"/>
        </w:rPr>
        <w:t xml:space="preserve">as multas que porventura lhe tenham sido aplicadas. Caso não existam créditos, o valor correspondente </w:t>
      </w:r>
      <w:r w:rsidR="002504B2" w:rsidRPr="00536D1C">
        <w:rPr>
          <w:rFonts w:ascii="Spranq eco sans" w:hAnsi="Spranq eco sans"/>
          <w:sz w:val="20"/>
          <w:szCs w:val="20"/>
        </w:rPr>
        <w:t>à</w:t>
      </w:r>
      <w:r w:rsidR="002717EB" w:rsidRPr="00536D1C">
        <w:rPr>
          <w:rFonts w:ascii="Spranq eco sans" w:hAnsi="Spranq eco sans"/>
          <w:sz w:val="20"/>
          <w:szCs w:val="20"/>
        </w:rPr>
        <w:t xml:space="preserve"> multa será descontado da garantia contratual (se houver) sendo que, se a multa imposta for superior aos valores da garantia prestada ou dos créditos devido a </w:t>
      </w:r>
      <w:r w:rsidR="001865A1" w:rsidRPr="00536D1C">
        <w:rPr>
          <w:rFonts w:ascii="Spranq eco sans" w:hAnsi="Spranq eco sans"/>
          <w:sz w:val="20"/>
          <w:szCs w:val="20"/>
        </w:rPr>
        <w:t>CONTRATAD</w:t>
      </w:r>
      <w:r w:rsidR="0003635C">
        <w:rPr>
          <w:rFonts w:ascii="Spranq eco sans" w:hAnsi="Spranq eco sans"/>
          <w:sz w:val="20"/>
          <w:szCs w:val="20"/>
        </w:rPr>
        <w:t>A</w:t>
      </w:r>
      <w:r w:rsidR="002717EB" w:rsidRPr="00536D1C">
        <w:rPr>
          <w:rFonts w:ascii="Spranq eco sans" w:hAnsi="Spranq eco sans"/>
          <w:sz w:val="20"/>
          <w:szCs w:val="20"/>
        </w:rPr>
        <w:t>, além da perda da garantia e/ou dos créditos, a diferença será cobrada por meio de Guia de Recolhimento da União - GRU.</w:t>
      </w:r>
    </w:p>
    <w:p w:rsidR="002717EB" w:rsidRPr="00536D1C" w:rsidRDefault="002717EB" w:rsidP="003A0461">
      <w:pPr>
        <w:pStyle w:val="PargrafodaLista"/>
        <w:ind w:right="-2"/>
        <w:jc w:val="both"/>
        <w:rPr>
          <w:rFonts w:ascii="Spranq eco sans" w:hAnsi="Spranq eco sans"/>
          <w:sz w:val="20"/>
          <w:szCs w:val="20"/>
        </w:rPr>
      </w:pPr>
    </w:p>
    <w:p w:rsidR="002717EB" w:rsidRDefault="002717EB" w:rsidP="005E5542">
      <w:pPr>
        <w:numPr>
          <w:ilvl w:val="0"/>
          <w:numId w:val="18"/>
        </w:numPr>
        <w:tabs>
          <w:tab w:val="left" w:pos="1418"/>
        </w:tabs>
        <w:suppressAutoHyphens/>
        <w:ind w:left="1418" w:right="-2" w:hanging="567"/>
        <w:jc w:val="both"/>
        <w:rPr>
          <w:rFonts w:ascii="Spranq eco sans" w:hAnsi="Spranq eco sans"/>
          <w:sz w:val="20"/>
          <w:szCs w:val="20"/>
        </w:rPr>
      </w:pPr>
      <w:r w:rsidRPr="00536D1C">
        <w:rPr>
          <w:rFonts w:ascii="Spranq eco sans" w:hAnsi="Spranq eco sans"/>
          <w:sz w:val="20"/>
          <w:szCs w:val="20"/>
        </w:rPr>
        <w:t>O não pagamento da multa implica inscrição d</w:t>
      </w:r>
      <w:r w:rsidR="0003635C">
        <w:rPr>
          <w:rFonts w:ascii="Spranq eco sans" w:hAnsi="Spranq eco sans"/>
          <w:sz w:val="20"/>
          <w:szCs w:val="20"/>
        </w:rPr>
        <w:t>a</w:t>
      </w:r>
      <w:r w:rsidRPr="00536D1C">
        <w:rPr>
          <w:rFonts w:ascii="Spranq eco sans" w:hAnsi="Spranq eco sans"/>
          <w:sz w:val="20"/>
          <w:szCs w:val="20"/>
        </w:rPr>
        <w:t xml:space="preserve"> </w:t>
      </w:r>
      <w:r w:rsidR="002504B2" w:rsidRPr="00536D1C">
        <w:rPr>
          <w:rFonts w:ascii="Spranq eco sans" w:hAnsi="Spranq eco sans"/>
          <w:sz w:val="20"/>
          <w:szCs w:val="20"/>
        </w:rPr>
        <w:t>CONTRATAD</w:t>
      </w:r>
      <w:r w:rsidR="0003635C">
        <w:rPr>
          <w:rFonts w:ascii="Spranq eco sans" w:hAnsi="Spranq eco sans"/>
          <w:sz w:val="20"/>
          <w:szCs w:val="20"/>
        </w:rPr>
        <w:t>A</w:t>
      </w:r>
      <w:r w:rsidR="002504B2" w:rsidRPr="00536D1C">
        <w:rPr>
          <w:rFonts w:ascii="Spranq eco sans" w:hAnsi="Spranq eco sans"/>
          <w:sz w:val="20"/>
          <w:szCs w:val="20"/>
        </w:rPr>
        <w:t xml:space="preserve"> </w:t>
      </w:r>
      <w:r w:rsidRPr="00536D1C">
        <w:rPr>
          <w:rFonts w:ascii="Spranq eco sans" w:hAnsi="Spranq eco sans"/>
          <w:sz w:val="20"/>
          <w:szCs w:val="20"/>
        </w:rPr>
        <w:t>na Divida Ativa da União.</w:t>
      </w:r>
    </w:p>
    <w:p w:rsidR="003509D0" w:rsidRDefault="003509D0" w:rsidP="0023799D">
      <w:pPr>
        <w:tabs>
          <w:tab w:val="left" w:pos="1418"/>
          <w:tab w:val="left" w:pos="1985"/>
        </w:tabs>
        <w:suppressAutoHyphens/>
        <w:jc w:val="both"/>
        <w:rPr>
          <w:rFonts w:ascii="Spranq eco sans" w:hAnsi="Spranq eco sans"/>
          <w:sz w:val="20"/>
          <w:szCs w:val="20"/>
        </w:rPr>
      </w:pPr>
    </w:p>
    <w:p w:rsidR="0023799D" w:rsidRPr="00536D1C" w:rsidRDefault="0023799D" w:rsidP="0023799D">
      <w:pPr>
        <w:tabs>
          <w:tab w:val="left" w:pos="1418"/>
          <w:tab w:val="left" w:pos="1985"/>
        </w:tabs>
        <w:suppressAutoHyphens/>
        <w:jc w:val="both"/>
        <w:rPr>
          <w:rFonts w:ascii="Spranq eco sans" w:hAnsi="Spranq eco sans"/>
          <w:sz w:val="20"/>
          <w:szCs w:val="20"/>
        </w:rPr>
      </w:pPr>
    </w:p>
    <w:p w:rsidR="00E30322" w:rsidRDefault="00E30322" w:rsidP="0023799D">
      <w:pPr>
        <w:pStyle w:val="Ttulo3"/>
        <w:spacing w:before="0" w:after="0" w:line="240" w:lineRule="auto"/>
        <w:ind w:left="0" w:firstLine="0"/>
        <w:rPr>
          <w:rFonts w:ascii="Spranq eco sans" w:hAnsi="Spranq eco sans"/>
          <w:b/>
          <w:sz w:val="20"/>
          <w:szCs w:val="20"/>
          <w:highlight w:val="lightGray"/>
        </w:rPr>
      </w:pPr>
      <w:bookmarkStart w:id="151" w:name="_Toc308716509"/>
      <w:bookmarkStart w:id="152" w:name="_Toc313629182"/>
      <w:bookmarkStart w:id="153" w:name="_Toc313629183"/>
      <w:bookmarkStart w:id="154" w:name="_Toc327434933"/>
      <w:bookmarkStart w:id="155" w:name="_Toc327441461"/>
      <w:bookmarkStart w:id="156" w:name="_Toc330890082"/>
      <w:bookmarkStart w:id="157" w:name="_Toc332639518"/>
      <w:bookmarkStart w:id="158" w:name="_Toc332639909"/>
      <w:bookmarkStart w:id="159" w:name="_Toc308716511"/>
      <w:bookmarkEnd w:id="138"/>
      <w:bookmarkEnd w:id="139"/>
      <w:bookmarkEnd w:id="140"/>
      <w:bookmarkEnd w:id="141"/>
      <w:bookmarkEnd w:id="142"/>
      <w:bookmarkEnd w:id="143"/>
      <w:bookmarkEnd w:id="144"/>
      <w:bookmarkEnd w:id="145"/>
      <w:bookmarkEnd w:id="146"/>
      <w:bookmarkEnd w:id="147"/>
      <w:bookmarkEnd w:id="148"/>
      <w:bookmarkEnd w:id="149"/>
      <w:bookmarkEnd w:id="150"/>
      <w:r w:rsidRPr="00536D1C">
        <w:rPr>
          <w:rFonts w:ascii="Spranq eco sans" w:hAnsi="Spranq eco sans"/>
          <w:b/>
          <w:sz w:val="20"/>
          <w:szCs w:val="20"/>
          <w:highlight w:val="lightGray"/>
        </w:rPr>
        <w:t>CLÁUSULA QUINTA – DOS ACRÉSCIMOS E SUPRESSÕES</w:t>
      </w:r>
    </w:p>
    <w:p w:rsidR="00E30322" w:rsidRDefault="00E30322" w:rsidP="00E30322">
      <w:pPr>
        <w:ind w:firstLine="709"/>
        <w:jc w:val="both"/>
        <w:rPr>
          <w:rFonts w:ascii="Spranq eco sans" w:hAnsi="Spranq eco sans" w:cs="Times New Roman"/>
          <w:sz w:val="20"/>
          <w:szCs w:val="20"/>
        </w:rPr>
      </w:pPr>
    </w:p>
    <w:p w:rsidR="00E30322" w:rsidRDefault="0003635C" w:rsidP="00E216E9">
      <w:pPr>
        <w:ind w:firstLine="709"/>
        <w:jc w:val="both"/>
        <w:rPr>
          <w:rFonts w:ascii="Spranq eco sans" w:hAnsi="Spranq eco sans" w:cs="Times New Roman"/>
          <w:sz w:val="20"/>
          <w:szCs w:val="20"/>
        </w:rPr>
      </w:pPr>
      <w:r>
        <w:rPr>
          <w:rFonts w:ascii="Spranq eco sans" w:hAnsi="Spranq eco sans" w:cs="Times New Roman"/>
          <w:sz w:val="20"/>
          <w:szCs w:val="20"/>
        </w:rPr>
        <w:t>A</w:t>
      </w:r>
      <w:r w:rsidR="00E30322" w:rsidRPr="00536D1C">
        <w:rPr>
          <w:rFonts w:ascii="Spranq eco sans" w:hAnsi="Spranq eco sans" w:cs="Times New Roman"/>
          <w:sz w:val="20"/>
          <w:szCs w:val="20"/>
        </w:rPr>
        <w:t xml:space="preserve"> CONTRATAD</w:t>
      </w:r>
      <w:r>
        <w:rPr>
          <w:rFonts w:ascii="Spranq eco sans" w:hAnsi="Spranq eco sans" w:cs="Times New Roman"/>
          <w:sz w:val="20"/>
          <w:szCs w:val="20"/>
        </w:rPr>
        <w:t>A</w:t>
      </w:r>
      <w:r w:rsidR="00E30322" w:rsidRPr="00536D1C">
        <w:rPr>
          <w:rFonts w:ascii="Spranq eco sans" w:hAnsi="Spranq eco sans" w:cs="Times New Roman"/>
          <w:sz w:val="20"/>
          <w:szCs w:val="20"/>
        </w:rPr>
        <w:t xml:space="preserve"> obriga-se a aceitar, nas mesmas con</w:t>
      </w:r>
      <w:r w:rsidR="008E007D">
        <w:rPr>
          <w:rFonts w:ascii="Spranq eco sans" w:hAnsi="Spranq eco sans" w:cs="Times New Roman"/>
          <w:sz w:val="20"/>
          <w:szCs w:val="20"/>
        </w:rPr>
        <w:t xml:space="preserve">dições contratuais, e </w:t>
      </w:r>
      <w:r w:rsidR="008E007D" w:rsidRPr="00D025B0">
        <w:rPr>
          <w:rFonts w:ascii="Spranq eco sans" w:hAnsi="Spranq eco sans" w:cs="Times New Roman"/>
          <w:sz w:val="20"/>
          <w:szCs w:val="20"/>
        </w:rPr>
        <w:t>mediante t</w:t>
      </w:r>
      <w:r w:rsidR="00E30322" w:rsidRPr="00D025B0">
        <w:rPr>
          <w:rFonts w:ascii="Spranq eco sans" w:hAnsi="Spranq eco sans" w:cs="Times New Roman"/>
          <w:sz w:val="20"/>
          <w:szCs w:val="20"/>
        </w:rPr>
        <w:t xml:space="preserve">ermo </w:t>
      </w:r>
      <w:r w:rsidR="008E007D" w:rsidRPr="00D025B0">
        <w:rPr>
          <w:rFonts w:ascii="Spranq eco sans" w:hAnsi="Spranq eco sans" w:cs="Times New Roman"/>
          <w:sz w:val="20"/>
          <w:szCs w:val="20"/>
        </w:rPr>
        <w:t>a</w:t>
      </w:r>
      <w:r w:rsidR="00E30322" w:rsidRPr="00D025B0">
        <w:rPr>
          <w:rFonts w:ascii="Spranq eco sans" w:hAnsi="Spranq eco sans" w:cs="Times New Roman"/>
          <w:sz w:val="20"/>
          <w:szCs w:val="20"/>
        </w:rPr>
        <w:t>ditivo, os</w:t>
      </w:r>
      <w:r w:rsidR="00E30322" w:rsidRPr="00536D1C">
        <w:rPr>
          <w:rFonts w:ascii="Spranq eco sans" w:hAnsi="Spranq eco sans" w:cs="Times New Roman"/>
          <w:sz w:val="20"/>
          <w:szCs w:val="20"/>
        </w:rPr>
        <w:t xml:space="preserve"> acréscimos ou supressões que se fizerem necessários até 25% (vinte e cinco por cento) </w:t>
      </w:r>
      <w:r w:rsidR="00DB5AFF">
        <w:rPr>
          <w:rFonts w:ascii="Spranq eco sans" w:hAnsi="Spranq eco sans" w:cs="Times New Roman"/>
          <w:sz w:val="20"/>
          <w:szCs w:val="20"/>
        </w:rPr>
        <w:t>do valor inicial atualizado do c</w:t>
      </w:r>
      <w:r w:rsidR="00E30322" w:rsidRPr="00536D1C">
        <w:rPr>
          <w:rFonts w:ascii="Spranq eco sans" w:hAnsi="Spranq eco sans" w:cs="Times New Roman"/>
          <w:sz w:val="20"/>
          <w:szCs w:val="20"/>
        </w:rPr>
        <w:t>ontrato de acordo com o parágrafo primeiro do art. 65 da Lei nº 8.666/93.</w:t>
      </w:r>
    </w:p>
    <w:p w:rsidR="00E30322" w:rsidRDefault="00E30322" w:rsidP="00E216E9">
      <w:pPr>
        <w:jc w:val="both"/>
        <w:rPr>
          <w:rFonts w:ascii="Spranq eco sans" w:hAnsi="Spranq eco sans" w:cs="Times New Roman"/>
          <w:sz w:val="20"/>
          <w:szCs w:val="20"/>
        </w:rPr>
      </w:pPr>
    </w:p>
    <w:p w:rsidR="00E30322" w:rsidRDefault="00E30322" w:rsidP="00E216E9">
      <w:pPr>
        <w:jc w:val="both"/>
        <w:rPr>
          <w:rFonts w:ascii="Spranq eco sans" w:hAnsi="Spranq eco sans" w:cs="Times New Roman"/>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Única -</w:t>
      </w:r>
      <w:r w:rsidRPr="00536D1C">
        <w:rPr>
          <w:rFonts w:ascii="Spranq eco sans" w:hAnsi="Spranq eco sans" w:cs="Times New Roman"/>
          <w:sz w:val="20"/>
          <w:szCs w:val="20"/>
        </w:rPr>
        <w:t xml:space="preserve"> É facultada a supressão além dos limites constantes nesta </w:t>
      </w:r>
      <w:r w:rsidR="00775B6C" w:rsidRPr="00536D1C">
        <w:rPr>
          <w:rFonts w:ascii="Spranq eco sans" w:hAnsi="Spranq eco sans" w:cs="Times New Roman"/>
          <w:sz w:val="20"/>
          <w:szCs w:val="20"/>
        </w:rPr>
        <w:t>CLÁUSULA</w:t>
      </w:r>
      <w:r w:rsidRPr="00536D1C">
        <w:rPr>
          <w:rFonts w:ascii="Spranq eco sans" w:hAnsi="Spranq eco sans" w:cs="Times New Roman"/>
          <w:sz w:val="20"/>
          <w:szCs w:val="20"/>
        </w:rPr>
        <w:t xml:space="preserve"> mediante acordo entre as partes.</w:t>
      </w:r>
    </w:p>
    <w:p w:rsidR="00E30322" w:rsidRDefault="00E30322" w:rsidP="00E30322">
      <w:pPr>
        <w:rPr>
          <w:rFonts w:ascii="Spranq eco sans" w:hAnsi="Spranq eco sans" w:cs="Times New Roman"/>
          <w:sz w:val="20"/>
          <w:szCs w:val="20"/>
        </w:rPr>
      </w:pPr>
    </w:p>
    <w:p w:rsidR="00775B6C" w:rsidRDefault="00775B6C" w:rsidP="00E30322">
      <w:pPr>
        <w:rPr>
          <w:rFonts w:ascii="Spranq eco sans" w:hAnsi="Spranq eco sans" w:cs="Times New Roman"/>
          <w:sz w:val="20"/>
          <w:szCs w:val="20"/>
        </w:rPr>
      </w:pPr>
    </w:p>
    <w:p w:rsidR="00E30322" w:rsidRDefault="00E30322" w:rsidP="00E30322">
      <w:pPr>
        <w:pStyle w:val="Ttulo3"/>
        <w:spacing w:before="0" w:after="0" w:line="240" w:lineRule="auto"/>
        <w:ind w:left="0" w:firstLine="0"/>
        <w:rPr>
          <w:rFonts w:ascii="Spranq eco sans" w:hAnsi="Spranq eco sans" w:cs="Times New Roman"/>
          <w:b/>
          <w:sz w:val="20"/>
          <w:szCs w:val="20"/>
          <w:highlight w:val="lightGray"/>
        </w:rPr>
      </w:pPr>
      <w:r w:rsidRPr="00E30322">
        <w:rPr>
          <w:rFonts w:ascii="Spranq eco sans" w:hAnsi="Spranq eco sans" w:cs="Times New Roman"/>
          <w:b/>
          <w:sz w:val="20"/>
          <w:szCs w:val="20"/>
          <w:highlight w:val="lightGray"/>
        </w:rPr>
        <w:t>CLÁUSULA SEXTA – DO REAJUSTE</w:t>
      </w:r>
    </w:p>
    <w:p w:rsidR="00E30322" w:rsidRDefault="00E30322" w:rsidP="00E30322">
      <w:pPr>
        <w:tabs>
          <w:tab w:val="left" w:pos="851"/>
        </w:tabs>
        <w:suppressAutoHyphens/>
        <w:ind w:firstLine="709"/>
        <w:jc w:val="both"/>
        <w:rPr>
          <w:rFonts w:ascii="Spranq eco sans" w:hAnsi="Spranq eco sans" w:cs="Times New Roman"/>
          <w:sz w:val="20"/>
          <w:szCs w:val="20"/>
        </w:rPr>
      </w:pPr>
    </w:p>
    <w:p w:rsidR="006A114C" w:rsidRDefault="006A114C" w:rsidP="006A114C">
      <w:pPr>
        <w:tabs>
          <w:tab w:val="left" w:pos="851"/>
        </w:tabs>
        <w:suppressAutoHyphens/>
        <w:ind w:firstLine="709"/>
        <w:jc w:val="both"/>
        <w:rPr>
          <w:rFonts w:ascii="Spranq eco sans" w:hAnsi="Spranq eco sans" w:cs="Times New Roman"/>
          <w:sz w:val="20"/>
          <w:szCs w:val="20"/>
        </w:rPr>
      </w:pPr>
      <w:r w:rsidRPr="006A114C">
        <w:rPr>
          <w:rFonts w:ascii="Spranq eco sans" w:hAnsi="Spranq eco sans" w:cs="Times New Roman"/>
          <w:sz w:val="20"/>
          <w:szCs w:val="20"/>
        </w:rPr>
        <w:t xml:space="preserve">Será admitido o reajuste dos preços dos serviços continuados contratados com prazo de vigência igual ou superior a doze meses, nos termos </w:t>
      </w:r>
      <w:r>
        <w:rPr>
          <w:rFonts w:ascii="Spranq eco sans" w:hAnsi="Spranq eco sans" w:cs="Times New Roman"/>
          <w:sz w:val="20"/>
          <w:szCs w:val="20"/>
        </w:rPr>
        <w:t xml:space="preserve">da Lei nº 10.192/2001 e </w:t>
      </w:r>
      <w:r w:rsidRPr="006A114C">
        <w:rPr>
          <w:rFonts w:ascii="Spranq eco sans" w:hAnsi="Spranq eco sans" w:cs="Times New Roman"/>
          <w:sz w:val="20"/>
          <w:szCs w:val="20"/>
        </w:rPr>
        <w:t>do artigo 19, XXII, da Instrução Normativa SLTI/MPOG n° 2/2008,</w:t>
      </w:r>
      <w:r w:rsidRPr="006A114C">
        <w:rPr>
          <w:rFonts w:ascii="Spranq eco sans" w:hAnsi="Spranq eco sans" w:cs="Times New Roman"/>
          <w:i/>
          <w:sz w:val="20"/>
          <w:szCs w:val="20"/>
        </w:rPr>
        <w:t xml:space="preserve"> </w:t>
      </w:r>
      <w:r w:rsidRPr="006A114C">
        <w:rPr>
          <w:rFonts w:ascii="Spranq eco sans" w:hAnsi="Spranq eco sans" w:cs="Times New Roman"/>
          <w:sz w:val="20"/>
          <w:szCs w:val="20"/>
        </w:rPr>
        <w:t xml:space="preserve">desde que observado o interregno mínimo de </w:t>
      </w:r>
      <w:proofErr w:type="gramStart"/>
      <w:r w:rsidRPr="006A114C">
        <w:rPr>
          <w:rFonts w:ascii="Spranq eco sans" w:hAnsi="Spranq eco sans" w:cs="Times New Roman"/>
          <w:sz w:val="20"/>
          <w:szCs w:val="20"/>
        </w:rPr>
        <w:t>1</w:t>
      </w:r>
      <w:proofErr w:type="gramEnd"/>
      <w:r w:rsidRPr="006A114C">
        <w:rPr>
          <w:rFonts w:ascii="Spranq eco sans" w:hAnsi="Spranq eco sans" w:cs="Times New Roman"/>
          <w:sz w:val="20"/>
          <w:szCs w:val="20"/>
        </w:rPr>
        <w:t xml:space="preserve"> (um) ano, mediante a aplicação do Í</w:t>
      </w:r>
      <w:r>
        <w:rPr>
          <w:rFonts w:ascii="Spranq eco sans" w:hAnsi="Spranq eco sans" w:cs="Times New Roman"/>
          <w:sz w:val="20"/>
          <w:szCs w:val="20"/>
        </w:rPr>
        <w:t>ndice Geral de Preços do Mercado – IGPM, divulgado pela Fundação Getúlio Vargas – FGV</w:t>
      </w:r>
      <w:r w:rsidRPr="006A114C">
        <w:rPr>
          <w:rFonts w:ascii="Spranq eco sans" w:hAnsi="Spranq eco sans" w:cs="Times New Roman"/>
          <w:sz w:val="20"/>
          <w:szCs w:val="20"/>
        </w:rPr>
        <w:t>, ou outro que venha substituí-lo</w:t>
      </w:r>
      <w:r>
        <w:rPr>
          <w:rFonts w:ascii="Spranq eco sans" w:hAnsi="Spranq eco sans" w:cs="Times New Roman"/>
          <w:sz w:val="20"/>
          <w:szCs w:val="20"/>
        </w:rPr>
        <w:t>.</w:t>
      </w:r>
    </w:p>
    <w:p w:rsidR="001A1124" w:rsidRDefault="001A1124" w:rsidP="006A114C">
      <w:pPr>
        <w:tabs>
          <w:tab w:val="left" w:pos="851"/>
        </w:tabs>
        <w:suppressAutoHyphens/>
        <w:ind w:firstLine="709"/>
        <w:jc w:val="both"/>
        <w:rPr>
          <w:rFonts w:ascii="Spranq eco sans" w:hAnsi="Spranq eco sans" w:cs="Times New Roman"/>
          <w:sz w:val="20"/>
          <w:szCs w:val="20"/>
        </w:rPr>
      </w:pPr>
    </w:p>
    <w:p w:rsidR="001A1124" w:rsidRDefault="001A1124" w:rsidP="001A1124">
      <w:pPr>
        <w:tabs>
          <w:tab w:val="left" w:pos="851"/>
        </w:tabs>
        <w:suppressAutoHyphens/>
        <w:jc w:val="both"/>
        <w:rPr>
          <w:rFonts w:ascii="Spranq eco sans" w:hAnsi="Spranq eco sans" w:cs="Times New Roman"/>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w:t>
      </w:r>
      <w:r>
        <w:rPr>
          <w:rFonts w:ascii="Spranq eco sans" w:hAnsi="Spranq eco sans" w:cs="Times New Roman"/>
          <w:b/>
          <w:sz w:val="20"/>
          <w:szCs w:val="20"/>
        </w:rPr>
        <w:t xml:space="preserve">Primeira </w:t>
      </w:r>
      <w:r w:rsidRPr="00536D1C">
        <w:rPr>
          <w:rFonts w:ascii="Spranq eco sans" w:hAnsi="Spranq eco sans" w:cs="Times New Roman"/>
          <w:b/>
          <w:sz w:val="20"/>
          <w:szCs w:val="20"/>
        </w:rPr>
        <w:t xml:space="preserve">– </w:t>
      </w:r>
      <w:r w:rsidRPr="006A114C">
        <w:rPr>
          <w:rFonts w:ascii="Spranq eco sans" w:hAnsi="Spranq eco sans" w:cs="Times New Roman"/>
          <w:sz w:val="20"/>
          <w:szCs w:val="20"/>
        </w:rPr>
        <w:t xml:space="preserve">O </w:t>
      </w:r>
      <w:r>
        <w:rPr>
          <w:rFonts w:ascii="Spranq eco sans" w:hAnsi="Spranq eco sans" w:cs="Times New Roman"/>
          <w:sz w:val="20"/>
          <w:szCs w:val="20"/>
        </w:rPr>
        <w:t>reajuste não poderá alterar o equilíbrio econômico-financeiro original do contrato.</w:t>
      </w:r>
    </w:p>
    <w:p w:rsidR="006A114C" w:rsidRPr="006A114C" w:rsidRDefault="006A114C" w:rsidP="006A114C">
      <w:pPr>
        <w:tabs>
          <w:tab w:val="left" w:pos="851"/>
        </w:tabs>
        <w:suppressAutoHyphens/>
        <w:ind w:firstLine="709"/>
        <w:jc w:val="both"/>
        <w:rPr>
          <w:rFonts w:ascii="Spranq eco sans" w:hAnsi="Spranq eco sans" w:cs="Times New Roman"/>
          <w:sz w:val="20"/>
          <w:szCs w:val="20"/>
        </w:rPr>
      </w:pPr>
    </w:p>
    <w:p w:rsidR="006A114C" w:rsidRDefault="00A83F1A" w:rsidP="00A83F1A">
      <w:pPr>
        <w:tabs>
          <w:tab w:val="left" w:pos="851"/>
        </w:tabs>
        <w:suppressAutoHyphens/>
        <w:jc w:val="both"/>
        <w:rPr>
          <w:rFonts w:ascii="Spranq eco sans" w:hAnsi="Spranq eco sans" w:cs="Times New Roman"/>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w:t>
      </w:r>
      <w:r w:rsidR="001A1124">
        <w:rPr>
          <w:rFonts w:ascii="Spranq eco sans" w:hAnsi="Spranq eco sans" w:cs="Times New Roman"/>
          <w:b/>
          <w:sz w:val="20"/>
          <w:szCs w:val="20"/>
        </w:rPr>
        <w:t>Segunda</w:t>
      </w:r>
      <w:r>
        <w:rPr>
          <w:rFonts w:ascii="Spranq eco sans" w:hAnsi="Spranq eco sans" w:cs="Times New Roman"/>
          <w:b/>
          <w:sz w:val="20"/>
          <w:szCs w:val="20"/>
        </w:rPr>
        <w:t xml:space="preserve"> </w:t>
      </w:r>
      <w:r w:rsidRPr="00536D1C">
        <w:rPr>
          <w:rFonts w:ascii="Spranq eco sans" w:hAnsi="Spranq eco sans" w:cs="Times New Roman"/>
          <w:b/>
          <w:sz w:val="20"/>
          <w:szCs w:val="20"/>
        </w:rPr>
        <w:t xml:space="preserve">– </w:t>
      </w:r>
      <w:r w:rsidR="006A114C" w:rsidRPr="006A114C">
        <w:rPr>
          <w:rFonts w:ascii="Spranq eco sans" w:hAnsi="Spranq eco sans" w:cs="Times New Roman"/>
          <w:sz w:val="20"/>
          <w:szCs w:val="20"/>
        </w:rPr>
        <w:t xml:space="preserve">O interregno mínimo de </w:t>
      </w:r>
      <w:proofErr w:type="gramStart"/>
      <w:r w:rsidR="006A114C" w:rsidRPr="006A114C">
        <w:rPr>
          <w:rFonts w:ascii="Spranq eco sans" w:hAnsi="Spranq eco sans" w:cs="Times New Roman"/>
          <w:sz w:val="20"/>
          <w:szCs w:val="20"/>
        </w:rPr>
        <w:t>1</w:t>
      </w:r>
      <w:proofErr w:type="gramEnd"/>
      <w:r w:rsidR="006A114C" w:rsidRPr="006A114C">
        <w:rPr>
          <w:rFonts w:ascii="Spranq eco sans" w:hAnsi="Spranq eco sans" w:cs="Times New Roman"/>
          <w:sz w:val="20"/>
          <w:szCs w:val="20"/>
        </w:rPr>
        <w:t xml:space="preserve"> (um) ano será contado:</w:t>
      </w:r>
    </w:p>
    <w:p w:rsidR="00A83F1A" w:rsidRPr="006A114C" w:rsidRDefault="00A83F1A" w:rsidP="00A83F1A">
      <w:pPr>
        <w:tabs>
          <w:tab w:val="left" w:pos="851"/>
        </w:tabs>
        <w:suppressAutoHyphens/>
        <w:jc w:val="both"/>
        <w:rPr>
          <w:rFonts w:ascii="Spranq eco sans" w:hAnsi="Spranq eco sans" w:cs="Times New Roman"/>
          <w:sz w:val="20"/>
          <w:szCs w:val="20"/>
        </w:rPr>
      </w:pPr>
    </w:p>
    <w:p w:rsidR="006A114C" w:rsidRDefault="006A114C" w:rsidP="00146AFC">
      <w:pPr>
        <w:numPr>
          <w:ilvl w:val="0"/>
          <w:numId w:val="44"/>
        </w:numPr>
        <w:tabs>
          <w:tab w:val="left" w:pos="1418"/>
        </w:tabs>
        <w:suppressAutoHyphens/>
        <w:ind w:left="1418" w:hanging="425"/>
        <w:jc w:val="both"/>
        <w:rPr>
          <w:rFonts w:ascii="Spranq eco sans" w:hAnsi="Spranq eco sans" w:cs="Times New Roman"/>
          <w:sz w:val="20"/>
          <w:szCs w:val="20"/>
        </w:rPr>
      </w:pPr>
      <w:r w:rsidRPr="006A114C">
        <w:rPr>
          <w:rFonts w:ascii="Spranq eco sans" w:hAnsi="Spranq eco sans" w:cs="Times New Roman"/>
          <w:sz w:val="20"/>
          <w:szCs w:val="20"/>
        </w:rPr>
        <w:t xml:space="preserve">Para o primeiro reajuste: da data </w:t>
      </w:r>
      <w:r w:rsidR="00A83F1A">
        <w:rPr>
          <w:rFonts w:ascii="Spranq eco sans" w:hAnsi="Spranq eco sans" w:cs="Times New Roman"/>
          <w:sz w:val="20"/>
          <w:szCs w:val="20"/>
        </w:rPr>
        <w:t xml:space="preserve">da </w:t>
      </w:r>
      <w:r w:rsidRPr="006A114C">
        <w:rPr>
          <w:rFonts w:ascii="Spranq eco sans" w:hAnsi="Spranq eco sans" w:cs="Times New Roman"/>
          <w:sz w:val="20"/>
          <w:szCs w:val="20"/>
        </w:rPr>
        <w:t>proposta</w:t>
      </w:r>
      <w:r w:rsidR="00A83F1A">
        <w:rPr>
          <w:rFonts w:ascii="Spranq eco sans" w:hAnsi="Spranq eco sans" w:cs="Times New Roman"/>
          <w:sz w:val="20"/>
          <w:szCs w:val="20"/>
        </w:rPr>
        <w:t xml:space="preserve"> da empresa ou da data do orçamento a que a proposta se referir</w:t>
      </w:r>
      <w:r w:rsidRPr="006A114C">
        <w:rPr>
          <w:rFonts w:ascii="Spranq eco sans" w:hAnsi="Spranq eco sans" w:cs="Times New Roman"/>
          <w:sz w:val="20"/>
          <w:szCs w:val="20"/>
        </w:rPr>
        <w:t>;</w:t>
      </w:r>
    </w:p>
    <w:p w:rsidR="00A83F1A" w:rsidRPr="006A114C" w:rsidRDefault="00A83F1A" w:rsidP="00A83F1A">
      <w:pPr>
        <w:tabs>
          <w:tab w:val="left" w:pos="1418"/>
        </w:tabs>
        <w:suppressAutoHyphens/>
        <w:ind w:left="1418"/>
        <w:jc w:val="both"/>
        <w:rPr>
          <w:rFonts w:ascii="Spranq eco sans" w:hAnsi="Spranq eco sans" w:cs="Times New Roman"/>
          <w:sz w:val="20"/>
          <w:szCs w:val="20"/>
        </w:rPr>
      </w:pPr>
    </w:p>
    <w:p w:rsidR="006A114C" w:rsidRPr="006A114C" w:rsidRDefault="006A114C" w:rsidP="00146AFC">
      <w:pPr>
        <w:numPr>
          <w:ilvl w:val="0"/>
          <w:numId w:val="44"/>
        </w:numPr>
        <w:tabs>
          <w:tab w:val="left" w:pos="1418"/>
        </w:tabs>
        <w:suppressAutoHyphens/>
        <w:ind w:left="1418" w:hanging="425"/>
        <w:jc w:val="both"/>
        <w:rPr>
          <w:rFonts w:ascii="Spranq eco sans" w:hAnsi="Spranq eco sans" w:cs="Times New Roman"/>
          <w:sz w:val="20"/>
          <w:szCs w:val="20"/>
        </w:rPr>
      </w:pPr>
      <w:r w:rsidRPr="006A114C">
        <w:rPr>
          <w:rFonts w:ascii="Spranq eco sans" w:hAnsi="Spranq eco sans" w:cs="Times New Roman"/>
          <w:sz w:val="20"/>
          <w:szCs w:val="20"/>
        </w:rPr>
        <w:t>Para os reajustes subseq</w:t>
      </w:r>
      <w:r w:rsidR="00BE71F0">
        <w:rPr>
          <w:rFonts w:ascii="Spranq eco sans" w:hAnsi="Spranq eco sans" w:cs="Times New Roman"/>
          <w:sz w:val="20"/>
          <w:szCs w:val="20"/>
        </w:rPr>
        <w:t>u</w:t>
      </w:r>
      <w:r w:rsidRPr="006A114C">
        <w:rPr>
          <w:rFonts w:ascii="Spranq eco sans" w:hAnsi="Spranq eco sans" w:cs="Times New Roman"/>
          <w:sz w:val="20"/>
          <w:szCs w:val="20"/>
        </w:rPr>
        <w:t>entes ao primeiro: da data do último reajuste.</w:t>
      </w:r>
    </w:p>
    <w:p w:rsidR="007C5B4B" w:rsidRPr="006A114C" w:rsidRDefault="007C5B4B" w:rsidP="007C5B4B">
      <w:pPr>
        <w:tabs>
          <w:tab w:val="left" w:pos="851"/>
        </w:tabs>
        <w:suppressAutoHyphens/>
        <w:jc w:val="both"/>
        <w:rPr>
          <w:rFonts w:ascii="Spranq eco sans" w:hAnsi="Spranq eco sans" w:cs="Times New Roman"/>
          <w:sz w:val="20"/>
          <w:szCs w:val="20"/>
        </w:rPr>
      </w:pPr>
      <w:proofErr w:type="spellStart"/>
      <w:r w:rsidRPr="00536D1C">
        <w:rPr>
          <w:rFonts w:ascii="Spranq eco sans" w:hAnsi="Spranq eco sans" w:cs="Times New Roman"/>
          <w:b/>
          <w:sz w:val="20"/>
          <w:szCs w:val="20"/>
        </w:rPr>
        <w:lastRenderedPageBreak/>
        <w:t>Subcláusula</w:t>
      </w:r>
      <w:proofErr w:type="spellEnd"/>
      <w:r w:rsidRPr="00536D1C">
        <w:rPr>
          <w:rFonts w:ascii="Spranq eco sans" w:hAnsi="Spranq eco sans" w:cs="Times New Roman"/>
          <w:b/>
          <w:sz w:val="20"/>
          <w:szCs w:val="20"/>
        </w:rPr>
        <w:t xml:space="preserve"> </w:t>
      </w:r>
      <w:r>
        <w:rPr>
          <w:rFonts w:ascii="Spranq eco sans" w:hAnsi="Spranq eco sans" w:cs="Times New Roman"/>
          <w:b/>
          <w:sz w:val="20"/>
          <w:szCs w:val="20"/>
        </w:rPr>
        <w:t xml:space="preserve">Terceira </w:t>
      </w:r>
      <w:r w:rsidRPr="00536D1C">
        <w:rPr>
          <w:rFonts w:ascii="Spranq eco sans" w:hAnsi="Spranq eco sans" w:cs="Times New Roman"/>
          <w:b/>
          <w:sz w:val="20"/>
          <w:szCs w:val="20"/>
        </w:rPr>
        <w:t xml:space="preserve">– </w:t>
      </w:r>
      <w:r w:rsidRPr="006A114C">
        <w:rPr>
          <w:rFonts w:ascii="Spranq eco sans" w:hAnsi="Spranq eco sans" w:cs="Times New Roman"/>
          <w:sz w:val="20"/>
          <w:szCs w:val="20"/>
        </w:rPr>
        <w:t>Os novos valores contratuais decorrentes do reajuste terão suas vigências iniciadas observando-se o seguinte:</w:t>
      </w:r>
    </w:p>
    <w:p w:rsidR="007C5B4B" w:rsidRDefault="007C5B4B" w:rsidP="007C5B4B">
      <w:pPr>
        <w:tabs>
          <w:tab w:val="left" w:pos="851"/>
        </w:tabs>
        <w:suppressAutoHyphens/>
        <w:jc w:val="both"/>
        <w:rPr>
          <w:rFonts w:ascii="Spranq eco sans" w:hAnsi="Spranq eco sans" w:cs="Times New Roman"/>
          <w:sz w:val="20"/>
          <w:szCs w:val="20"/>
        </w:rPr>
      </w:pPr>
    </w:p>
    <w:p w:rsidR="007C5B4B" w:rsidRDefault="007C5B4B" w:rsidP="007C5B4B">
      <w:pPr>
        <w:numPr>
          <w:ilvl w:val="0"/>
          <w:numId w:val="46"/>
        </w:numPr>
        <w:tabs>
          <w:tab w:val="left" w:pos="1418"/>
        </w:tabs>
        <w:suppressAutoHyphens/>
        <w:ind w:left="1418" w:hanging="567"/>
        <w:jc w:val="both"/>
        <w:rPr>
          <w:rFonts w:ascii="Spranq eco sans" w:hAnsi="Spranq eco sans" w:cs="Times New Roman"/>
          <w:sz w:val="20"/>
          <w:szCs w:val="20"/>
        </w:rPr>
      </w:pPr>
      <w:r w:rsidRPr="006A114C">
        <w:rPr>
          <w:rFonts w:ascii="Spranq eco sans" w:hAnsi="Spranq eco sans" w:cs="Times New Roman"/>
          <w:sz w:val="20"/>
          <w:szCs w:val="20"/>
        </w:rPr>
        <w:t xml:space="preserve">A partir da data em que se completou o cômputo do interregno mínimo de </w:t>
      </w:r>
      <w:proofErr w:type="gramStart"/>
      <w:r w:rsidRPr="006A114C">
        <w:rPr>
          <w:rFonts w:ascii="Spranq eco sans" w:hAnsi="Spranq eco sans" w:cs="Times New Roman"/>
          <w:sz w:val="20"/>
          <w:szCs w:val="20"/>
        </w:rPr>
        <w:t>1</w:t>
      </w:r>
      <w:proofErr w:type="gramEnd"/>
      <w:r w:rsidRPr="006A114C">
        <w:rPr>
          <w:rFonts w:ascii="Spranq eco sans" w:hAnsi="Spranq eco sans" w:cs="Times New Roman"/>
          <w:sz w:val="20"/>
          <w:szCs w:val="20"/>
        </w:rPr>
        <w:t xml:space="preserve"> (um) ano;</w:t>
      </w:r>
    </w:p>
    <w:p w:rsidR="007C5B4B" w:rsidRPr="006A114C" w:rsidRDefault="007C5B4B" w:rsidP="007C5B4B">
      <w:pPr>
        <w:tabs>
          <w:tab w:val="left" w:pos="1418"/>
        </w:tabs>
        <w:suppressAutoHyphens/>
        <w:ind w:left="1418" w:hanging="567"/>
        <w:jc w:val="both"/>
        <w:rPr>
          <w:rFonts w:ascii="Spranq eco sans" w:hAnsi="Spranq eco sans" w:cs="Times New Roman"/>
          <w:sz w:val="20"/>
          <w:szCs w:val="20"/>
        </w:rPr>
      </w:pPr>
    </w:p>
    <w:p w:rsidR="007C5B4B" w:rsidRDefault="007C5B4B" w:rsidP="007C5B4B">
      <w:pPr>
        <w:numPr>
          <w:ilvl w:val="0"/>
          <w:numId w:val="46"/>
        </w:numPr>
        <w:tabs>
          <w:tab w:val="left" w:pos="1418"/>
        </w:tabs>
        <w:suppressAutoHyphens/>
        <w:ind w:left="1418" w:hanging="567"/>
        <w:jc w:val="both"/>
        <w:rPr>
          <w:rFonts w:ascii="Spranq eco sans" w:hAnsi="Spranq eco sans" w:cs="Times New Roman"/>
          <w:sz w:val="20"/>
          <w:szCs w:val="20"/>
        </w:rPr>
      </w:pPr>
      <w:r w:rsidRPr="006A114C">
        <w:rPr>
          <w:rFonts w:ascii="Spranq eco sans" w:hAnsi="Spranq eco sans" w:cs="Times New Roman"/>
          <w:sz w:val="20"/>
          <w:szCs w:val="20"/>
        </w:rPr>
        <w:t>Em data futura, desde que acordada entre as partes, sem prejuízo da contagem de periodicidade para concessão dos próximos reajustes futuros</w:t>
      </w:r>
      <w:r>
        <w:rPr>
          <w:rFonts w:ascii="Spranq eco sans" w:hAnsi="Spranq eco sans" w:cs="Times New Roman"/>
          <w:sz w:val="20"/>
          <w:szCs w:val="20"/>
        </w:rPr>
        <w:t>.</w:t>
      </w:r>
    </w:p>
    <w:p w:rsidR="007C5B4B" w:rsidRPr="006A114C" w:rsidRDefault="007C5B4B" w:rsidP="007C5B4B">
      <w:pPr>
        <w:tabs>
          <w:tab w:val="left" w:pos="851"/>
        </w:tabs>
        <w:suppressAutoHyphens/>
        <w:jc w:val="both"/>
        <w:rPr>
          <w:rFonts w:ascii="Spranq eco sans" w:hAnsi="Spranq eco sans" w:cs="Times New Roman"/>
          <w:sz w:val="20"/>
          <w:szCs w:val="20"/>
        </w:rPr>
      </w:pPr>
    </w:p>
    <w:p w:rsidR="00E30322" w:rsidRPr="00D025B0" w:rsidRDefault="00E30322" w:rsidP="00E216E9">
      <w:pPr>
        <w:jc w:val="both"/>
        <w:rPr>
          <w:rFonts w:ascii="Spranq eco sans" w:hAnsi="Spranq eco sans"/>
          <w:sz w:val="20"/>
          <w:szCs w:val="20"/>
        </w:rPr>
      </w:pPr>
      <w:proofErr w:type="spellStart"/>
      <w:r w:rsidRPr="00D025B0">
        <w:rPr>
          <w:rFonts w:ascii="Spranq eco sans" w:hAnsi="Spranq eco sans" w:cs="Times New Roman"/>
          <w:b/>
          <w:sz w:val="20"/>
          <w:szCs w:val="20"/>
        </w:rPr>
        <w:t>Subcláusula</w:t>
      </w:r>
      <w:proofErr w:type="spellEnd"/>
      <w:r w:rsidRPr="00D025B0">
        <w:rPr>
          <w:rFonts w:ascii="Spranq eco sans" w:hAnsi="Spranq eco sans" w:cs="Times New Roman"/>
          <w:b/>
          <w:sz w:val="20"/>
          <w:szCs w:val="20"/>
        </w:rPr>
        <w:t xml:space="preserve"> Quarta </w:t>
      </w:r>
      <w:r w:rsidR="00376927">
        <w:rPr>
          <w:rFonts w:ascii="Spranq eco sans" w:hAnsi="Spranq eco sans" w:cs="Times New Roman"/>
          <w:b/>
          <w:sz w:val="20"/>
          <w:szCs w:val="20"/>
        </w:rPr>
        <w:t>–</w:t>
      </w:r>
      <w:r w:rsidRPr="00376927">
        <w:rPr>
          <w:rFonts w:ascii="Spranq eco sans" w:hAnsi="Spranq eco sans" w:cs="Times New Roman"/>
          <w:sz w:val="20"/>
          <w:szCs w:val="20"/>
        </w:rPr>
        <w:t xml:space="preserve"> </w:t>
      </w:r>
      <w:r w:rsidR="00376927">
        <w:rPr>
          <w:rFonts w:ascii="Spranq eco sans" w:hAnsi="Spranq eco sans"/>
          <w:sz w:val="20"/>
          <w:szCs w:val="20"/>
        </w:rPr>
        <w:t xml:space="preserve">Os reajustes serão formalizados por meio de </w:t>
      </w:r>
      <w:proofErr w:type="spellStart"/>
      <w:r w:rsidR="00376927">
        <w:rPr>
          <w:rFonts w:ascii="Spranq eco sans" w:hAnsi="Spranq eco sans"/>
          <w:sz w:val="20"/>
          <w:szCs w:val="20"/>
        </w:rPr>
        <w:t>apostilamento</w:t>
      </w:r>
      <w:proofErr w:type="spellEnd"/>
      <w:r w:rsidR="00376927">
        <w:rPr>
          <w:rFonts w:ascii="Spranq eco sans" w:hAnsi="Spranq eco sans"/>
          <w:sz w:val="20"/>
          <w:szCs w:val="20"/>
        </w:rPr>
        <w:t>, exceto quando coincidirem com a prorrogação contratual, caso em que deverão ser formalizados por aditamento ao contrato</w:t>
      </w:r>
      <w:r w:rsidRPr="00D025B0">
        <w:rPr>
          <w:rFonts w:ascii="Spranq eco sans" w:hAnsi="Spranq eco sans"/>
          <w:sz w:val="20"/>
          <w:szCs w:val="20"/>
        </w:rPr>
        <w:t>.</w:t>
      </w:r>
    </w:p>
    <w:p w:rsidR="00E30322" w:rsidRPr="00D025B0" w:rsidRDefault="00E30322" w:rsidP="00E216E9">
      <w:pPr>
        <w:jc w:val="both"/>
        <w:rPr>
          <w:lang w:eastAsia="en-US"/>
        </w:rPr>
      </w:pPr>
    </w:p>
    <w:p w:rsidR="00775B6C" w:rsidRPr="00D025B0" w:rsidRDefault="00775B6C" w:rsidP="00E216E9">
      <w:pPr>
        <w:jc w:val="both"/>
        <w:rPr>
          <w:lang w:eastAsia="en-US"/>
        </w:rPr>
      </w:pPr>
    </w:p>
    <w:p w:rsidR="00E30322" w:rsidRPr="005E5542" w:rsidRDefault="00E30322" w:rsidP="00E216E9">
      <w:pPr>
        <w:pStyle w:val="Ttulo3"/>
        <w:spacing w:before="0" w:after="0" w:line="240" w:lineRule="auto"/>
        <w:ind w:left="0" w:firstLine="0"/>
        <w:rPr>
          <w:rFonts w:ascii="Spranq eco sans" w:hAnsi="Spranq eco sans"/>
          <w:b/>
          <w:sz w:val="20"/>
          <w:szCs w:val="20"/>
          <w:highlight w:val="lightGray"/>
        </w:rPr>
      </w:pPr>
      <w:r w:rsidRPr="005E5542">
        <w:rPr>
          <w:rFonts w:ascii="Spranq eco sans" w:hAnsi="Spranq eco sans"/>
          <w:b/>
          <w:sz w:val="20"/>
          <w:szCs w:val="20"/>
          <w:highlight w:val="lightGray"/>
        </w:rPr>
        <w:t>CLÁUSULA SÉTIMA – DO CRÉDITO DA DESPESA</w:t>
      </w:r>
    </w:p>
    <w:p w:rsidR="00E30322" w:rsidRPr="00D025B0" w:rsidRDefault="00E30322" w:rsidP="00E216E9">
      <w:pPr>
        <w:ind w:firstLine="708"/>
        <w:jc w:val="both"/>
        <w:rPr>
          <w:rFonts w:ascii="Spranq eco sans" w:hAnsi="Spranq eco sans" w:cs="Times New Roman"/>
          <w:sz w:val="20"/>
          <w:szCs w:val="20"/>
        </w:rPr>
      </w:pPr>
    </w:p>
    <w:p w:rsidR="00E30322" w:rsidRPr="00D025B0" w:rsidRDefault="00E30322" w:rsidP="00E216E9">
      <w:pPr>
        <w:ind w:firstLine="708"/>
        <w:jc w:val="both"/>
        <w:rPr>
          <w:rFonts w:ascii="Spranq eco sans" w:hAnsi="Spranq eco sans" w:cs="Times New Roman"/>
          <w:sz w:val="20"/>
          <w:szCs w:val="20"/>
        </w:rPr>
      </w:pPr>
      <w:r w:rsidRPr="00D025B0">
        <w:rPr>
          <w:rFonts w:ascii="Spranq eco sans" w:hAnsi="Spranq eco sans" w:cs="Times New Roman"/>
          <w:sz w:val="20"/>
          <w:szCs w:val="20"/>
        </w:rPr>
        <w:t xml:space="preserve">As despesas decorrentes </w:t>
      </w:r>
      <w:proofErr w:type="gramStart"/>
      <w:r w:rsidRPr="00D025B0">
        <w:rPr>
          <w:rFonts w:ascii="Spranq eco sans" w:hAnsi="Spranq eco sans" w:cs="Times New Roman"/>
          <w:sz w:val="20"/>
          <w:szCs w:val="20"/>
        </w:rPr>
        <w:t>da presente</w:t>
      </w:r>
      <w:proofErr w:type="gramEnd"/>
      <w:r w:rsidRPr="00D025B0">
        <w:rPr>
          <w:rFonts w:ascii="Spranq eco sans" w:hAnsi="Spranq eco sans" w:cs="Times New Roman"/>
          <w:sz w:val="20"/>
          <w:szCs w:val="20"/>
        </w:rPr>
        <w:t xml:space="preserve"> contratação correrão à conta de recursos específicos consignados no orçamento do Ministério da Ciência,</w:t>
      </w:r>
      <w:r w:rsidR="002C5E42" w:rsidRPr="00D025B0">
        <w:rPr>
          <w:rFonts w:ascii="Spranq eco sans" w:hAnsi="Spranq eco sans" w:cs="Times New Roman"/>
          <w:sz w:val="20"/>
          <w:szCs w:val="20"/>
        </w:rPr>
        <w:t xml:space="preserve"> Tecnologia e Inovação (MCTI): p</w:t>
      </w:r>
      <w:r w:rsidRPr="00D025B0">
        <w:rPr>
          <w:rFonts w:ascii="Spranq eco sans" w:hAnsi="Spranq eco sans" w:cs="Times New Roman"/>
          <w:sz w:val="20"/>
          <w:szCs w:val="20"/>
        </w:rPr>
        <w:t>r</w:t>
      </w:r>
      <w:r w:rsidR="002C5E42" w:rsidRPr="00D025B0">
        <w:rPr>
          <w:rFonts w:ascii="Spranq eco sans" w:hAnsi="Spranq eco sans" w:cs="Times New Roman"/>
          <w:sz w:val="20"/>
          <w:szCs w:val="20"/>
        </w:rPr>
        <w:t>ograma de trabalho ________, natureza de despesa __________, nota de e</w:t>
      </w:r>
      <w:r w:rsidRPr="00D025B0">
        <w:rPr>
          <w:rFonts w:ascii="Spranq eco sans" w:hAnsi="Spranq eco sans" w:cs="Times New Roman"/>
          <w:sz w:val="20"/>
          <w:szCs w:val="20"/>
        </w:rPr>
        <w:t>mpenho nº ______, emitida em __/__/__.</w:t>
      </w:r>
    </w:p>
    <w:p w:rsidR="00E30322" w:rsidRPr="00D025B0" w:rsidRDefault="00E30322" w:rsidP="00E30322">
      <w:pPr>
        <w:tabs>
          <w:tab w:val="left" w:pos="851"/>
        </w:tabs>
        <w:suppressAutoHyphens/>
        <w:jc w:val="both"/>
        <w:rPr>
          <w:rFonts w:ascii="Spranq eco sans" w:hAnsi="Spranq eco sans" w:cs="Times New Roman"/>
          <w:b/>
          <w:sz w:val="20"/>
          <w:szCs w:val="20"/>
        </w:rPr>
      </w:pPr>
    </w:p>
    <w:p w:rsidR="00E30322" w:rsidRPr="00D025B0" w:rsidRDefault="00E30322" w:rsidP="00E216E9">
      <w:pPr>
        <w:jc w:val="both"/>
        <w:rPr>
          <w:lang w:eastAsia="en-US"/>
        </w:rPr>
      </w:pPr>
      <w:proofErr w:type="spellStart"/>
      <w:r w:rsidRPr="00D025B0">
        <w:rPr>
          <w:rFonts w:ascii="Spranq eco sans" w:hAnsi="Spranq eco sans" w:cs="Times New Roman"/>
          <w:b/>
          <w:sz w:val="20"/>
          <w:szCs w:val="20"/>
        </w:rPr>
        <w:t>Subcláusula</w:t>
      </w:r>
      <w:proofErr w:type="spellEnd"/>
      <w:r w:rsidRPr="00D025B0">
        <w:rPr>
          <w:rFonts w:ascii="Spranq eco sans" w:hAnsi="Spranq eco sans" w:cs="Times New Roman"/>
          <w:b/>
          <w:sz w:val="20"/>
          <w:szCs w:val="20"/>
        </w:rPr>
        <w:t xml:space="preserve"> Única - </w:t>
      </w:r>
      <w:r w:rsidR="002732E6" w:rsidRPr="00D025B0">
        <w:rPr>
          <w:rFonts w:ascii="Spranq eco sans" w:hAnsi="Spranq eco sans"/>
          <w:sz w:val="20"/>
          <w:szCs w:val="20"/>
        </w:rPr>
        <w:t>A autoridade signatária do termo de r</w:t>
      </w:r>
      <w:r w:rsidRPr="00D025B0">
        <w:rPr>
          <w:rFonts w:ascii="Spranq eco sans" w:hAnsi="Spranq eco sans"/>
          <w:sz w:val="20"/>
          <w:szCs w:val="20"/>
        </w:rPr>
        <w:t xml:space="preserve">eferência é responsável por garantir a compatibilidade dos serviços com a </w:t>
      </w:r>
      <w:r w:rsidR="002732E6" w:rsidRPr="00D025B0">
        <w:rPr>
          <w:rFonts w:ascii="Spranq eco sans" w:hAnsi="Spranq eco sans"/>
          <w:sz w:val="20"/>
          <w:szCs w:val="20"/>
        </w:rPr>
        <w:t>a</w:t>
      </w:r>
      <w:r w:rsidRPr="00D025B0">
        <w:rPr>
          <w:rFonts w:ascii="Spranq eco sans" w:hAnsi="Spranq eco sans"/>
          <w:sz w:val="20"/>
          <w:szCs w:val="20"/>
        </w:rPr>
        <w:t>ção ora indicada.</w:t>
      </w:r>
    </w:p>
    <w:p w:rsidR="00E30322" w:rsidRDefault="00E30322" w:rsidP="00E216E9">
      <w:pPr>
        <w:jc w:val="both"/>
        <w:rPr>
          <w:highlight w:val="lightGray"/>
          <w:lang w:eastAsia="en-US"/>
        </w:rPr>
      </w:pPr>
    </w:p>
    <w:p w:rsidR="00E30322" w:rsidRPr="00E30322" w:rsidRDefault="00E30322" w:rsidP="00E216E9">
      <w:pPr>
        <w:jc w:val="both"/>
        <w:rPr>
          <w:highlight w:val="lightGray"/>
          <w:lang w:eastAsia="en-US"/>
        </w:rPr>
      </w:pPr>
    </w:p>
    <w:p w:rsidR="00C02795" w:rsidRDefault="00E30322" w:rsidP="00E216E9">
      <w:pPr>
        <w:pStyle w:val="Ttulo3"/>
        <w:spacing w:before="0" w:after="0" w:line="240" w:lineRule="auto"/>
        <w:ind w:left="0" w:firstLine="0"/>
        <w:rPr>
          <w:rFonts w:ascii="Spranq eco sans" w:hAnsi="Spranq eco sans"/>
          <w:b/>
          <w:sz w:val="20"/>
          <w:szCs w:val="20"/>
        </w:rPr>
      </w:pPr>
      <w:bookmarkStart w:id="160" w:name="_Toc308716514"/>
      <w:bookmarkStart w:id="161" w:name="_Toc313629187"/>
      <w:bookmarkEnd w:id="151"/>
      <w:bookmarkEnd w:id="152"/>
      <w:r w:rsidRPr="00536D1C">
        <w:rPr>
          <w:rFonts w:ascii="Spranq eco sans" w:hAnsi="Spranq eco sans"/>
          <w:b/>
          <w:sz w:val="20"/>
          <w:szCs w:val="20"/>
          <w:highlight w:val="lightGray"/>
        </w:rPr>
        <w:t>CLÁUSULA OITAVA – DAS RESPONSABILIDADES E OBRIGAÇÕES D</w:t>
      </w:r>
      <w:r w:rsidR="00F8483A">
        <w:rPr>
          <w:rFonts w:ascii="Spranq eco sans" w:hAnsi="Spranq eco sans"/>
          <w:b/>
          <w:sz w:val="20"/>
          <w:szCs w:val="20"/>
          <w:highlight w:val="lightGray"/>
        </w:rPr>
        <w:t>A</w:t>
      </w:r>
      <w:r w:rsidRPr="00536D1C">
        <w:rPr>
          <w:rFonts w:ascii="Spranq eco sans" w:hAnsi="Spranq eco sans"/>
          <w:b/>
          <w:sz w:val="20"/>
          <w:szCs w:val="20"/>
          <w:highlight w:val="lightGray"/>
        </w:rPr>
        <w:t xml:space="preserve"> CONTRATA</w:t>
      </w:r>
      <w:r w:rsidR="00F8483A">
        <w:rPr>
          <w:rFonts w:ascii="Spranq eco sans" w:hAnsi="Spranq eco sans"/>
          <w:b/>
          <w:sz w:val="20"/>
          <w:szCs w:val="20"/>
          <w:highlight w:val="lightGray"/>
        </w:rPr>
        <w:t>DA</w:t>
      </w:r>
      <w:bookmarkEnd w:id="160"/>
      <w:bookmarkEnd w:id="161"/>
    </w:p>
    <w:p w:rsidR="00EA0F9B" w:rsidRDefault="00EA0F9B" w:rsidP="00E216E9">
      <w:pPr>
        <w:ind w:firstLine="709"/>
        <w:jc w:val="both"/>
        <w:rPr>
          <w:rFonts w:ascii="Spranq eco sans" w:hAnsi="Spranq eco sans" w:cs="Times New Roman"/>
          <w:sz w:val="20"/>
          <w:szCs w:val="20"/>
        </w:rPr>
      </w:pPr>
    </w:p>
    <w:p w:rsidR="00CB1946" w:rsidRPr="00CB1946" w:rsidRDefault="00CB1946" w:rsidP="00E216E9">
      <w:pPr>
        <w:ind w:firstLine="709"/>
        <w:jc w:val="both"/>
        <w:rPr>
          <w:lang w:eastAsia="en-US"/>
        </w:rPr>
      </w:pPr>
      <w:r w:rsidRPr="00CB1946">
        <w:rPr>
          <w:rFonts w:ascii="Spranq eco sans" w:hAnsi="Spranq eco sans" w:cs="Times New Roman"/>
          <w:sz w:val="20"/>
          <w:szCs w:val="20"/>
        </w:rPr>
        <w:t>O CONTRATANTE obriga-se a cumprir fielmente as condições e exigências contidas nesse instrumento, e no termo de referência, anexo I, do edital.</w:t>
      </w:r>
    </w:p>
    <w:p w:rsidR="00FA0D99" w:rsidRPr="00CB1946" w:rsidRDefault="00FA0D99" w:rsidP="00FA0D99">
      <w:pPr>
        <w:pStyle w:val="Corpodetexto2"/>
        <w:tabs>
          <w:tab w:val="left" w:pos="-142"/>
          <w:tab w:val="left" w:pos="709"/>
          <w:tab w:val="left" w:pos="851"/>
        </w:tabs>
        <w:ind w:left="709" w:right="-2"/>
        <w:rPr>
          <w:rFonts w:ascii="Spranq eco sans" w:hAnsi="Spranq eco sans"/>
          <w:sz w:val="20"/>
          <w:szCs w:val="20"/>
        </w:rPr>
      </w:pPr>
    </w:p>
    <w:p w:rsidR="00FA0D99" w:rsidRDefault="00FA0D99" w:rsidP="005E5542">
      <w:pPr>
        <w:pStyle w:val="Corpodetexto2"/>
        <w:numPr>
          <w:ilvl w:val="0"/>
          <w:numId w:val="24"/>
        </w:numPr>
        <w:tabs>
          <w:tab w:val="left" w:pos="-142"/>
          <w:tab w:val="left" w:pos="1418"/>
        </w:tabs>
        <w:ind w:leftChars="355" w:left="1416" w:hanging="564"/>
        <w:rPr>
          <w:rFonts w:ascii="Spranq eco sans" w:hAnsi="Spranq eco sans"/>
          <w:sz w:val="20"/>
          <w:szCs w:val="20"/>
        </w:rPr>
      </w:pPr>
      <w:r w:rsidRPr="00CB1946">
        <w:rPr>
          <w:rFonts w:ascii="Spranq eco sans" w:hAnsi="Spranq eco sans"/>
          <w:sz w:val="20"/>
          <w:szCs w:val="20"/>
        </w:rPr>
        <w:t>Disponibilizar o serviço contratado diariamente pelo período de 24h</w:t>
      </w:r>
      <w:r w:rsidR="002D1786" w:rsidRPr="00CB1946">
        <w:rPr>
          <w:rFonts w:ascii="Spranq eco sans" w:hAnsi="Spranq eco sans"/>
          <w:sz w:val="20"/>
          <w:szCs w:val="20"/>
        </w:rPr>
        <w:t>;</w:t>
      </w:r>
    </w:p>
    <w:p w:rsidR="00546A07" w:rsidRPr="00CB1946" w:rsidRDefault="00546A07" w:rsidP="00546A07">
      <w:pPr>
        <w:pStyle w:val="Corpodetexto2"/>
        <w:tabs>
          <w:tab w:val="left" w:pos="-142"/>
          <w:tab w:val="left" w:pos="709"/>
          <w:tab w:val="left" w:pos="851"/>
        </w:tabs>
        <w:ind w:left="1416"/>
        <w:rPr>
          <w:rFonts w:ascii="Spranq eco sans" w:hAnsi="Spranq eco sans"/>
          <w:sz w:val="20"/>
          <w:szCs w:val="20"/>
        </w:rPr>
      </w:pPr>
    </w:p>
    <w:p w:rsidR="00FA0D99" w:rsidRDefault="00FA0D99" w:rsidP="00597DF1">
      <w:pPr>
        <w:pStyle w:val="Corpodetexto2"/>
        <w:numPr>
          <w:ilvl w:val="0"/>
          <w:numId w:val="24"/>
        </w:numPr>
        <w:tabs>
          <w:tab w:val="left" w:pos="709"/>
          <w:tab w:val="left" w:pos="851"/>
        </w:tabs>
        <w:ind w:leftChars="355" w:left="1416" w:hanging="564"/>
        <w:rPr>
          <w:rFonts w:ascii="Spranq eco sans" w:hAnsi="Spranq eco sans"/>
          <w:sz w:val="20"/>
          <w:szCs w:val="20"/>
        </w:rPr>
      </w:pPr>
      <w:r w:rsidRPr="00CB1946">
        <w:rPr>
          <w:rFonts w:ascii="Spranq eco sans" w:hAnsi="Spranq eco sans"/>
          <w:sz w:val="20"/>
          <w:szCs w:val="20"/>
        </w:rPr>
        <w:t>Prestar atendimento imediato, ao CONTRATANTE, sobre os esclarecimentos que julgar necessários para boa execução dos serviços, objeto d</w:t>
      </w:r>
      <w:r w:rsidR="001B270F" w:rsidRPr="00CB1946">
        <w:rPr>
          <w:rFonts w:ascii="Spranq eco sans" w:hAnsi="Spranq eco sans"/>
          <w:sz w:val="20"/>
          <w:szCs w:val="20"/>
        </w:rPr>
        <w:t>o</w:t>
      </w:r>
      <w:r w:rsidRPr="00CB1946">
        <w:rPr>
          <w:rFonts w:ascii="Spranq eco sans" w:hAnsi="Spranq eco sans"/>
          <w:sz w:val="20"/>
          <w:szCs w:val="20"/>
        </w:rPr>
        <w:t xml:space="preserve"> termo de referência</w:t>
      </w:r>
      <w:r w:rsidR="001B270F" w:rsidRPr="00CB1946">
        <w:rPr>
          <w:rFonts w:ascii="Spranq eco sans" w:hAnsi="Spranq eco sans"/>
          <w:sz w:val="20"/>
          <w:szCs w:val="20"/>
        </w:rPr>
        <w:t>, anexo I, do edital</w:t>
      </w:r>
      <w:r w:rsidR="002D1786" w:rsidRPr="00CB1946">
        <w:rPr>
          <w:rFonts w:ascii="Spranq eco sans" w:hAnsi="Spranq eco sans"/>
          <w:sz w:val="20"/>
          <w:szCs w:val="20"/>
        </w:rPr>
        <w:t>;</w:t>
      </w:r>
    </w:p>
    <w:p w:rsidR="00546A07" w:rsidRDefault="00546A07" w:rsidP="00546A07">
      <w:pPr>
        <w:pStyle w:val="PargrafodaLista"/>
        <w:rPr>
          <w:rFonts w:ascii="Spranq eco sans" w:hAnsi="Spranq eco sans"/>
          <w:sz w:val="20"/>
          <w:szCs w:val="20"/>
        </w:rPr>
      </w:pPr>
    </w:p>
    <w:p w:rsidR="00FA0D99" w:rsidRDefault="00FA0D99" w:rsidP="00597DF1">
      <w:pPr>
        <w:pStyle w:val="Corpodetexto2"/>
        <w:numPr>
          <w:ilvl w:val="0"/>
          <w:numId w:val="24"/>
        </w:numPr>
        <w:tabs>
          <w:tab w:val="left" w:pos="709"/>
          <w:tab w:val="left" w:pos="851"/>
        </w:tabs>
        <w:ind w:leftChars="355" w:left="1416" w:hanging="564"/>
        <w:rPr>
          <w:rFonts w:ascii="Spranq eco sans" w:hAnsi="Spranq eco sans"/>
          <w:sz w:val="20"/>
          <w:szCs w:val="20"/>
        </w:rPr>
      </w:pPr>
      <w:r w:rsidRPr="00CB1946">
        <w:rPr>
          <w:rFonts w:ascii="Spranq eco sans" w:hAnsi="Spranq eco sans"/>
          <w:sz w:val="20"/>
          <w:szCs w:val="20"/>
        </w:rPr>
        <w:t>Manter durante a execução do contrato, todas as condições de habilitação exigidas na licitação</w:t>
      </w:r>
      <w:r w:rsidR="002D1786" w:rsidRPr="00CB1946">
        <w:rPr>
          <w:rFonts w:ascii="Spranq eco sans" w:hAnsi="Spranq eco sans"/>
          <w:sz w:val="20"/>
          <w:szCs w:val="20"/>
        </w:rPr>
        <w:t>;</w:t>
      </w:r>
    </w:p>
    <w:p w:rsidR="00546A07" w:rsidRDefault="00546A07" w:rsidP="00546A07">
      <w:pPr>
        <w:pStyle w:val="PargrafodaLista"/>
        <w:rPr>
          <w:rFonts w:ascii="Spranq eco sans" w:hAnsi="Spranq eco sans"/>
          <w:sz w:val="20"/>
          <w:szCs w:val="20"/>
        </w:rPr>
      </w:pPr>
    </w:p>
    <w:p w:rsidR="00FA0D99" w:rsidRDefault="00FA0D99" w:rsidP="00597DF1">
      <w:pPr>
        <w:pStyle w:val="Corpodetexto2"/>
        <w:numPr>
          <w:ilvl w:val="0"/>
          <w:numId w:val="24"/>
        </w:numPr>
        <w:tabs>
          <w:tab w:val="left" w:pos="709"/>
          <w:tab w:val="left" w:pos="851"/>
        </w:tabs>
        <w:ind w:leftChars="355" w:left="1416" w:hanging="564"/>
        <w:rPr>
          <w:rFonts w:ascii="Spranq eco sans" w:hAnsi="Spranq eco sans"/>
          <w:sz w:val="20"/>
          <w:szCs w:val="20"/>
        </w:rPr>
      </w:pPr>
      <w:r w:rsidRPr="00CB1946">
        <w:rPr>
          <w:rFonts w:ascii="Spranq eco sans" w:hAnsi="Spranq eco sans"/>
          <w:sz w:val="20"/>
          <w:szCs w:val="20"/>
        </w:rPr>
        <w:t xml:space="preserve">Responsabilizar-se pelos danos causados diretamente </w:t>
      </w:r>
      <w:r w:rsidR="00AE7E68">
        <w:rPr>
          <w:rFonts w:ascii="Spranq eco sans" w:hAnsi="Spranq eco sans"/>
          <w:sz w:val="20"/>
          <w:szCs w:val="20"/>
        </w:rPr>
        <w:t>ao CONTRATANTE</w:t>
      </w:r>
      <w:r w:rsidRPr="00CB1946">
        <w:rPr>
          <w:rFonts w:ascii="Spranq eco sans" w:hAnsi="Spranq eco sans"/>
          <w:sz w:val="20"/>
          <w:szCs w:val="20"/>
        </w:rPr>
        <w:t xml:space="preserve"> ou a terceiros, decorrentes de sua culpa ou dolo na execução do serviço, não excluindo ou reduzindo essa responsabilidade à fiscalização ou o acompanhamento do MCTI</w:t>
      </w:r>
      <w:r w:rsidR="002D1786" w:rsidRPr="00CB1946">
        <w:rPr>
          <w:rFonts w:ascii="Spranq eco sans" w:hAnsi="Spranq eco sans"/>
          <w:sz w:val="20"/>
          <w:szCs w:val="20"/>
        </w:rPr>
        <w:t>;</w:t>
      </w:r>
    </w:p>
    <w:p w:rsidR="00546A07" w:rsidRDefault="00546A07" w:rsidP="00546A07">
      <w:pPr>
        <w:pStyle w:val="PargrafodaLista"/>
        <w:rPr>
          <w:rFonts w:ascii="Spranq eco sans" w:hAnsi="Spranq eco sans"/>
          <w:sz w:val="20"/>
          <w:szCs w:val="20"/>
        </w:rPr>
      </w:pPr>
    </w:p>
    <w:p w:rsidR="00FA0D99" w:rsidRDefault="00FA0D99" w:rsidP="00597DF1">
      <w:pPr>
        <w:pStyle w:val="Corpodetexto2"/>
        <w:numPr>
          <w:ilvl w:val="0"/>
          <w:numId w:val="24"/>
        </w:numPr>
        <w:tabs>
          <w:tab w:val="left" w:pos="709"/>
          <w:tab w:val="left" w:pos="851"/>
        </w:tabs>
        <w:ind w:leftChars="355" w:left="1416" w:hanging="564"/>
        <w:rPr>
          <w:rFonts w:ascii="Spranq eco sans" w:hAnsi="Spranq eco sans"/>
          <w:sz w:val="20"/>
          <w:szCs w:val="20"/>
        </w:rPr>
      </w:pPr>
      <w:r w:rsidRPr="00CB1946">
        <w:rPr>
          <w:rFonts w:ascii="Spranq eco sans" w:hAnsi="Spranq eco sans"/>
          <w:sz w:val="20"/>
          <w:szCs w:val="20"/>
        </w:rPr>
        <w:t xml:space="preserve">Prestar os serviços de acordo com as condições estipuladas </w:t>
      </w:r>
      <w:r w:rsidR="00D2139B" w:rsidRPr="00CB1946">
        <w:rPr>
          <w:rFonts w:ascii="Spranq eco sans" w:hAnsi="Spranq eco sans"/>
          <w:sz w:val="20"/>
          <w:szCs w:val="20"/>
        </w:rPr>
        <w:t xml:space="preserve">neste instrumento e </w:t>
      </w:r>
      <w:r w:rsidRPr="00CB1946">
        <w:rPr>
          <w:rFonts w:ascii="Spranq eco sans" w:hAnsi="Spranq eco sans"/>
          <w:sz w:val="20"/>
          <w:szCs w:val="20"/>
        </w:rPr>
        <w:t>n</w:t>
      </w:r>
      <w:r w:rsidR="00D2139B" w:rsidRPr="00CB1946">
        <w:rPr>
          <w:rFonts w:ascii="Spranq eco sans" w:hAnsi="Spranq eco sans"/>
          <w:sz w:val="20"/>
          <w:szCs w:val="20"/>
        </w:rPr>
        <w:t>o</w:t>
      </w:r>
      <w:r w:rsidRPr="00CB1946">
        <w:rPr>
          <w:rFonts w:ascii="Spranq eco sans" w:hAnsi="Spranq eco sans"/>
          <w:sz w:val="20"/>
          <w:szCs w:val="20"/>
        </w:rPr>
        <w:t xml:space="preserve"> termo de referência</w:t>
      </w:r>
      <w:r w:rsidR="00D2139B" w:rsidRPr="00CB1946">
        <w:rPr>
          <w:rFonts w:ascii="Spranq eco sans" w:hAnsi="Spranq eco sans"/>
          <w:sz w:val="20"/>
          <w:szCs w:val="20"/>
        </w:rPr>
        <w:t>, anexo I, do edital;</w:t>
      </w:r>
    </w:p>
    <w:p w:rsidR="00546A07" w:rsidRDefault="00546A07" w:rsidP="00546A07">
      <w:pPr>
        <w:pStyle w:val="PargrafodaLista"/>
        <w:rPr>
          <w:rFonts w:ascii="Spranq eco sans" w:hAnsi="Spranq eco sans"/>
          <w:sz w:val="20"/>
          <w:szCs w:val="20"/>
        </w:rPr>
      </w:pPr>
    </w:p>
    <w:p w:rsidR="00FA0D99" w:rsidRDefault="00FA0D99" w:rsidP="00597DF1">
      <w:pPr>
        <w:pStyle w:val="Corpodetexto2"/>
        <w:numPr>
          <w:ilvl w:val="0"/>
          <w:numId w:val="24"/>
        </w:numPr>
        <w:tabs>
          <w:tab w:val="left" w:pos="709"/>
          <w:tab w:val="left" w:pos="851"/>
        </w:tabs>
        <w:ind w:leftChars="355" w:left="1416" w:hanging="564"/>
        <w:rPr>
          <w:rFonts w:ascii="Spranq eco sans" w:hAnsi="Spranq eco sans"/>
          <w:sz w:val="20"/>
          <w:szCs w:val="20"/>
        </w:rPr>
      </w:pPr>
      <w:r w:rsidRPr="00CB1946">
        <w:rPr>
          <w:rFonts w:ascii="Spranq eco sans" w:hAnsi="Spranq eco sans"/>
          <w:sz w:val="20"/>
          <w:szCs w:val="20"/>
        </w:rPr>
        <w:lastRenderedPageBreak/>
        <w:t>Realizar a instalação dos equipamentos cedidos em comodato e os demais necessários à prestação dos serviços, por meio de</w:t>
      </w:r>
      <w:r w:rsidRPr="00536D1C">
        <w:rPr>
          <w:rFonts w:ascii="Spranq eco sans" w:hAnsi="Spranq eco sans"/>
          <w:sz w:val="20"/>
          <w:szCs w:val="20"/>
        </w:rPr>
        <w:t xml:space="preserve"> profissional previamente credenciado, no prazo máximo de </w:t>
      </w:r>
      <w:proofErr w:type="gramStart"/>
      <w:r w:rsidRPr="00536D1C">
        <w:rPr>
          <w:rFonts w:ascii="Spranq eco sans" w:hAnsi="Spranq eco sans"/>
          <w:sz w:val="20"/>
          <w:szCs w:val="20"/>
        </w:rPr>
        <w:t>3</w:t>
      </w:r>
      <w:proofErr w:type="gramEnd"/>
      <w:r w:rsidRPr="00536D1C">
        <w:rPr>
          <w:rFonts w:ascii="Spranq eco sans" w:hAnsi="Spranq eco sans"/>
          <w:sz w:val="20"/>
          <w:szCs w:val="20"/>
        </w:rPr>
        <w:t xml:space="preserve"> (três) di</w:t>
      </w:r>
      <w:r w:rsidR="00DB5AFF">
        <w:rPr>
          <w:rFonts w:ascii="Spranq eco sans" w:hAnsi="Spranq eco sans"/>
          <w:sz w:val="20"/>
          <w:szCs w:val="20"/>
        </w:rPr>
        <w:t>as úteis, após a assinatura do c</w:t>
      </w:r>
      <w:r w:rsidRPr="00536D1C">
        <w:rPr>
          <w:rFonts w:ascii="Spranq eco sans" w:hAnsi="Spranq eco sans"/>
          <w:sz w:val="20"/>
          <w:szCs w:val="20"/>
        </w:rPr>
        <w:t>ontrato</w:t>
      </w:r>
      <w:r w:rsidR="002D1786">
        <w:rPr>
          <w:rFonts w:ascii="Spranq eco sans" w:hAnsi="Spranq eco sans"/>
          <w:sz w:val="20"/>
          <w:szCs w:val="20"/>
        </w:rPr>
        <w:t>;</w:t>
      </w:r>
    </w:p>
    <w:p w:rsidR="005E5542" w:rsidRDefault="005E5542" w:rsidP="005E5542">
      <w:pPr>
        <w:pStyle w:val="PargrafodaLista"/>
        <w:rPr>
          <w:rFonts w:ascii="Spranq eco sans" w:hAnsi="Spranq eco sans"/>
          <w:sz w:val="20"/>
          <w:szCs w:val="20"/>
        </w:rPr>
      </w:pPr>
    </w:p>
    <w:p w:rsidR="00FA0D99" w:rsidRDefault="00FA0D99" w:rsidP="00597DF1">
      <w:pPr>
        <w:pStyle w:val="Corpodetexto2"/>
        <w:numPr>
          <w:ilvl w:val="0"/>
          <w:numId w:val="24"/>
        </w:numPr>
        <w:tabs>
          <w:tab w:val="left" w:pos="709"/>
          <w:tab w:val="left" w:pos="851"/>
        </w:tabs>
        <w:ind w:leftChars="355" w:left="1416" w:hanging="564"/>
        <w:rPr>
          <w:rFonts w:ascii="Spranq eco sans" w:hAnsi="Spranq eco sans"/>
          <w:sz w:val="20"/>
          <w:szCs w:val="20"/>
        </w:rPr>
      </w:pPr>
      <w:r w:rsidRPr="00536D1C">
        <w:rPr>
          <w:rFonts w:ascii="Spranq eco sans" w:hAnsi="Spranq eco sans"/>
          <w:sz w:val="20"/>
          <w:szCs w:val="20"/>
        </w:rPr>
        <w:t>Prestar os serviços de assistência técnica e manutenção dos equipamentos cedidos em comodato, sempre que os mesmos apresentarem falhas de funcionamento em função de defeitos inerentes aos mesmos, no prazo máximo de 24 (vinte e quatro) horas após a comunicação pelo CONTRATANTE, por meio de profissional previamente credenciado</w:t>
      </w:r>
      <w:r w:rsidR="002D1786">
        <w:rPr>
          <w:rFonts w:ascii="Spranq eco sans" w:hAnsi="Spranq eco sans"/>
          <w:sz w:val="20"/>
          <w:szCs w:val="20"/>
        </w:rPr>
        <w:t>;</w:t>
      </w:r>
    </w:p>
    <w:p w:rsidR="00546A07" w:rsidRDefault="00546A07" w:rsidP="00546A07">
      <w:pPr>
        <w:pStyle w:val="Corpodetexto2"/>
        <w:tabs>
          <w:tab w:val="left" w:pos="709"/>
          <w:tab w:val="left" w:pos="851"/>
        </w:tabs>
        <w:ind w:left="1416"/>
        <w:rPr>
          <w:rFonts w:ascii="Spranq eco sans" w:hAnsi="Spranq eco sans"/>
          <w:sz w:val="20"/>
          <w:szCs w:val="20"/>
        </w:rPr>
      </w:pPr>
    </w:p>
    <w:p w:rsidR="00FA0D99" w:rsidRPr="00536D1C" w:rsidRDefault="00FA0D99" w:rsidP="00597DF1">
      <w:pPr>
        <w:pStyle w:val="Corpodetexto2"/>
        <w:numPr>
          <w:ilvl w:val="0"/>
          <w:numId w:val="24"/>
        </w:numPr>
        <w:tabs>
          <w:tab w:val="left" w:pos="709"/>
          <w:tab w:val="left" w:pos="851"/>
        </w:tabs>
        <w:ind w:leftChars="355" w:left="1416" w:hanging="564"/>
        <w:rPr>
          <w:rFonts w:ascii="Spranq eco sans" w:hAnsi="Spranq eco sans"/>
          <w:sz w:val="20"/>
          <w:szCs w:val="20"/>
        </w:rPr>
      </w:pPr>
      <w:r w:rsidRPr="00536D1C">
        <w:rPr>
          <w:rFonts w:ascii="Spranq eco sans" w:hAnsi="Spranq eco sans"/>
          <w:sz w:val="20"/>
          <w:szCs w:val="20"/>
        </w:rPr>
        <w:t>Responsabilizar-se por sanar falhas provocadas por deficiência de instalação dos equipamentos</w:t>
      </w:r>
      <w:r w:rsidR="002D1786">
        <w:rPr>
          <w:rFonts w:ascii="Spranq eco sans" w:hAnsi="Spranq eco sans"/>
          <w:sz w:val="20"/>
          <w:szCs w:val="20"/>
        </w:rPr>
        <w:t>;</w:t>
      </w:r>
    </w:p>
    <w:p w:rsidR="00546A07" w:rsidRDefault="00546A07" w:rsidP="00546A07">
      <w:pPr>
        <w:pStyle w:val="Corpodetexto2"/>
        <w:tabs>
          <w:tab w:val="left" w:pos="709"/>
          <w:tab w:val="left" w:pos="851"/>
        </w:tabs>
        <w:ind w:left="1416"/>
        <w:rPr>
          <w:rFonts w:ascii="Spranq eco sans" w:hAnsi="Spranq eco sans"/>
          <w:sz w:val="20"/>
          <w:szCs w:val="20"/>
        </w:rPr>
      </w:pPr>
    </w:p>
    <w:p w:rsidR="00FA0D99" w:rsidRDefault="00FA0D99" w:rsidP="00597DF1">
      <w:pPr>
        <w:pStyle w:val="Corpodetexto2"/>
        <w:numPr>
          <w:ilvl w:val="0"/>
          <w:numId w:val="24"/>
        </w:numPr>
        <w:tabs>
          <w:tab w:val="left" w:pos="709"/>
          <w:tab w:val="left" w:pos="851"/>
        </w:tabs>
        <w:ind w:leftChars="355" w:left="1416" w:hanging="564"/>
        <w:rPr>
          <w:rFonts w:ascii="Spranq eco sans" w:hAnsi="Spranq eco sans"/>
          <w:sz w:val="20"/>
          <w:szCs w:val="20"/>
        </w:rPr>
      </w:pPr>
      <w:r w:rsidRPr="00536D1C">
        <w:rPr>
          <w:rFonts w:ascii="Spranq eco sans" w:hAnsi="Spranq eco sans"/>
          <w:sz w:val="20"/>
          <w:szCs w:val="20"/>
        </w:rPr>
        <w:t>Realizar a substituição dos equipamentos cedidos em comodato, a fim de evitar a interrupção do serviço, sempre que houver necessidade de manutenção dos equipamentos e que esta não possa ser realizada no local</w:t>
      </w:r>
      <w:r w:rsidR="002D1786">
        <w:rPr>
          <w:rFonts w:ascii="Spranq eco sans" w:hAnsi="Spranq eco sans"/>
          <w:sz w:val="20"/>
          <w:szCs w:val="20"/>
        </w:rPr>
        <w:t>;</w:t>
      </w:r>
    </w:p>
    <w:p w:rsidR="00546A07" w:rsidRDefault="00546A07" w:rsidP="00546A07">
      <w:pPr>
        <w:pStyle w:val="PargrafodaLista"/>
        <w:rPr>
          <w:rFonts w:ascii="Spranq eco sans" w:hAnsi="Spranq eco sans"/>
          <w:sz w:val="20"/>
          <w:szCs w:val="20"/>
        </w:rPr>
      </w:pPr>
    </w:p>
    <w:p w:rsidR="00FA0D99" w:rsidRPr="00DB1392" w:rsidRDefault="00FA0D99" w:rsidP="00597DF1">
      <w:pPr>
        <w:pStyle w:val="Corpodetexto2"/>
        <w:numPr>
          <w:ilvl w:val="0"/>
          <w:numId w:val="24"/>
        </w:numPr>
        <w:tabs>
          <w:tab w:val="left" w:pos="709"/>
          <w:tab w:val="left" w:pos="851"/>
        </w:tabs>
        <w:ind w:leftChars="355" w:left="1416" w:hanging="564"/>
        <w:rPr>
          <w:rFonts w:ascii="Spranq eco sans" w:hAnsi="Spranq eco sans"/>
          <w:sz w:val="20"/>
          <w:szCs w:val="20"/>
        </w:rPr>
      </w:pPr>
      <w:r w:rsidRPr="00DB1392">
        <w:rPr>
          <w:rFonts w:ascii="Spranq eco sans" w:hAnsi="Spranq eco sans"/>
          <w:sz w:val="20"/>
          <w:szCs w:val="20"/>
        </w:rPr>
        <w:t>Atender, no prazo máximo de 4</w:t>
      </w:r>
      <w:r w:rsidR="00DB1392" w:rsidRPr="00DB1392">
        <w:rPr>
          <w:rFonts w:ascii="Spranq eco sans" w:hAnsi="Spranq eco sans"/>
          <w:sz w:val="20"/>
          <w:szCs w:val="20"/>
        </w:rPr>
        <w:t>8</w:t>
      </w:r>
      <w:r w:rsidRPr="00DB1392">
        <w:rPr>
          <w:rFonts w:ascii="Spranq eco sans" w:hAnsi="Spranq eco sans"/>
          <w:sz w:val="20"/>
          <w:szCs w:val="20"/>
        </w:rPr>
        <w:t xml:space="preserve"> (</w:t>
      </w:r>
      <w:r w:rsidR="00DB1392" w:rsidRPr="00DB1392">
        <w:rPr>
          <w:rFonts w:ascii="Spranq eco sans" w:hAnsi="Spranq eco sans"/>
          <w:sz w:val="20"/>
          <w:szCs w:val="20"/>
        </w:rPr>
        <w:t xml:space="preserve">quarenta e </w:t>
      </w:r>
      <w:r w:rsidR="0034589D" w:rsidRPr="00DB1392">
        <w:rPr>
          <w:rFonts w:ascii="Spranq eco sans" w:hAnsi="Spranq eco sans"/>
          <w:sz w:val="20"/>
          <w:szCs w:val="20"/>
        </w:rPr>
        <w:t>o</w:t>
      </w:r>
      <w:r w:rsidR="00DB1392" w:rsidRPr="00DB1392">
        <w:rPr>
          <w:rFonts w:ascii="Spranq eco sans" w:hAnsi="Spranq eco sans"/>
          <w:sz w:val="20"/>
          <w:szCs w:val="20"/>
        </w:rPr>
        <w:t>ito)</w:t>
      </w:r>
      <w:r w:rsidR="0034589D" w:rsidRPr="00DB1392">
        <w:rPr>
          <w:rFonts w:ascii="Spranq eco sans" w:hAnsi="Spranq eco sans"/>
          <w:sz w:val="20"/>
          <w:szCs w:val="20"/>
        </w:rPr>
        <w:t xml:space="preserve"> horas,</w:t>
      </w:r>
      <w:r w:rsidRPr="00DB1392">
        <w:rPr>
          <w:rFonts w:ascii="Spranq eco sans" w:hAnsi="Spranq eco sans"/>
          <w:sz w:val="20"/>
          <w:szCs w:val="20"/>
        </w:rPr>
        <w:t xml:space="preserve"> a solicitação do CONTRATANTE de alteração de endereço ou dos pontos de recepção instalados</w:t>
      </w:r>
      <w:r w:rsidR="002D1786" w:rsidRPr="00DB1392">
        <w:rPr>
          <w:rFonts w:ascii="Spranq eco sans" w:hAnsi="Spranq eco sans"/>
          <w:sz w:val="20"/>
          <w:szCs w:val="20"/>
        </w:rPr>
        <w:t>;</w:t>
      </w:r>
    </w:p>
    <w:p w:rsidR="00546A07" w:rsidRDefault="00546A07" w:rsidP="00546A07">
      <w:pPr>
        <w:pStyle w:val="PargrafodaLista"/>
        <w:rPr>
          <w:rFonts w:ascii="Spranq eco sans" w:hAnsi="Spranq eco sans"/>
          <w:sz w:val="20"/>
          <w:szCs w:val="20"/>
          <w:highlight w:val="green"/>
        </w:rPr>
      </w:pPr>
    </w:p>
    <w:p w:rsidR="00FA0D99" w:rsidRDefault="00FA0D99" w:rsidP="00597DF1">
      <w:pPr>
        <w:pStyle w:val="Corpodetexto2"/>
        <w:numPr>
          <w:ilvl w:val="0"/>
          <w:numId w:val="24"/>
        </w:numPr>
        <w:tabs>
          <w:tab w:val="left" w:pos="709"/>
          <w:tab w:val="left" w:pos="851"/>
        </w:tabs>
        <w:ind w:leftChars="355" w:left="1416" w:hanging="564"/>
        <w:rPr>
          <w:rFonts w:ascii="Spranq eco sans" w:hAnsi="Spranq eco sans"/>
          <w:sz w:val="20"/>
          <w:szCs w:val="20"/>
        </w:rPr>
      </w:pPr>
      <w:r w:rsidRPr="00536D1C">
        <w:rPr>
          <w:rFonts w:ascii="Spranq eco sans" w:hAnsi="Spranq eco sans"/>
          <w:sz w:val="20"/>
          <w:szCs w:val="20"/>
        </w:rPr>
        <w:t>Arcar com todos os encargos sociais e trabalhistas, previstos na legislação vigente, e de quaisquer outros, em decorrência da sua condição de empregador, no que diz respeito aos seus empregados</w:t>
      </w:r>
      <w:r w:rsidR="002D1786">
        <w:rPr>
          <w:rFonts w:ascii="Spranq eco sans" w:hAnsi="Spranq eco sans"/>
          <w:sz w:val="20"/>
          <w:szCs w:val="20"/>
        </w:rPr>
        <w:t>;</w:t>
      </w:r>
    </w:p>
    <w:p w:rsidR="00546A07" w:rsidRDefault="00546A07" w:rsidP="00546A07">
      <w:pPr>
        <w:pStyle w:val="PargrafodaLista"/>
        <w:rPr>
          <w:rFonts w:ascii="Spranq eco sans" w:hAnsi="Spranq eco sans"/>
          <w:sz w:val="20"/>
          <w:szCs w:val="20"/>
        </w:rPr>
      </w:pPr>
    </w:p>
    <w:p w:rsidR="00FA0D99" w:rsidRDefault="00FA0D99" w:rsidP="00597DF1">
      <w:pPr>
        <w:pStyle w:val="Corpodetexto2"/>
        <w:numPr>
          <w:ilvl w:val="0"/>
          <w:numId w:val="24"/>
        </w:numPr>
        <w:tabs>
          <w:tab w:val="left" w:pos="709"/>
          <w:tab w:val="left" w:pos="851"/>
        </w:tabs>
        <w:ind w:leftChars="355" w:left="1416" w:hanging="564"/>
        <w:rPr>
          <w:rFonts w:ascii="Spranq eco sans" w:hAnsi="Spranq eco sans"/>
          <w:sz w:val="20"/>
          <w:szCs w:val="20"/>
        </w:rPr>
      </w:pPr>
      <w:r w:rsidRPr="00536D1C">
        <w:rPr>
          <w:rFonts w:ascii="Spranq eco sans" w:hAnsi="Spranq eco sans"/>
          <w:sz w:val="20"/>
          <w:szCs w:val="20"/>
        </w:rPr>
        <w:t>Aceitar, nas mesmas condições contratuais, os acréscimos ou supressões que se fizerem</w:t>
      </w:r>
      <w:r w:rsidR="00D2139B">
        <w:rPr>
          <w:rFonts w:ascii="Spranq eco sans" w:hAnsi="Spranq eco sans"/>
          <w:sz w:val="20"/>
          <w:szCs w:val="20"/>
        </w:rPr>
        <w:t xml:space="preserve"> necessárias,</w:t>
      </w:r>
      <w:r w:rsidRPr="00536D1C">
        <w:rPr>
          <w:rFonts w:ascii="Spranq eco sans" w:hAnsi="Spranq eco sans"/>
          <w:sz w:val="20"/>
          <w:szCs w:val="20"/>
        </w:rPr>
        <w:t xml:space="preserve"> e</w:t>
      </w:r>
      <w:r w:rsidR="00D2139B">
        <w:rPr>
          <w:rFonts w:ascii="Spranq eco sans" w:hAnsi="Spranq eco sans"/>
          <w:sz w:val="20"/>
          <w:szCs w:val="20"/>
        </w:rPr>
        <w:t>m</w:t>
      </w:r>
      <w:r w:rsidRPr="00536D1C">
        <w:rPr>
          <w:rFonts w:ascii="Spranq eco sans" w:hAnsi="Spranq eco sans"/>
          <w:sz w:val="20"/>
          <w:szCs w:val="20"/>
        </w:rPr>
        <w:t xml:space="preserve"> até 25% (vinte e cinco </w:t>
      </w:r>
      <w:r w:rsidR="00D2139B">
        <w:rPr>
          <w:rFonts w:ascii="Spranq eco sans" w:hAnsi="Spranq eco sans"/>
          <w:sz w:val="20"/>
          <w:szCs w:val="20"/>
        </w:rPr>
        <w:t xml:space="preserve">por cento) do valor inicial </w:t>
      </w:r>
      <w:proofErr w:type="gramStart"/>
      <w:r w:rsidR="00D2139B">
        <w:rPr>
          <w:rFonts w:ascii="Spranq eco sans" w:hAnsi="Spranq eco sans"/>
          <w:sz w:val="20"/>
          <w:szCs w:val="20"/>
        </w:rPr>
        <w:t>da c</w:t>
      </w:r>
      <w:r w:rsidRPr="00536D1C">
        <w:rPr>
          <w:rFonts w:ascii="Spranq eco sans" w:hAnsi="Spranq eco sans"/>
          <w:sz w:val="20"/>
          <w:szCs w:val="20"/>
        </w:rPr>
        <w:t>ontrata</w:t>
      </w:r>
      <w:r w:rsidR="00D2139B">
        <w:rPr>
          <w:rFonts w:ascii="Spranq eco sans" w:hAnsi="Spranq eco sans"/>
          <w:sz w:val="20"/>
          <w:szCs w:val="20"/>
        </w:rPr>
        <w:t>d</w:t>
      </w:r>
      <w:r w:rsidRPr="00536D1C">
        <w:rPr>
          <w:rFonts w:ascii="Spranq eco sans" w:hAnsi="Spranq eco sans"/>
          <w:sz w:val="20"/>
          <w:szCs w:val="20"/>
        </w:rPr>
        <w:t>o</w:t>
      </w:r>
      <w:proofErr w:type="gramEnd"/>
      <w:r w:rsidRPr="00536D1C">
        <w:rPr>
          <w:rFonts w:ascii="Spranq eco sans" w:hAnsi="Spranq eco sans"/>
          <w:sz w:val="20"/>
          <w:szCs w:val="20"/>
        </w:rPr>
        <w:t>.</w:t>
      </w:r>
    </w:p>
    <w:p w:rsidR="00D2139B" w:rsidRPr="00536D1C" w:rsidRDefault="00D2139B" w:rsidP="00D2139B">
      <w:pPr>
        <w:pStyle w:val="Corpodetexto2"/>
        <w:tabs>
          <w:tab w:val="left" w:pos="709"/>
          <w:tab w:val="left" w:pos="851"/>
        </w:tabs>
        <w:ind w:left="1415"/>
        <w:rPr>
          <w:rFonts w:ascii="Spranq eco sans" w:hAnsi="Spranq eco sans"/>
          <w:sz w:val="20"/>
          <w:szCs w:val="20"/>
        </w:rPr>
      </w:pPr>
    </w:p>
    <w:p w:rsidR="00E0346D" w:rsidRPr="00986159" w:rsidRDefault="00E0346D" w:rsidP="00E0346D">
      <w:pPr>
        <w:jc w:val="both"/>
        <w:rPr>
          <w:rFonts w:ascii="Spranq eco sans" w:hAnsi="Spranq eco sans"/>
          <w:sz w:val="20"/>
          <w:szCs w:val="20"/>
        </w:rPr>
      </w:pPr>
      <w:proofErr w:type="spellStart"/>
      <w:r w:rsidRPr="00D025B0">
        <w:rPr>
          <w:rFonts w:ascii="Spranq eco sans" w:hAnsi="Spranq eco sans" w:cs="Times New Roman"/>
          <w:b/>
          <w:sz w:val="20"/>
          <w:szCs w:val="20"/>
        </w:rPr>
        <w:t>Subcláusula</w:t>
      </w:r>
      <w:proofErr w:type="spellEnd"/>
      <w:r w:rsidRPr="00D025B0">
        <w:rPr>
          <w:rFonts w:ascii="Spranq eco sans" w:hAnsi="Spranq eco sans" w:cs="Times New Roman"/>
          <w:b/>
          <w:sz w:val="20"/>
          <w:szCs w:val="20"/>
        </w:rPr>
        <w:t xml:space="preserve"> Única - </w:t>
      </w:r>
      <w:r w:rsidR="009E7788" w:rsidRPr="00D025B0">
        <w:rPr>
          <w:rFonts w:ascii="Spranq eco sans" w:hAnsi="Spranq eco sans"/>
          <w:sz w:val="20"/>
          <w:szCs w:val="20"/>
        </w:rPr>
        <w:t>Será descontado da fatura da CONTRATADA, o valor correspondente ao período de interrupção do objeto ora contrato.</w:t>
      </w:r>
    </w:p>
    <w:p w:rsidR="00EA0F9B" w:rsidRDefault="00EA0F9B" w:rsidP="00E0346D">
      <w:pPr>
        <w:jc w:val="both"/>
        <w:rPr>
          <w:lang w:eastAsia="en-US"/>
        </w:rPr>
      </w:pPr>
    </w:p>
    <w:p w:rsidR="008765EE" w:rsidRDefault="008765EE" w:rsidP="00E0346D">
      <w:pPr>
        <w:jc w:val="both"/>
        <w:rPr>
          <w:lang w:eastAsia="en-US"/>
        </w:rPr>
      </w:pPr>
    </w:p>
    <w:p w:rsidR="00E30322" w:rsidRDefault="00E30322" w:rsidP="00E216E9">
      <w:pPr>
        <w:pStyle w:val="Ttulo3"/>
        <w:spacing w:before="0" w:after="0" w:line="240" w:lineRule="auto"/>
        <w:ind w:left="0" w:firstLine="0"/>
        <w:rPr>
          <w:rFonts w:ascii="Spranq eco sans" w:hAnsi="Spranq eco sans"/>
          <w:b/>
          <w:sz w:val="20"/>
          <w:szCs w:val="20"/>
        </w:rPr>
      </w:pPr>
      <w:r w:rsidRPr="00536D1C">
        <w:rPr>
          <w:rFonts w:ascii="Spranq eco sans" w:hAnsi="Spranq eco sans"/>
          <w:b/>
          <w:sz w:val="20"/>
          <w:szCs w:val="20"/>
          <w:highlight w:val="lightGray"/>
        </w:rPr>
        <w:t>CLÁUSULA NONA - DAS RESPONSABILIDADES E OBRIGAÇÕES DO CONTRATANTE</w:t>
      </w:r>
    </w:p>
    <w:p w:rsidR="00E216E9" w:rsidRDefault="00E216E9" w:rsidP="00E216E9">
      <w:pPr>
        <w:ind w:firstLine="709"/>
        <w:jc w:val="both"/>
        <w:rPr>
          <w:rFonts w:ascii="Spranq eco sans" w:hAnsi="Spranq eco sans" w:cs="Times New Roman"/>
          <w:sz w:val="20"/>
          <w:szCs w:val="20"/>
        </w:rPr>
      </w:pPr>
    </w:p>
    <w:p w:rsidR="002732E6" w:rsidRDefault="00CB1946" w:rsidP="002732E6">
      <w:pPr>
        <w:ind w:firstLine="709"/>
        <w:jc w:val="both"/>
        <w:rPr>
          <w:rFonts w:ascii="Spranq eco sans" w:hAnsi="Spranq eco sans" w:cs="Times New Roman"/>
          <w:sz w:val="20"/>
          <w:szCs w:val="20"/>
        </w:rPr>
      </w:pPr>
      <w:r w:rsidRPr="00CB1946">
        <w:rPr>
          <w:rFonts w:ascii="Spranq eco sans" w:hAnsi="Spranq eco sans" w:cs="Times New Roman"/>
          <w:sz w:val="20"/>
          <w:szCs w:val="20"/>
        </w:rPr>
        <w:t>O CONTRATANTE obriga-se a cumprir fielmente as condições e exigências contidas nesse instrumento, e no termo de referência, anexo I, do edital.</w:t>
      </w:r>
    </w:p>
    <w:p w:rsidR="001C7D5D" w:rsidRDefault="001C7D5D" w:rsidP="002732E6">
      <w:pPr>
        <w:ind w:firstLine="709"/>
        <w:jc w:val="both"/>
        <w:rPr>
          <w:rFonts w:ascii="Spranq eco sans" w:hAnsi="Spranq eco sans" w:cs="Times New Roman"/>
          <w:sz w:val="20"/>
          <w:szCs w:val="20"/>
        </w:rPr>
      </w:pPr>
    </w:p>
    <w:p w:rsidR="001C7D5D" w:rsidRDefault="001C7D5D" w:rsidP="00597DF1">
      <w:pPr>
        <w:pStyle w:val="Corpodetexto2"/>
        <w:numPr>
          <w:ilvl w:val="0"/>
          <w:numId w:val="25"/>
        </w:numPr>
        <w:tabs>
          <w:tab w:val="left" w:pos="0"/>
          <w:tab w:val="left" w:pos="1418"/>
          <w:tab w:val="left" w:pos="1701"/>
        </w:tabs>
        <w:ind w:left="1418" w:right="-2" w:hanging="567"/>
        <w:rPr>
          <w:rFonts w:ascii="Spranq eco sans" w:hAnsi="Spranq eco sans"/>
          <w:sz w:val="20"/>
          <w:szCs w:val="20"/>
        </w:rPr>
      </w:pPr>
      <w:r w:rsidRPr="00536D1C">
        <w:rPr>
          <w:rFonts w:ascii="Spranq eco sans" w:hAnsi="Spranq eco sans"/>
          <w:sz w:val="20"/>
          <w:szCs w:val="20"/>
        </w:rPr>
        <w:t xml:space="preserve">Permitir o livre acesso dos empregados da licitante vencedora às dependências do Ministério sempre que se fizer necessário, desde que estejam </w:t>
      </w:r>
      <w:r w:rsidRPr="00CB1946">
        <w:rPr>
          <w:rFonts w:ascii="Spranq eco sans" w:hAnsi="Spranq eco sans"/>
          <w:sz w:val="20"/>
          <w:szCs w:val="20"/>
        </w:rPr>
        <w:t>devidamente credenciados, portando o crachá de identificação e exclusivamente para execução dos serviços</w:t>
      </w:r>
      <w:r w:rsidR="002D1786" w:rsidRPr="00CB1946">
        <w:rPr>
          <w:rFonts w:ascii="Spranq eco sans" w:hAnsi="Spranq eco sans"/>
          <w:sz w:val="20"/>
          <w:szCs w:val="20"/>
        </w:rPr>
        <w:t>;</w:t>
      </w:r>
    </w:p>
    <w:p w:rsidR="00546A07" w:rsidRPr="00CB1946" w:rsidRDefault="00546A07" w:rsidP="00546A07">
      <w:pPr>
        <w:pStyle w:val="Corpodetexto2"/>
        <w:tabs>
          <w:tab w:val="left" w:pos="0"/>
          <w:tab w:val="left" w:pos="1418"/>
          <w:tab w:val="left" w:pos="1701"/>
        </w:tabs>
        <w:ind w:left="1418" w:right="-2"/>
        <w:rPr>
          <w:rFonts w:ascii="Spranq eco sans" w:hAnsi="Spranq eco sans"/>
          <w:sz w:val="20"/>
          <w:szCs w:val="20"/>
        </w:rPr>
      </w:pPr>
    </w:p>
    <w:p w:rsidR="001C7D5D" w:rsidRDefault="001C7D5D" w:rsidP="00597DF1">
      <w:pPr>
        <w:pStyle w:val="Corpodetexto2"/>
        <w:numPr>
          <w:ilvl w:val="0"/>
          <w:numId w:val="25"/>
        </w:numPr>
        <w:tabs>
          <w:tab w:val="left" w:pos="0"/>
          <w:tab w:val="left" w:pos="1418"/>
        </w:tabs>
        <w:ind w:left="1418" w:right="-2" w:hanging="567"/>
        <w:rPr>
          <w:rFonts w:ascii="Spranq eco sans" w:hAnsi="Spranq eco sans"/>
          <w:sz w:val="20"/>
          <w:szCs w:val="20"/>
        </w:rPr>
      </w:pPr>
      <w:r w:rsidRPr="00CB1946">
        <w:rPr>
          <w:rFonts w:ascii="Spranq eco sans" w:hAnsi="Spranq eco sans"/>
          <w:sz w:val="20"/>
          <w:szCs w:val="20"/>
        </w:rPr>
        <w:t>Tomar todos os cuidados necessários ao manuseio dos equipamentos</w:t>
      </w:r>
      <w:r w:rsidR="002D1786" w:rsidRPr="00CB1946">
        <w:rPr>
          <w:rFonts w:ascii="Spranq eco sans" w:hAnsi="Spranq eco sans"/>
          <w:sz w:val="20"/>
          <w:szCs w:val="20"/>
        </w:rPr>
        <w:t>;</w:t>
      </w:r>
    </w:p>
    <w:p w:rsidR="00546A07" w:rsidRDefault="00546A07" w:rsidP="00546A07">
      <w:pPr>
        <w:pStyle w:val="PargrafodaLista"/>
        <w:rPr>
          <w:rFonts w:ascii="Spranq eco sans" w:hAnsi="Spranq eco sans"/>
          <w:sz w:val="20"/>
          <w:szCs w:val="20"/>
        </w:rPr>
      </w:pPr>
    </w:p>
    <w:p w:rsidR="001C7D5D" w:rsidRDefault="001C7D5D" w:rsidP="00597DF1">
      <w:pPr>
        <w:pStyle w:val="Corpodetexto2"/>
        <w:numPr>
          <w:ilvl w:val="0"/>
          <w:numId w:val="25"/>
        </w:numPr>
        <w:tabs>
          <w:tab w:val="left" w:pos="0"/>
          <w:tab w:val="left" w:pos="1418"/>
        </w:tabs>
        <w:ind w:left="1418" w:right="-2" w:hanging="567"/>
        <w:rPr>
          <w:rFonts w:ascii="Spranq eco sans" w:hAnsi="Spranq eco sans"/>
          <w:sz w:val="20"/>
          <w:szCs w:val="20"/>
        </w:rPr>
      </w:pPr>
      <w:r w:rsidRPr="00CB1946">
        <w:rPr>
          <w:rFonts w:ascii="Spranq eco sans" w:hAnsi="Spranq eco sans"/>
          <w:sz w:val="20"/>
          <w:szCs w:val="20"/>
        </w:rPr>
        <w:t>Acompanhar e fiscalizar a execução dos serviços</w:t>
      </w:r>
      <w:r w:rsidR="002D1786" w:rsidRPr="00CB1946">
        <w:rPr>
          <w:rFonts w:ascii="Spranq eco sans" w:hAnsi="Spranq eco sans"/>
          <w:sz w:val="20"/>
          <w:szCs w:val="20"/>
        </w:rPr>
        <w:t>;</w:t>
      </w:r>
    </w:p>
    <w:p w:rsidR="001C7D5D" w:rsidRDefault="001C7D5D" w:rsidP="00597DF1">
      <w:pPr>
        <w:pStyle w:val="Corpodetexto2"/>
        <w:numPr>
          <w:ilvl w:val="0"/>
          <w:numId w:val="25"/>
        </w:numPr>
        <w:tabs>
          <w:tab w:val="left" w:pos="0"/>
          <w:tab w:val="left" w:pos="1418"/>
        </w:tabs>
        <w:ind w:left="1418" w:right="-2" w:hanging="567"/>
        <w:rPr>
          <w:rFonts w:ascii="Spranq eco sans" w:hAnsi="Spranq eco sans"/>
          <w:sz w:val="20"/>
          <w:szCs w:val="20"/>
        </w:rPr>
      </w:pPr>
      <w:r w:rsidRPr="00CB1946">
        <w:rPr>
          <w:rFonts w:ascii="Spranq eco sans" w:hAnsi="Spranq eco sans"/>
          <w:sz w:val="20"/>
          <w:szCs w:val="20"/>
        </w:rPr>
        <w:lastRenderedPageBreak/>
        <w:t>Efetuar o pagamento das faturas emitidas pela CONTRATADA, no prazo previsto</w:t>
      </w:r>
      <w:r w:rsidR="002D1786" w:rsidRPr="00CB1946">
        <w:rPr>
          <w:rFonts w:ascii="Spranq eco sans" w:hAnsi="Spranq eco sans"/>
          <w:sz w:val="20"/>
          <w:szCs w:val="20"/>
        </w:rPr>
        <w:t>;</w:t>
      </w:r>
    </w:p>
    <w:p w:rsidR="00546A07" w:rsidRDefault="00546A07" w:rsidP="00546A07">
      <w:pPr>
        <w:pStyle w:val="PargrafodaLista"/>
        <w:rPr>
          <w:rFonts w:ascii="Spranq eco sans" w:hAnsi="Spranq eco sans"/>
          <w:sz w:val="20"/>
          <w:szCs w:val="20"/>
        </w:rPr>
      </w:pPr>
    </w:p>
    <w:p w:rsidR="001C7D5D" w:rsidRDefault="001C7D5D" w:rsidP="00597DF1">
      <w:pPr>
        <w:pStyle w:val="Corpodetexto2"/>
        <w:numPr>
          <w:ilvl w:val="0"/>
          <w:numId w:val="25"/>
        </w:numPr>
        <w:tabs>
          <w:tab w:val="left" w:pos="0"/>
          <w:tab w:val="left" w:pos="1418"/>
        </w:tabs>
        <w:ind w:left="1418" w:right="-2" w:hanging="567"/>
        <w:rPr>
          <w:rFonts w:ascii="Spranq eco sans" w:hAnsi="Spranq eco sans"/>
          <w:sz w:val="20"/>
          <w:szCs w:val="20"/>
        </w:rPr>
      </w:pPr>
      <w:r w:rsidRPr="00CB1946">
        <w:rPr>
          <w:rFonts w:ascii="Spranq eco sans" w:hAnsi="Spranq eco sans"/>
          <w:sz w:val="20"/>
          <w:szCs w:val="20"/>
        </w:rPr>
        <w:t>Prestar as informações e os esclarecimentos que venham a ser solicitados pela CONTRATADA</w:t>
      </w:r>
      <w:r w:rsidR="002D1786" w:rsidRPr="00CB1946">
        <w:rPr>
          <w:rFonts w:ascii="Spranq eco sans" w:hAnsi="Spranq eco sans"/>
          <w:sz w:val="20"/>
          <w:szCs w:val="20"/>
        </w:rPr>
        <w:t>;</w:t>
      </w:r>
      <w:r w:rsidRPr="00CB1946">
        <w:rPr>
          <w:rFonts w:ascii="Spranq eco sans" w:hAnsi="Spranq eco sans"/>
          <w:sz w:val="20"/>
          <w:szCs w:val="20"/>
        </w:rPr>
        <w:t xml:space="preserve"> </w:t>
      </w:r>
    </w:p>
    <w:p w:rsidR="00546A07" w:rsidRDefault="00546A07" w:rsidP="00546A07">
      <w:pPr>
        <w:pStyle w:val="PargrafodaLista"/>
        <w:rPr>
          <w:rFonts w:ascii="Spranq eco sans" w:hAnsi="Spranq eco sans"/>
          <w:sz w:val="20"/>
          <w:szCs w:val="20"/>
        </w:rPr>
      </w:pPr>
    </w:p>
    <w:p w:rsidR="001C7D5D" w:rsidRDefault="001C7D5D" w:rsidP="00597DF1">
      <w:pPr>
        <w:pStyle w:val="Corpodetexto2"/>
        <w:numPr>
          <w:ilvl w:val="0"/>
          <w:numId w:val="25"/>
        </w:numPr>
        <w:tabs>
          <w:tab w:val="left" w:pos="0"/>
          <w:tab w:val="left" w:pos="1418"/>
        </w:tabs>
        <w:ind w:left="1418" w:right="-2" w:hanging="567"/>
        <w:rPr>
          <w:rFonts w:ascii="Spranq eco sans" w:hAnsi="Spranq eco sans"/>
          <w:sz w:val="20"/>
          <w:szCs w:val="20"/>
        </w:rPr>
      </w:pPr>
      <w:r w:rsidRPr="00CB1946">
        <w:rPr>
          <w:rFonts w:ascii="Spranq eco sans" w:hAnsi="Spranq eco sans"/>
          <w:sz w:val="20"/>
          <w:szCs w:val="20"/>
        </w:rPr>
        <w:t>Notificar</w:t>
      </w:r>
      <w:r w:rsidR="00CB1946" w:rsidRPr="00CB1946">
        <w:rPr>
          <w:rFonts w:ascii="Spranq eco sans" w:hAnsi="Spranq eco sans"/>
          <w:sz w:val="20"/>
          <w:szCs w:val="20"/>
        </w:rPr>
        <w:t xml:space="preserve"> à empresa</w:t>
      </w:r>
      <w:r w:rsidRPr="00CB1946">
        <w:rPr>
          <w:rFonts w:ascii="Spranq eco sans" w:hAnsi="Spranq eco sans"/>
          <w:sz w:val="20"/>
          <w:szCs w:val="20"/>
        </w:rPr>
        <w:t>,</w:t>
      </w:r>
      <w:r>
        <w:rPr>
          <w:rFonts w:ascii="Spranq eco sans" w:hAnsi="Spranq eco sans"/>
          <w:sz w:val="20"/>
          <w:szCs w:val="20"/>
        </w:rPr>
        <w:t xml:space="preserve"> por escrito, </w:t>
      </w:r>
      <w:r w:rsidRPr="00536D1C">
        <w:rPr>
          <w:rFonts w:ascii="Spranq eco sans" w:hAnsi="Spranq eco sans"/>
          <w:sz w:val="20"/>
          <w:szCs w:val="20"/>
        </w:rPr>
        <w:t>da ocorrência de eventuais imperfeições no curso da execução dos serviços, fixando prazo para sua correção</w:t>
      </w:r>
      <w:r w:rsidR="002D1786">
        <w:rPr>
          <w:rFonts w:ascii="Spranq eco sans" w:hAnsi="Spranq eco sans"/>
          <w:sz w:val="20"/>
          <w:szCs w:val="20"/>
        </w:rPr>
        <w:t>;</w:t>
      </w:r>
    </w:p>
    <w:p w:rsidR="00546A07" w:rsidRDefault="00546A07" w:rsidP="00546A07">
      <w:pPr>
        <w:pStyle w:val="PargrafodaLista"/>
        <w:rPr>
          <w:rFonts w:ascii="Spranq eco sans" w:hAnsi="Spranq eco sans"/>
          <w:sz w:val="20"/>
          <w:szCs w:val="20"/>
        </w:rPr>
      </w:pPr>
    </w:p>
    <w:p w:rsidR="001C7D5D" w:rsidRDefault="001C7D5D" w:rsidP="00597DF1">
      <w:pPr>
        <w:pStyle w:val="Corpodetexto2"/>
        <w:numPr>
          <w:ilvl w:val="0"/>
          <w:numId w:val="25"/>
        </w:numPr>
        <w:tabs>
          <w:tab w:val="left" w:pos="0"/>
          <w:tab w:val="left" w:pos="1418"/>
        </w:tabs>
        <w:ind w:left="1418" w:right="-2" w:hanging="567"/>
        <w:rPr>
          <w:rFonts w:ascii="Spranq eco sans" w:hAnsi="Spranq eco sans"/>
          <w:sz w:val="20"/>
          <w:szCs w:val="20"/>
        </w:rPr>
      </w:pPr>
      <w:r w:rsidRPr="00536D1C">
        <w:rPr>
          <w:rFonts w:ascii="Spranq eco sans" w:hAnsi="Spranq eco sans"/>
          <w:sz w:val="20"/>
          <w:szCs w:val="20"/>
        </w:rPr>
        <w:t>Recusar qualquer serviço prestado fora das espe</w:t>
      </w:r>
      <w:r>
        <w:rPr>
          <w:rFonts w:ascii="Spranq eco sans" w:hAnsi="Spranq eco sans"/>
          <w:sz w:val="20"/>
          <w:szCs w:val="20"/>
        </w:rPr>
        <w:t xml:space="preserve">cificações estabelecidas </w:t>
      </w:r>
      <w:r w:rsidR="00CB1946" w:rsidRPr="00CB1946">
        <w:rPr>
          <w:rFonts w:ascii="Spranq eco sans" w:hAnsi="Spranq eco sans"/>
          <w:sz w:val="20"/>
          <w:szCs w:val="20"/>
        </w:rPr>
        <w:t>nesse instrumento, e no termo de referência, anexo I, do edital.</w:t>
      </w:r>
    </w:p>
    <w:p w:rsidR="00021D36" w:rsidRDefault="00021D36" w:rsidP="00953465">
      <w:pPr>
        <w:tabs>
          <w:tab w:val="left" w:pos="709"/>
          <w:tab w:val="left" w:pos="851"/>
        </w:tabs>
        <w:suppressAutoHyphens/>
        <w:ind w:right="-2"/>
        <w:jc w:val="both"/>
        <w:rPr>
          <w:rFonts w:ascii="Spranq eco sans" w:hAnsi="Spranq eco sans"/>
          <w:b/>
          <w:sz w:val="20"/>
          <w:szCs w:val="20"/>
        </w:rPr>
      </w:pPr>
      <w:bookmarkStart w:id="162" w:name="_Toc308716516"/>
      <w:bookmarkStart w:id="163" w:name="_Toc313629189"/>
    </w:p>
    <w:p w:rsidR="00953465" w:rsidRPr="00944E9E" w:rsidRDefault="00953465" w:rsidP="00953465">
      <w:pPr>
        <w:tabs>
          <w:tab w:val="left" w:pos="709"/>
          <w:tab w:val="left" w:pos="851"/>
        </w:tabs>
        <w:suppressAutoHyphens/>
        <w:ind w:right="-2"/>
        <w:jc w:val="both"/>
        <w:rPr>
          <w:rFonts w:ascii="Spranq eco sans" w:hAnsi="Spranq eco sans"/>
          <w:sz w:val="20"/>
          <w:szCs w:val="20"/>
        </w:rPr>
      </w:pPr>
      <w:r>
        <w:rPr>
          <w:rFonts w:ascii="Spranq eco sans" w:hAnsi="Spranq eco sans"/>
          <w:b/>
          <w:sz w:val="20"/>
          <w:szCs w:val="20"/>
        </w:rPr>
        <w:t xml:space="preserve">  </w:t>
      </w:r>
    </w:p>
    <w:p w:rsidR="00E30322" w:rsidRDefault="00E216E9" w:rsidP="00E216E9">
      <w:pPr>
        <w:pStyle w:val="Ttulo3"/>
        <w:spacing w:before="0" w:after="0" w:line="240" w:lineRule="auto"/>
        <w:ind w:left="0" w:firstLine="0"/>
        <w:rPr>
          <w:rFonts w:ascii="Spranq eco sans" w:hAnsi="Spranq eco sans"/>
          <w:b/>
          <w:sz w:val="20"/>
          <w:szCs w:val="20"/>
        </w:rPr>
      </w:pPr>
      <w:r w:rsidRPr="00536D1C">
        <w:rPr>
          <w:rFonts w:ascii="Spranq eco sans" w:hAnsi="Spranq eco sans"/>
          <w:b/>
          <w:sz w:val="20"/>
          <w:szCs w:val="20"/>
          <w:highlight w:val="lightGray"/>
        </w:rPr>
        <w:t xml:space="preserve">CLÁUSULA DÉCIMA - </w:t>
      </w:r>
      <w:bookmarkEnd w:id="162"/>
      <w:bookmarkEnd w:id="163"/>
      <w:r w:rsidR="009D3EC6" w:rsidRPr="009D3EC6">
        <w:rPr>
          <w:rFonts w:ascii="Spranq eco sans" w:hAnsi="Spranq eco sans"/>
          <w:b/>
          <w:sz w:val="20"/>
          <w:szCs w:val="20"/>
          <w:highlight w:val="lightGray"/>
        </w:rPr>
        <w:t>DO ACOMPANHAMENTO</w:t>
      </w:r>
      <w:r w:rsidR="00562326">
        <w:rPr>
          <w:rFonts w:ascii="Spranq eco sans" w:hAnsi="Spranq eco sans"/>
          <w:b/>
          <w:sz w:val="20"/>
          <w:szCs w:val="20"/>
          <w:highlight w:val="lightGray"/>
        </w:rPr>
        <w:t>,</w:t>
      </w:r>
      <w:r w:rsidR="009D3EC6" w:rsidRPr="009D3EC6">
        <w:rPr>
          <w:rFonts w:ascii="Spranq eco sans" w:hAnsi="Spranq eco sans"/>
          <w:b/>
          <w:sz w:val="20"/>
          <w:szCs w:val="20"/>
          <w:highlight w:val="lightGray"/>
        </w:rPr>
        <w:t xml:space="preserve"> DA FISCALIZAÇÃO E DA EXECUÇÃO DO </w:t>
      </w:r>
      <w:proofErr w:type="gramStart"/>
      <w:r w:rsidR="009D3EC6" w:rsidRPr="009D3EC6">
        <w:rPr>
          <w:rFonts w:ascii="Spranq eco sans" w:hAnsi="Spranq eco sans"/>
          <w:b/>
          <w:sz w:val="20"/>
          <w:szCs w:val="20"/>
          <w:highlight w:val="lightGray"/>
        </w:rPr>
        <w:t>CONTRATO</w:t>
      </w:r>
      <w:proofErr w:type="gramEnd"/>
    </w:p>
    <w:p w:rsidR="00E216E9" w:rsidRDefault="00E216E9" w:rsidP="00E216E9">
      <w:pPr>
        <w:tabs>
          <w:tab w:val="left" w:pos="0"/>
        </w:tabs>
        <w:suppressAutoHyphens/>
        <w:ind w:firstLine="709"/>
        <w:jc w:val="both"/>
        <w:rPr>
          <w:rFonts w:ascii="Spranq eco sans" w:hAnsi="Spranq eco sans"/>
          <w:sz w:val="20"/>
          <w:szCs w:val="20"/>
        </w:rPr>
      </w:pPr>
    </w:p>
    <w:p w:rsidR="00E216E9" w:rsidRDefault="00E216E9" w:rsidP="003A0461">
      <w:pPr>
        <w:tabs>
          <w:tab w:val="left" w:pos="0"/>
        </w:tabs>
        <w:suppressAutoHyphens/>
        <w:ind w:firstLine="709"/>
        <w:jc w:val="both"/>
        <w:rPr>
          <w:rFonts w:ascii="Spranq eco sans" w:hAnsi="Spranq eco sans"/>
          <w:sz w:val="20"/>
          <w:szCs w:val="20"/>
        </w:rPr>
      </w:pPr>
      <w:r w:rsidRPr="00536D1C">
        <w:rPr>
          <w:rFonts w:ascii="Spranq eco sans" w:hAnsi="Spranq eco sans"/>
          <w:sz w:val="20"/>
          <w:szCs w:val="20"/>
        </w:rPr>
        <w:t xml:space="preserve">O acompanhamento e a fiscalização da execução do contrato consistem na verificação da conformidade da prestação dos serviços e da alocação dos recursos necessários, de forma a assegurar o perfeito cumprimento do contrato, devendo ser observado o disposto nos </w:t>
      </w:r>
      <w:proofErr w:type="spellStart"/>
      <w:r w:rsidRPr="00536D1C">
        <w:rPr>
          <w:rFonts w:ascii="Spranq eco sans" w:hAnsi="Spranq eco sans"/>
          <w:sz w:val="20"/>
          <w:szCs w:val="20"/>
        </w:rPr>
        <w:t>arts</w:t>
      </w:r>
      <w:proofErr w:type="spellEnd"/>
      <w:r w:rsidRPr="00536D1C">
        <w:rPr>
          <w:rFonts w:ascii="Spranq eco sans" w:hAnsi="Spranq eco sans"/>
          <w:sz w:val="20"/>
          <w:szCs w:val="20"/>
        </w:rPr>
        <w:t xml:space="preserve">. 58, inciso III, 66, 67 e 73 da Lei nº 8.666, de 1993, bem como nos </w:t>
      </w:r>
      <w:proofErr w:type="spellStart"/>
      <w:r w:rsidRPr="00536D1C">
        <w:rPr>
          <w:rFonts w:ascii="Spranq eco sans" w:hAnsi="Spranq eco sans"/>
          <w:sz w:val="20"/>
          <w:szCs w:val="20"/>
        </w:rPr>
        <w:t>arts</w:t>
      </w:r>
      <w:proofErr w:type="spellEnd"/>
      <w:r w:rsidRPr="00536D1C">
        <w:rPr>
          <w:rFonts w:ascii="Spranq eco sans" w:hAnsi="Spranq eco sans"/>
          <w:sz w:val="20"/>
          <w:szCs w:val="20"/>
        </w:rPr>
        <w:t>. 31 e seguintes da Instrução Normativa SLTI/MPOG n° 02, de 2008.</w:t>
      </w:r>
    </w:p>
    <w:p w:rsidR="00EC3012" w:rsidRPr="00536D1C" w:rsidRDefault="00EC3012" w:rsidP="003A0461">
      <w:pPr>
        <w:tabs>
          <w:tab w:val="left" w:pos="0"/>
        </w:tabs>
        <w:suppressAutoHyphens/>
        <w:ind w:firstLine="709"/>
        <w:jc w:val="both"/>
        <w:rPr>
          <w:rFonts w:ascii="Spranq eco sans" w:hAnsi="Spranq eco sans"/>
          <w:sz w:val="20"/>
          <w:szCs w:val="20"/>
        </w:rPr>
      </w:pPr>
    </w:p>
    <w:p w:rsidR="00E216E9" w:rsidRPr="00536D1C" w:rsidRDefault="00E216E9" w:rsidP="006344AF">
      <w:pPr>
        <w:tabs>
          <w:tab w:val="left" w:pos="2355"/>
        </w:tabs>
        <w:jc w:val="both"/>
        <w:rPr>
          <w:rFonts w:ascii="Spranq eco sans" w:hAnsi="Spranq eco sans"/>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Primeira - </w:t>
      </w:r>
      <w:r w:rsidRPr="00536D1C">
        <w:rPr>
          <w:rFonts w:ascii="Spranq eco sans" w:hAnsi="Spranq eco sans"/>
          <w:sz w:val="20"/>
          <w:szCs w:val="20"/>
        </w:rPr>
        <w:t>O acompanhamento e a fiscalização da execução do contrato serão exerc</w:t>
      </w:r>
      <w:r w:rsidR="00AE7E68">
        <w:rPr>
          <w:rFonts w:ascii="Spranq eco sans" w:hAnsi="Spranq eco sans"/>
          <w:sz w:val="20"/>
          <w:szCs w:val="20"/>
        </w:rPr>
        <w:t>idos por três representantes do CONTRATANTE</w:t>
      </w:r>
      <w:r w:rsidRPr="00536D1C">
        <w:rPr>
          <w:rFonts w:ascii="Spranq eco sans" w:hAnsi="Spranq eco sans"/>
          <w:sz w:val="20"/>
          <w:szCs w:val="20"/>
        </w:rPr>
        <w:t>, especialmente designado, conforme atribuições abaixo:</w:t>
      </w:r>
    </w:p>
    <w:p w:rsidR="00E216E9" w:rsidRDefault="00E216E9" w:rsidP="003A0461">
      <w:pPr>
        <w:tabs>
          <w:tab w:val="left" w:pos="993"/>
        </w:tabs>
        <w:suppressAutoHyphens/>
        <w:jc w:val="both"/>
        <w:rPr>
          <w:rFonts w:ascii="Spranq eco sans" w:hAnsi="Spranq eco sans"/>
          <w:sz w:val="20"/>
          <w:szCs w:val="20"/>
        </w:rPr>
      </w:pPr>
    </w:p>
    <w:p w:rsidR="00E216E9" w:rsidRPr="0074402E" w:rsidRDefault="00DB5AFF" w:rsidP="0097710E">
      <w:pPr>
        <w:numPr>
          <w:ilvl w:val="0"/>
          <w:numId w:val="19"/>
        </w:numPr>
        <w:tabs>
          <w:tab w:val="left" w:pos="1418"/>
        </w:tabs>
        <w:suppressAutoHyphens/>
        <w:ind w:left="1418" w:hanging="567"/>
        <w:jc w:val="both"/>
        <w:rPr>
          <w:rFonts w:ascii="Spranq eco sans" w:hAnsi="Spranq eco sans"/>
          <w:b/>
          <w:sz w:val="20"/>
          <w:szCs w:val="20"/>
        </w:rPr>
      </w:pPr>
      <w:r w:rsidRPr="0074402E">
        <w:rPr>
          <w:rFonts w:ascii="Spranq eco sans" w:hAnsi="Spranq eco sans"/>
          <w:b/>
          <w:sz w:val="20"/>
          <w:szCs w:val="20"/>
        </w:rPr>
        <w:t>Atribuições do g</w:t>
      </w:r>
      <w:r w:rsidR="00E216E9" w:rsidRPr="0074402E">
        <w:rPr>
          <w:rFonts w:ascii="Spranq eco sans" w:hAnsi="Spranq eco sans"/>
          <w:b/>
          <w:sz w:val="20"/>
          <w:szCs w:val="20"/>
        </w:rPr>
        <w:t xml:space="preserve">estor do </w:t>
      </w:r>
      <w:r w:rsidRPr="0074402E">
        <w:rPr>
          <w:rFonts w:ascii="Spranq eco sans" w:hAnsi="Spranq eco sans"/>
          <w:b/>
          <w:sz w:val="20"/>
          <w:szCs w:val="20"/>
        </w:rPr>
        <w:t>c</w:t>
      </w:r>
      <w:r w:rsidR="00E216E9" w:rsidRPr="0074402E">
        <w:rPr>
          <w:rFonts w:ascii="Spranq eco sans" w:hAnsi="Spranq eco sans"/>
          <w:b/>
          <w:sz w:val="20"/>
          <w:szCs w:val="20"/>
        </w:rPr>
        <w:t>ontrato</w:t>
      </w:r>
      <w:r w:rsidR="002D1786" w:rsidRPr="0074402E">
        <w:rPr>
          <w:rFonts w:ascii="Spranq eco sans" w:hAnsi="Spranq eco sans"/>
          <w:b/>
          <w:sz w:val="20"/>
          <w:szCs w:val="20"/>
        </w:rPr>
        <w:t xml:space="preserve"> e de seu substituto:</w:t>
      </w:r>
    </w:p>
    <w:p w:rsidR="00AE2E52" w:rsidRPr="00536D1C" w:rsidRDefault="00AE2E52" w:rsidP="00AE2E52">
      <w:pPr>
        <w:tabs>
          <w:tab w:val="left" w:pos="993"/>
        </w:tabs>
        <w:suppressAutoHyphens/>
        <w:ind w:left="1797"/>
        <w:jc w:val="both"/>
        <w:rPr>
          <w:rFonts w:ascii="Spranq eco sans" w:hAnsi="Spranq eco sans"/>
          <w:b/>
          <w:sz w:val="20"/>
          <w:szCs w:val="20"/>
        </w:rPr>
      </w:pPr>
    </w:p>
    <w:p w:rsidR="00096953" w:rsidRPr="00D025B0" w:rsidRDefault="00E216E9" w:rsidP="00597DF1">
      <w:pPr>
        <w:numPr>
          <w:ilvl w:val="1"/>
          <w:numId w:val="19"/>
        </w:numPr>
        <w:tabs>
          <w:tab w:val="left" w:pos="1843"/>
          <w:tab w:val="left" w:pos="2700"/>
        </w:tabs>
        <w:suppressAutoHyphens/>
        <w:ind w:left="1843" w:hanging="425"/>
        <w:jc w:val="both"/>
        <w:rPr>
          <w:rFonts w:ascii="Spranq eco sans" w:hAnsi="Spranq eco sans"/>
          <w:sz w:val="20"/>
          <w:szCs w:val="20"/>
        </w:rPr>
      </w:pPr>
      <w:r w:rsidRPr="00096953">
        <w:rPr>
          <w:rFonts w:ascii="Spranq eco sans" w:hAnsi="Spranq eco sans"/>
          <w:sz w:val="20"/>
          <w:szCs w:val="20"/>
        </w:rPr>
        <w:t xml:space="preserve">Coordenar o processo de acompanhamento e a fiscalização da execução do contrato, </w:t>
      </w:r>
      <w:r w:rsidRPr="00D025B0">
        <w:rPr>
          <w:rFonts w:ascii="Spranq eco sans" w:hAnsi="Spranq eco sans"/>
          <w:sz w:val="20"/>
          <w:szCs w:val="20"/>
        </w:rPr>
        <w:t>compreende</w:t>
      </w:r>
      <w:r w:rsidR="00096953" w:rsidRPr="00D025B0">
        <w:rPr>
          <w:rFonts w:ascii="Spranq eco sans" w:hAnsi="Spranq eco sans"/>
          <w:sz w:val="20"/>
          <w:szCs w:val="20"/>
        </w:rPr>
        <w:t xml:space="preserve">ndo as atividades relacionadas </w:t>
      </w:r>
      <w:proofErr w:type="gramStart"/>
      <w:r w:rsidR="00096953" w:rsidRPr="00D025B0">
        <w:rPr>
          <w:rFonts w:ascii="Spranq eco sans" w:hAnsi="Spranq eco sans"/>
          <w:sz w:val="20"/>
          <w:szCs w:val="20"/>
        </w:rPr>
        <w:t>a</w:t>
      </w:r>
      <w:proofErr w:type="gramEnd"/>
      <w:r w:rsidR="00096953" w:rsidRPr="00D025B0">
        <w:rPr>
          <w:rFonts w:ascii="Spranq eco sans" w:hAnsi="Spranq eco sans"/>
          <w:sz w:val="20"/>
          <w:szCs w:val="20"/>
        </w:rPr>
        <w:t xml:space="preserve"> organização, e a formalidade contratual ou instrumento equivalente;</w:t>
      </w:r>
    </w:p>
    <w:p w:rsidR="00AE2E52" w:rsidRDefault="00AE2E52" w:rsidP="00AE2E52">
      <w:pPr>
        <w:tabs>
          <w:tab w:val="left" w:pos="1843"/>
          <w:tab w:val="left" w:pos="2700"/>
        </w:tabs>
        <w:suppressAutoHyphens/>
        <w:ind w:left="1843"/>
        <w:jc w:val="both"/>
        <w:rPr>
          <w:rFonts w:ascii="Spranq eco sans" w:hAnsi="Spranq eco sans"/>
          <w:sz w:val="20"/>
          <w:szCs w:val="20"/>
        </w:rPr>
      </w:pPr>
    </w:p>
    <w:p w:rsidR="00096953" w:rsidRDefault="00E216E9" w:rsidP="00597DF1">
      <w:pPr>
        <w:numPr>
          <w:ilvl w:val="1"/>
          <w:numId w:val="19"/>
        </w:numPr>
        <w:tabs>
          <w:tab w:val="left" w:pos="1843"/>
          <w:tab w:val="left" w:pos="2700"/>
        </w:tabs>
        <w:suppressAutoHyphens/>
        <w:ind w:left="1843" w:hanging="425"/>
        <w:jc w:val="both"/>
        <w:rPr>
          <w:rFonts w:ascii="Spranq eco sans" w:hAnsi="Spranq eco sans"/>
          <w:sz w:val="20"/>
          <w:szCs w:val="20"/>
        </w:rPr>
      </w:pPr>
      <w:r w:rsidRPr="00096953">
        <w:rPr>
          <w:rFonts w:ascii="Spranq eco sans" w:hAnsi="Spranq eco sans"/>
          <w:sz w:val="20"/>
          <w:szCs w:val="20"/>
        </w:rPr>
        <w:t>Analisar as solicitações dos fiscais, recomendando à autoridade superior a aplicação de sanções administrativas e rescisão contratual, quando for o caso;</w:t>
      </w:r>
    </w:p>
    <w:p w:rsidR="00AE2E52" w:rsidRDefault="00AE2E52" w:rsidP="00AE2E52">
      <w:pPr>
        <w:pStyle w:val="PargrafodaLista"/>
        <w:rPr>
          <w:rFonts w:ascii="Spranq eco sans" w:hAnsi="Spranq eco sans"/>
          <w:sz w:val="20"/>
          <w:szCs w:val="20"/>
        </w:rPr>
      </w:pPr>
    </w:p>
    <w:p w:rsidR="00AE2E52" w:rsidRPr="00F6264C" w:rsidRDefault="00096953" w:rsidP="00597DF1">
      <w:pPr>
        <w:numPr>
          <w:ilvl w:val="1"/>
          <w:numId w:val="19"/>
        </w:numPr>
        <w:tabs>
          <w:tab w:val="left" w:pos="1843"/>
          <w:tab w:val="left" w:pos="2700"/>
        </w:tabs>
        <w:suppressAutoHyphens/>
        <w:ind w:left="1843" w:hanging="425"/>
        <w:jc w:val="both"/>
        <w:rPr>
          <w:rFonts w:ascii="Spranq eco sans" w:hAnsi="Spranq eco sans"/>
          <w:sz w:val="20"/>
          <w:szCs w:val="20"/>
        </w:rPr>
      </w:pPr>
      <w:r w:rsidRPr="00F6264C">
        <w:rPr>
          <w:rFonts w:ascii="Spranq eco sans" w:hAnsi="Spranq eco sans"/>
          <w:sz w:val="20"/>
          <w:szCs w:val="20"/>
        </w:rPr>
        <w:t xml:space="preserve">Proceder </w:t>
      </w:r>
      <w:proofErr w:type="gramStart"/>
      <w:r w:rsidRPr="00F6264C">
        <w:rPr>
          <w:rFonts w:ascii="Spranq eco sans" w:hAnsi="Spranq eco sans"/>
          <w:sz w:val="20"/>
          <w:szCs w:val="20"/>
        </w:rPr>
        <w:t>a</w:t>
      </w:r>
      <w:proofErr w:type="gramEnd"/>
      <w:r w:rsidRPr="00F6264C">
        <w:rPr>
          <w:rFonts w:ascii="Spranq eco sans" w:hAnsi="Spranq eco sans"/>
          <w:sz w:val="20"/>
          <w:szCs w:val="20"/>
        </w:rPr>
        <w:t xml:space="preserve"> conferência do cumprimento das cláusulas contratuais;</w:t>
      </w:r>
    </w:p>
    <w:p w:rsidR="00AE2E52" w:rsidRDefault="00AE2E52" w:rsidP="00AE2E52">
      <w:pPr>
        <w:pStyle w:val="PargrafodaLista"/>
        <w:rPr>
          <w:rFonts w:ascii="Spranq eco sans" w:hAnsi="Spranq eco sans"/>
          <w:sz w:val="20"/>
          <w:szCs w:val="20"/>
        </w:rPr>
      </w:pPr>
    </w:p>
    <w:p w:rsidR="00E216E9" w:rsidRDefault="00E216E9" w:rsidP="00597DF1">
      <w:pPr>
        <w:numPr>
          <w:ilvl w:val="1"/>
          <w:numId w:val="19"/>
        </w:numPr>
        <w:tabs>
          <w:tab w:val="left" w:pos="1843"/>
          <w:tab w:val="left" w:pos="2700"/>
        </w:tabs>
        <w:suppressAutoHyphens/>
        <w:ind w:left="1843" w:hanging="425"/>
        <w:jc w:val="both"/>
        <w:rPr>
          <w:rFonts w:ascii="Spranq eco sans" w:hAnsi="Spranq eco sans"/>
          <w:sz w:val="20"/>
          <w:szCs w:val="20"/>
        </w:rPr>
      </w:pPr>
      <w:r w:rsidRPr="00536D1C">
        <w:rPr>
          <w:rFonts w:ascii="Spranq eco sans" w:hAnsi="Spranq eco sans"/>
          <w:sz w:val="20"/>
          <w:szCs w:val="20"/>
        </w:rPr>
        <w:t>Verificar a validade, vigência e a liberação da garantia contratual;</w:t>
      </w:r>
    </w:p>
    <w:p w:rsidR="00AE2E52" w:rsidRDefault="00AE2E52" w:rsidP="00AE2E52">
      <w:pPr>
        <w:pStyle w:val="PargrafodaLista"/>
        <w:rPr>
          <w:rFonts w:ascii="Spranq eco sans" w:hAnsi="Spranq eco sans"/>
          <w:sz w:val="20"/>
          <w:szCs w:val="20"/>
        </w:rPr>
      </w:pPr>
    </w:p>
    <w:p w:rsidR="00E216E9" w:rsidRDefault="00E216E9" w:rsidP="00597DF1">
      <w:pPr>
        <w:numPr>
          <w:ilvl w:val="1"/>
          <w:numId w:val="19"/>
        </w:numPr>
        <w:tabs>
          <w:tab w:val="left" w:pos="1843"/>
          <w:tab w:val="left" w:pos="2700"/>
        </w:tabs>
        <w:suppressAutoHyphens/>
        <w:ind w:left="1843" w:hanging="425"/>
        <w:jc w:val="both"/>
        <w:rPr>
          <w:rFonts w:ascii="Spranq eco sans" w:hAnsi="Spranq eco sans"/>
          <w:sz w:val="20"/>
          <w:szCs w:val="20"/>
        </w:rPr>
      </w:pPr>
      <w:r w:rsidRPr="00536D1C">
        <w:rPr>
          <w:rFonts w:ascii="Spranq eco sans" w:hAnsi="Spranq eco sans"/>
          <w:sz w:val="20"/>
          <w:szCs w:val="20"/>
        </w:rPr>
        <w:t>Proceder, junto com a comissão, negociação das alterações e renovações contratuais;</w:t>
      </w:r>
    </w:p>
    <w:p w:rsidR="00AE2E52" w:rsidRDefault="00AE2E52" w:rsidP="00AE2E52">
      <w:pPr>
        <w:pStyle w:val="PargrafodaLista"/>
        <w:rPr>
          <w:rFonts w:ascii="Spranq eco sans" w:hAnsi="Spranq eco sans"/>
          <w:sz w:val="20"/>
          <w:szCs w:val="20"/>
        </w:rPr>
      </w:pPr>
    </w:p>
    <w:p w:rsidR="00E216E9" w:rsidRDefault="00E216E9" w:rsidP="00597DF1">
      <w:pPr>
        <w:numPr>
          <w:ilvl w:val="1"/>
          <w:numId w:val="19"/>
        </w:numPr>
        <w:tabs>
          <w:tab w:val="left" w:pos="1843"/>
          <w:tab w:val="left" w:pos="2520"/>
        </w:tabs>
        <w:suppressAutoHyphens/>
        <w:ind w:left="1843" w:hanging="425"/>
        <w:jc w:val="both"/>
        <w:rPr>
          <w:rFonts w:ascii="Spranq eco sans" w:hAnsi="Spranq eco sans"/>
          <w:sz w:val="20"/>
          <w:szCs w:val="20"/>
        </w:rPr>
      </w:pPr>
      <w:r w:rsidRPr="00536D1C">
        <w:rPr>
          <w:rFonts w:ascii="Spranq eco sans" w:hAnsi="Spranq eco sans"/>
          <w:sz w:val="20"/>
          <w:szCs w:val="20"/>
        </w:rPr>
        <w:t xml:space="preserve">Promover bimestralmente, avaliação do desempenho da execução dos serviços da </w:t>
      </w:r>
      <w:r w:rsidR="006672F8" w:rsidRPr="00536D1C">
        <w:rPr>
          <w:rFonts w:ascii="Spranq eco sans" w:hAnsi="Spranq eco sans"/>
          <w:sz w:val="20"/>
          <w:szCs w:val="20"/>
        </w:rPr>
        <w:t>CONTRATADA</w:t>
      </w:r>
      <w:r w:rsidRPr="00536D1C">
        <w:rPr>
          <w:rFonts w:ascii="Spranq eco sans" w:hAnsi="Spranq eco sans"/>
          <w:sz w:val="20"/>
          <w:szCs w:val="20"/>
        </w:rPr>
        <w:t xml:space="preserve"> com base nos valores e atributos fixados na legislação em vigor;</w:t>
      </w:r>
    </w:p>
    <w:p w:rsidR="00AE2E52" w:rsidRDefault="00AE2E52" w:rsidP="00AE2E52">
      <w:pPr>
        <w:pStyle w:val="PargrafodaLista"/>
        <w:rPr>
          <w:rFonts w:ascii="Spranq eco sans" w:hAnsi="Spranq eco sans"/>
          <w:sz w:val="20"/>
          <w:szCs w:val="20"/>
        </w:rPr>
      </w:pPr>
    </w:p>
    <w:p w:rsidR="00E216E9" w:rsidRDefault="00E216E9" w:rsidP="00597DF1">
      <w:pPr>
        <w:numPr>
          <w:ilvl w:val="1"/>
          <w:numId w:val="19"/>
        </w:numPr>
        <w:tabs>
          <w:tab w:val="left" w:pos="1843"/>
          <w:tab w:val="left" w:pos="2700"/>
        </w:tabs>
        <w:suppressAutoHyphens/>
        <w:ind w:left="1843" w:hanging="425"/>
        <w:jc w:val="both"/>
        <w:rPr>
          <w:rFonts w:ascii="Spranq eco sans" w:hAnsi="Spranq eco sans"/>
          <w:sz w:val="20"/>
          <w:szCs w:val="20"/>
        </w:rPr>
      </w:pPr>
      <w:r w:rsidRPr="00536D1C">
        <w:rPr>
          <w:rFonts w:ascii="Spranq eco sans" w:hAnsi="Spranq eco sans"/>
          <w:sz w:val="20"/>
          <w:szCs w:val="20"/>
        </w:rPr>
        <w:lastRenderedPageBreak/>
        <w:t>Promover manifestação formal de ocorrência de incidentes na execução do contrato e sugerir à CGRL aplicação de sanções contratuais;</w:t>
      </w:r>
    </w:p>
    <w:p w:rsidR="00AE2E52" w:rsidRDefault="00AE2E52" w:rsidP="00AE2E52">
      <w:pPr>
        <w:pStyle w:val="PargrafodaLista"/>
        <w:rPr>
          <w:rFonts w:ascii="Spranq eco sans" w:hAnsi="Spranq eco sans"/>
          <w:sz w:val="20"/>
          <w:szCs w:val="20"/>
        </w:rPr>
      </w:pPr>
    </w:p>
    <w:p w:rsidR="00E216E9" w:rsidRDefault="00E216E9" w:rsidP="00597DF1">
      <w:pPr>
        <w:numPr>
          <w:ilvl w:val="1"/>
          <w:numId w:val="19"/>
        </w:numPr>
        <w:tabs>
          <w:tab w:val="left" w:pos="1843"/>
        </w:tabs>
        <w:suppressAutoHyphens/>
        <w:ind w:left="1843" w:hanging="425"/>
        <w:jc w:val="both"/>
        <w:rPr>
          <w:rFonts w:ascii="Spranq eco sans" w:hAnsi="Spranq eco sans"/>
          <w:sz w:val="20"/>
          <w:szCs w:val="20"/>
        </w:rPr>
      </w:pPr>
      <w:r w:rsidRPr="00F6264C">
        <w:rPr>
          <w:rFonts w:ascii="Spranq eco sans" w:hAnsi="Spranq eco sans"/>
          <w:sz w:val="20"/>
          <w:szCs w:val="20"/>
        </w:rPr>
        <w:t xml:space="preserve">Informar </w:t>
      </w:r>
      <w:r w:rsidR="00096953" w:rsidRPr="00F6264C">
        <w:rPr>
          <w:rFonts w:ascii="Spranq eco sans" w:hAnsi="Spranq eco sans"/>
          <w:sz w:val="20"/>
          <w:szCs w:val="20"/>
        </w:rPr>
        <w:t>a</w:t>
      </w:r>
      <w:r w:rsidRPr="00F6264C">
        <w:rPr>
          <w:rFonts w:ascii="Spranq eco sans" w:hAnsi="Spranq eco sans"/>
          <w:sz w:val="20"/>
          <w:szCs w:val="20"/>
        </w:rPr>
        <w:t xml:space="preserve"> </w:t>
      </w:r>
      <w:proofErr w:type="spellStart"/>
      <w:r w:rsidR="00A46863" w:rsidRPr="00F6264C">
        <w:rPr>
          <w:rFonts w:ascii="Spranq eco sans" w:hAnsi="Spranq eco sans"/>
          <w:sz w:val="20"/>
          <w:szCs w:val="20"/>
        </w:rPr>
        <w:t>a</w:t>
      </w:r>
      <w:r w:rsidRPr="00F6264C">
        <w:rPr>
          <w:rFonts w:ascii="Spranq eco sans" w:hAnsi="Spranq eco sans"/>
          <w:sz w:val="20"/>
          <w:szCs w:val="20"/>
        </w:rPr>
        <w:t>rea</w:t>
      </w:r>
      <w:proofErr w:type="spellEnd"/>
      <w:r w:rsidRPr="00536D1C">
        <w:rPr>
          <w:rFonts w:ascii="Spranq eco sans" w:hAnsi="Spranq eco sans"/>
          <w:sz w:val="20"/>
          <w:szCs w:val="20"/>
        </w:rPr>
        <w:t xml:space="preserve"> </w:t>
      </w:r>
      <w:r w:rsidR="00096953">
        <w:rPr>
          <w:rFonts w:ascii="Spranq eco sans" w:hAnsi="Spranq eco sans"/>
          <w:sz w:val="20"/>
          <w:szCs w:val="20"/>
        </w:rPr>
        <w:t>d</w:t>
      </w:r>
      <w:r w:rsidRPr="00536D1C">
        <w:rPr>
          <w:rFonts w:ascii="Spranq eco sans" w:hAnsi="Spranq eco sans"/>
          <w:sz w:val="20"/>
          <w:szCs w:val="20"/>
        </w:rPr>
        <w:t>a DILC/COEX, após o prazo de 210 (duzentos e dez) dias de execução do contrato, se haverá renovação contratual ou nova licitação, em conformidade com o desempenho da execução d</w:t>
      </w:r>
      <w:r w:rsidR="00003535">
        <w:rPr>
          <w:rFonts w:ascii="Spranq eco sans" w:hAnsi="Spranq eco sans"/>
          <w:sz w:val="20"/>
          <w:szCs w:val="20"/>
        </w:rPr>
        <w:t>o contrato no período semestral;</w:t>
      </w:r>
    </w:p>
    <w:p w:rsidR="00003535" w:rsidRDefault="00003535" w:rsidP="00003535">
      <w:pPr>
        <w:pStyle w:val="PargrafodaLista"/>
        <w:rPr>
          <w:rFonts w:ascii="Spranq eco sans" w:hAnsi="Spranq eco sans"/>
          <w:sz w:val="20"/>
          <w:szCs w:val="20"/>
        </w:rPr>
      </w:pPr>
    </w:p>
    <w:p w:rsidR="00003535" w:rsidRDefault="00003535" w:rsidP="00597DF1">
      <w:pPr>
        <w:numPr>
          <w:ilvl w:val="1"/>
          <w:numId w:val="19"/>
        </w:numPr>
        <w:tabs>
          <w:tab w:val="left" w:pos="1843"/>
        </w:tabs>
        <w:suppressAutoHyphens/>
        <w:ind w:left="1843" w:hanging="425"/>
        <w:jc w:val="both"/>
        <w:rPr>
          <w:rFonts w:ascii="Spranq eco sans" w:hAnsi="Spranq eco sans"/>
          <w:sz w:val="20"/>
          <w:szCs w:val="20"/>
        </w:rPr>
      </w:pPr>
      <w:r>
        <w:rPr>
          <w:rFonts w:ascii="Spranq eco sans" w:hAnsi="Spranq eco sans"/>
          <w:sz w:val="20"/>
          <w:szCs w:val="20"/>
        </w:rPr>
        <w:t xml:space="preserve">CABERÁ AO GESTOR DO CONTRATO ORIENTAR A UTILIZAÇÃO SOMENTE DOS CANAIS </w:t>
      </w:r>
      <w:r w:rsidR="00983FA9">
        <w:rPr>
          <w:rFonts w:ascii="Spranq eco sans" w:hAnsi="Spranq eco sans"/>
          <w:sz w:val="20"/>
          <w:szCs w:val="20"/>
        </w:rPr>
        <w:t>CONSTANTES</w:t>
      </w:r>
      <w:r>
        <w:rPr>
          <w:rFonts w:ascii="Spranq eco sans" w:hAnsi="Spranq eco sans"/>
          <w:sz w:val="20"/>
          <w:szCs w:val="20"/>
        </w:rPr>
        <w:t xml:space="preserve"> </w:t>
      </w:r>
      <w:r w:rsidR="00983FA9">
        <w:rPr>
          <w:rFonts w:ascii="Spranq eco sans" w:hAnsi="Spranq eco sans"/>
          <w:sz w:val="20"/>
          <w:szCs w:val="20"/>
        </w:rPr>
        <w:t>D</w:t>
      </w:r>
      <w:r>
        <w:rPr>
          <w:rFonts w:ascii="Spranq eco sans" w:hAnsi="Spranq eco sans"/>
          <w:sz w:val="20"/>
          <w:szCs w:val="20"/>
        </w:rPr>
        <w:t>O TERMO DE REFERÊNCIA</w:t>
      </w:r>
      <w:r w:rsidR="00983FA9">
        <w:rPr>
          <w:rFonts w:ascii="Spranq eco sans" w:hAnsi="Spranq eco sans"/>
          <w:sz w:val="20"/>
          <w:szCs w:val="20"/>
        </w:rPr>
        <w:t>, DEVENDO SOLICITAR A CONTRATADA O BLOQUEIO DE CANAIS NÃO PREVISTOS</w:t>
      </w:r>
      <w:r>
        <w:rPr>
          <w:rFonts w:ascii="Spranq eco sans" w:hAnsi="Spranq eco sans"/>
          <w:sz w:val="20"/>
          <w:szCs w:val="20"/>
        </w:rPr>
        <w:t>.</w:t>
      </w:r>
    </w:p>
    <w:p w:rsidR="00E216E9" w:rsidRDefault="00E216E9" w:rsidP="003A0461">
      <w:pPr>
        <w:tabs>
          <w:tab w:val="left" w:pos="1843"/>
        </w:tabs>
        <w:suppressAutoHyphens/>
        <w:ind w:left="1843"/>
        <w:jc w:val="both"/>
        <w:rPr>
          <w:rFonts w:ascii="Spranq eco sans" w:hAnsi="Spranq eco sans"/>
          <w:sz w:val="20"/>
          <w:szCs w:val="20"/>
        </w:rPr>
      </w:pPr>
    </w:p>
    <w:p w:rsidR="00365252" w:rsidRPr="00536D1C" w:rsidRDefault="00365252" w:rsidP="003A0461">
      <w:pPr>
        <w:tabs>
          <w:tab w:val="left" w:pos="1843"/>
        </w:tabs>
        <w:suppressAutoHyphens/>
        <w:ind w:left="1843"/>
        <w:jc w:val="both"/>
        <w:rPr>
          <w:rFonts w:ascii="Spranq eco sans" w:hAnsi="Spranq eco sans"/>
          <w:sz w:val="20"/>
          <w:szCs w:val="20"/>
        </w:rPr>
      </w:pPr>
    </w:p>
    <w:p w:rsidR="00E216E9" w:rsidRPr="00536D1C" w:rsidRDefault="00E216E9" w:rsidP="0097710E">
      <w:pPr>
        <w:numPr>
          <w:ilvl w:val="0"/>
          <w:numId w:val="19"/>
        </w:numPr>
        <w:tabs>
          <w:tab w:val="left" w:pos="1418"/>
        </w:tabs>
        <w:suppressAutoHyphens/>
        <w:ind w:left="1418" w:hanging="567"/>
        <w:jc w:val="both"/>
        <w:rPr>
          <w:rFonts w:ascii="Spranq eco sans" w:hAnsi="Spranq eco sans" w:cs="Times New Roman"/>
          <w:b/>
          <w:sz w:val="20"/>
          <w:szCs w:val="20"/>
        </w:rPr>
      </w:pPr>
      <w:r w:rsidRPr="00536D1C">
        <w:rPr>
          <w:rFonts w:ascii="Spranq eco sans" w:hAnsi="Spranq eco sans"/>
          <w:b/>
          <w:sz w:val="20"/>
          <w:szCs w:val="20"/>
        </w:rPr>
        <w:t xml:space="preserve">Atribuições do </w:t>
      </w:r>
      <w:r w:rsidR="00DB5AFF">
        <w:rPr>
          <w:rFonts w:ascii="Spranq eco sans" w:hAnsi="Spranq eco sans"/>
          <w:b/>
          <w:sz w:val="20"/>
          <w:szCs w:val="20"/>
        </w:rPr>
        <w:t>f</w:t>
      </w:r>
      <w:r w:rsidRPr="00536D1C">
        <w:rPr>
          <w:rFonts w:ascii="Spranq eco sans" w:hAnsi="Spranq eco sans"/>
          <w:b/>
          <w:sz w:val="20"/>
          <w:szCs w:val="20"/>
        </w:rPr>
        <w:t xml:space="preserve">iscal </w:t>
      </w:r>
      <w:r w:rsidR="00DB5AFF">
        <w:rPr>
          <w:rFonts w:ascii="Spranq eco sans" w:hAnsi="Spranq eco sans"/>
          <w:b/>
          <w:sz w:val="20"/>
          <w:szCs w:val="20"/>
        </w:rPr>
        <w:t>o</w:t>
      </w:r>
      <w:r w:rsidRPr="00536D1C">
        <w:rPr>
          <w:rFonts w:ascii="Spranq eco sans" w:hAnsi="Spranq eco sans"/>
          <w:b/>
          <w:sz w:val="20"/>
          <w:szCs w:val="20"/>
        </w:rPr>
        <w:t>peracional</w:t>
      </w:r>
      <w:r w:rsidR="002D1786" w:rsidRPr="002D1786">
        <w:rPr>
          <w:rFonts w:ascii="Spranq eco sans" w:hAnsi="Spranq eco sans"/>
          <w:b/>
          <w:sz w:val="20"/>
          <w:szCs w:val="20"/>
        </w:rPr>
        <w:t xml:space="preserve"> </w:t>
      </w:r>
      <w:r w:rsidR="002D1786" w:rsidRPr="00944C12">
        <w:rPr>
          <w:rFonts w:ascii="Spranq eco sans" w:hAnsi="Spranq eco sans"/>
          <w:b/>
          <w:sz w:val="20"/>
          <w:szCs w:val="20"/>
        </w:rPr>
        <w:t>e de seu substituto</w:t>
      </w:r>
      <w:r w:rsidR="002D1786" w:rsidRPr="00812D3B">
        <w:rPr>
          <w:rFonts w:ascii="Spranq eco sans" w:hAnsi="Spranq eco sans"/>
          <w:b/>
          <w:sz w:val="20"/>
          <w:szCs w:val="20"/>
        </w:rPr>
        <w:t>:</w:t>
      </w:r>
    </w:p>
    <w:p w:rsidR="00E216E9" w:rsidRPr="00536D1C" w:rsidRDefault="00E216E9" w:rsidP="003A0461">
      <w:pPr>
        <w:suppressAutoHyphens/>
        <w:jc w:val="both"/>
        <w:rPr>
          <w:rFonts w:ascii="Spranq eco sans" w:hAnsi="Spranq eco sans" w:cs="Times New Roman"/>
          <w:b/>
          <w:sz w:val="20"/>
          <w:szCs w:val="20"/>
        </w:rPr>
      </w:pPr>
    </w:p>
    <w:p w:rsidR="00E216E9" w:rsidRDefault="00E216E9" w:rsidP="00597DF1">
      <w:pPr>
        <w:numPr>
          <w:ilvl w:val="0"/>
          <w:numId w:val="21"/>
        </w:numPr>
        <w:tabs>
          <w:tab w:val="left" w:pos="1418"/>
          <w:tab w:val="left" w:pos="1843"/>
        </w:tabs>
        <w:suppressAutoHyphens/>
        <w:ind w:left="1843" w:hanging="425"/>
        <w:jc w:val="both"/>
        <w:rPr>
          <w:rFonts w:ascii="Spranq eco sans" w:hAnsi="Spranq eco sans"/>
          <w:sz w:val="20"/>
          <w:szCs w:val="20"/>
        </w:rPr>
      </w:pPr>
      <w:r w:rsidRPr="00536D1C">
        <w:rPr>
          <w:rFonts w:ascii="Spranq eco sans" w:hAnsi="Spranq eco sans"/>
          <w:sz w:val="20"/>
          <w:szCs w:val="20"/>
        </w:rPr>
        <w:t xml:space="preserve">Acompanhar e fiscalizar atividades </w:t>
      </w:r>
      <w:r w:rsidRPr="00953465">
        <w:rPr>
          <w:rFonts w:ascii="Spranq eco sans" w:hAnsi="Spranq eco sans"/>
          <w:sz w:val="20"/>
          <w:szCs w:val="20"/>
        </w:rPr>
        <w:t xml:space="preserve">relacionadas </w:t>
      </w:r>
      <w:proofErr w:type="gramStart"/>
      <w:r w:rsidR="00A46863" w:rsidRPr="00953465">
        <w:rPr>
          <w:rFonts w:ascii="Spranq eco sans" w:hAnsi="Spranq eco sans"/>
          <w:sz w:val="20"/>
          <w:szCs w:val="20"/>
        </w:rPr>
        <w:t>a</w:t>
      </w:r>
      <w:r w:rsidRPr="00953465">
        <w:rPr>
          <w:rFonts w:ascii="Spranq eco sans" w:hAnsi="Spranq eco sans"/>
          <w:sz w:val="20"/>
          <w:szCs w:val="20"/>
        </w:rPr>
        <w:t>s</w:t>
      </w:r>
      <w:proofErr w:type="gramEnd"/>
      <w:r w:rsidRPr="00953465">
        <w:rPr>
          <w:rFonts w:ascii="Spranq eco sans" w:hAnsi="Spranq eco sans"/>
          <w:sz w:val="20"/>
          <w:szCs w:val="20"/>
        </w:rPr>
        <w:t xml:space="preserve"> operações, especialmente no que tange a execução das tarefas e a qualidade na prestação dos serviços, de acordo com as especificações</w:t>
      </w:r>
      <w:r w:rsidRPr="00536D1C">
        <w:rPr>
          <w:rFonts w:ascii="Spranq eco sans" w:hAnsi="Spranq eco sans"/>
          <w:sz w:val="20"/>
          <w:szCs w:val="20"/>
        </w:rPr>
        <w:t xml:space="preserve"> previstas no instrumento convocatório, contrato, termo de referência ou instrumentos equivalentes;</w:t>
      </w:r>
    </w:p>
    <w:p w:rsidR="00953465" w:rsidRPr="00536D1C" w:rsidRDefault="00953465" w:rsidP="00953465">
      <w:pPr>
        <w:tabs>
          <w:tab w:val="left" w:pos="1418"/>
          <w:tab w:val="left" w:pos="1843"/>
        </w:tabs>
        <w:suppressAutoHyphens/>
        <w:ind w:left="1843"/>
        <w:jc w:val="both"/>
        <w:rPr>
          <w:rFonts w:ascii="Spranq eco sans" w:hAnsi="Spranq eco sans"/>
          <w:sz w:val="20"/>
          <w:szCs w:val="20"/>
        </w:rPr>
      </w:pPr>
    </w:p>
    <w:p w:rsidR="00E216E9" w:rsidRDefault="00E216E9" w:rsidP="00597DF1">
      <w:pPr>
        <w:numPr>
          <w:ilvl w:val="0"/>
          <w:numId w:val="21"/>
        </w:numPr>
        <w:tabs>
          <w:tab w:val="left" w:pos="1418"/>
          <w:tab w:val="left" w:pos="1843"/>
        </w:tabs>
        <w:suppressAutoHyphens/>
        <w:ind w:left="1843" w:hanging="425"/>
        <w:jc w:val="both"/>
        <w:rPr>
          <w:rFonts w:ascii="Spranq eco sans" w:hAnsi="Spranq eco sans"/>
          <w:sz w:val="20"/>
          <w:szCs w:val="20"/>
        </w:rPr>
      </w:pPr>
      <w:r w:rsidRPr="00536D1C">
        <w:rPr>
          <w:rFonts w:ascii="Spranq eco sans" w:hAnsi="Spranq eco sans"/>
          <w:sz w:val="20"/>
          <w:szCs w:val="20"/>
        </w:rPr>
        <w:t>Acompanhar a vigência do contrato;</w:t>
      </w:r>
    </w:p>
    <w:p w:rsidR="00953465" w:rsidRDefault="00953465" w:rsidP="00953465">
      <w:pPr>
        <w:pStyle w:val="PargrafodaLista"/>
        <w:rPr>
          <w:rFonts w:ascii="Spranq eco sans" w:hAnsi="Spranq eco sans"/>
          <w:sz w:val="20"/>
          <w:szCs w:val="20"/>
        </w:rPr>
      </w:pPr>
    </w:p>
    <w:p w:rsidR="00E216E9" w:rsidRDefault="00E216E9" w:rsidP="00597DF1">
      <w:pPr>
        <w:numPr>
          <w:ilvl w:val="0"/>
          <w:numId w:val="21"/>
        </w:numPr>
        <w:tabs>
          <w:tab w:val="left" w:pos="1418"/>
          <w:tab w:val="left" w:pos="1843"/>
        </w:tabs>
        <w:suppressAutoHyphens/>
        <w:ind w:left="1843" w:hanging="425"/>
        <w:jc w:val="both"/>
        <w:rPr>
          <w:rFonts w:ascii="Spranq eco sans" w:hAnsi="Spranq eco sans"/>
          <w:sz w:val="20"/>
          <w:szCs w:val="20"/>
        </w:rPr>
      </w:pPr>
      <w:r w:rsidRPr="00536D1C">
        <w:rPr>
          <w:rFonts w:ascii="Spranq eco sans" w:hAnsi="Spranq eco sans"/>
          <w:sz w:val="20"/>
          <w:szCs w:val="20"/>
        </w:rPr>
        <w:t>Promover apontamentos no livro de ocorrências contratual;</w:t>
      </w:r>
    </w:p>
    <w:p w:rsidR="00953465" w:rsidRPr="00536D1C" w:rsidRDefault="00953465" w:rsidP="00953465">
      <w:pPr>
        <w:tabs>
          <w:tab w:val="left" w:pos="1418"/>
          <w:tab w:val="left" w:pos="1843"/>
        </w:tabs>
        <w:suppressAutoHyphens/>
        <w:jc w:val="both"/>
        <w:rPr>
          <w:rFonts w:ascii="Spranq eco sans" w:hAnsi="Spranq eco sans"/>
          <w:sz w:val="20"/>
          <w:szCs w:val="20"/>
        </w:rPr>
      </w:pPr>
    </w:p>
    <w:p w:rsidR="00E216E9" w:rsidRPr="00F6264C" w:rsidRDefault="00E216E9" w:rsidP="00597DF1">
      <w:pPr>
        <w:numPr>
          <w:ilvl w:val="0"/>
          <w:numId w:val="21"/>
        </w:numPr>
        <w:tabs>
          <w:tab w:val="left" w:pos="1418"/>
          <w:tab w:val="left" w:pos="1843"/>
        </w:tabs>
        <w:suppressAutoHyphens/>
        <w:ind w:left="1843" w:hanging="425"/>
        <w:jc w:val="both"/>
        <w:rPr>
          <w:rFonts w:ascii="Spranq eco sans" w:hAnsi="Spranq eco sans"/>
          <w:sz w:val="20"/>
          <w:szCs w:val="20"/>
        </w:rPr>
      </w:pPr>
      <w:r w:rsidRPr="00F6264C">
        <w:rPr>
          <w:rFonts w:ascii="Spranq eco sans" w:hAnsi="Spranq eco sans"/>
          <w:sz w:val="20"/>
          <w:szCs w:val="20"/>
        </w:rPr>
        <w:t xml:space="preserve">Determinar as correções e readequações necessárias; </w:t>
      </w:r>
    </w:p>
    <w:p w:rsidR="00953465" w:rsidRPr="00F6264C" w:rsidRDefault="00953465" w:rsidP="00953465">
      <w:pPr>
        <w:pStyle w:val="PargrafodaLista"/>
        <w:rPr>
          <w:rFonts w:ascii="Spranq eco sans" w:hAnsi="Spranq eco sans"/>
          <w:sz w:val="20"/>
          <w:szCs w:val="20"/>
        </w:rPr>
      </w:pPr>
    </w:p>
    <w:p w:rsidR="00E216E9" w:rsidRPr="00F6264C" w:rsidRDefault="00E216E9" w:rsidP="00597DF1">
      <w:pPr>
        <w:numPr>
          <w:ilvl w:val="0"/>
          <w:numId w:val="21"/>
        </w:numPr>
        <w:tabs>
          <w:tab w:val="left" w:pos="1418"/>
          <w:tab w:val="left" w:pos="1843"/>
        </w:tabs>
        <w:suppressAutoHyphens/>
        <w:ind w:left="1843" w:hanging="425"/>
        <w:jc w:val="both"/>
        <w:rPr>
          <w:rFonts w:ascii="Spranq eco sans" w:hAnsi="Spranq eco sans"/>
          <w:sz w:val="20"/>
          <w:szCs w:val="20"/>
        </w:rPr>
      </w:pPr>
      <w:r w:rsidRPr="00F6264C">
        <w:rPr>
          <w:rFonts w:ascii="Spranq eco sans" w:hAnsi="Spranq eco sans"/>
          <w:sz w:val="20"/>
          <w:szCs w:val="20"/>
        </w:rPr>
        <w:t xml:space="preserve">Proceder </w:t>
      </w:r>
      <w:proofErr w:type="gramStart"/>
      <w:r w:rsidR="00A46863" w:rsidRPr="00F6264C">
        <w:rPr>
          <w:rFonts w:ascii="Spranq eco sans" w:hAnsi="Spranq eco sans"/>
          <w:sz w:val="20"/>
          <w:szCs w:val="20"/>
        </w:rPr>
        <w:t>a</w:t>
      </w:r>
      <w:proofErr w:type="gramEnd"/>
      <w:r w:rsidRPr="00F6264C">
        <w:rPr>
          <w:rFonts w:ascii="Spranq eco sans" w:hAnsi="Spranq eco sans"/>
          <w:sz w:val="20"/>
          <w:szCs w:val="20"/>
        </w:rPr>
        <w:t xml:space="preserve"> conferência do cumprimento d</w:t>
      </w:r>
      <w:r w:rsidR="002732E6" w:rsidRPr="00F6264C">
        <w:rPr>
          <w:rFonts w:ascii="Spranq eco sans" w:hAnsi="Spranq eco sans"/>
          <w:sz w:val="20"/>
          <w:szCs w:val="20"/>
        </w:rPr>
        <w:t>as cláusulas contratuais ou do t</w:t>
      </w:r>
      <w:r w:rsidRPr="00F6264C">
        <w:rPr>
          <w:rFonts w:ascii="Spranq eco sans" w:hAnsi="Spranq eco sans"/>
          <w:sz w:val="20"/>
          <w:szCs w:val="20"/>
        </w:rPr>
        <w:t xml:space="preserve">ermo de </w:t>
      </w:r>
      <w:r w:rsidR="002732E6" w:rsidRPr="00F6264C">
        <w:rPr>
          <w:rFonts w:ascii="Spranq eco sans" w:hAnsi="Spranq eco sans"/>
          <w:sz w:val="20"/>
          <w:szCs w:val="20"/>
        </w:rPr>
        <w:t>r</w:t>
      </w:r>
      <w:r w:rsidRPr="00F6264C">
        <w:rPr>
          <w:rFonts w:ascii="Spranq eco sans" w:hAnsi="Spranq eco sans"/>
          <w:sz w:val="20"/>
          <w:szCs w:val="20"/>
        </w:rPr>
        <w:t>eferência;</w:t>
      </w:r>
    </w:p>
    <w:p w:rsidR="00953465" w:rsidRPr="00F6264C" w:rsidRDefault="00953465" w:rsidP="00953465">
      <w:pPr>
        <w:pStyle w:val="PargrafodaLista"/>
        <w:rPr>
          <w:rFonts w:ascii="Spranq eco sans" w:hAnsi="Spranq eco sans"/>
          <w:sz w:val="20"/>
          <w:szCs w:val="20"/>
        </w:rPr>
      </w:pPr>
    </w:p>
    <w:p w:rsidR="00E216E9" w:rsidRPr="00F6264C" w:rsidRDefault="00E216E9" w:rsidP="00597DF1">
      <w:pPr>
        <w:numPr>
          <w:ilvl w:val="0"/>
          <w:numId w:val="21"/>
        </w:numPr>
        <w:tabs>
          <w:tab w:val="left" w:pos="1418"/>
          <w:tab w:val="left" w:pos="1843"/>
        </w:tabs>
        <w:suppressAutoHyphens/>
        <w:ind w:left="1843" w:hanging="425"/>
        <w:jc w:val="both"/>
        <w:rPr>
          <w:rFonts w:ascii="Spranq eco sans" w:hAnsi="Spranq eco sans"/>
          <w:sz w:val="20"/>
          <w:szCs w:val="20"/>
        </w:rPr>
      </w:pPr>
      <w:r w:rsidRPr="00F6264C">
        <w:rPr>
          <w:rFonts w:ascii="Spranq eco sans" w:hAnsi="Spranq eco sans"/>
          <w:sz w:val="20"/>
          <w:szCs w:val="20"/>
        </w:rPr>
        <w:t>Conferir os dados das notas fiscais/faturas antes de atestá-las, promovendo as eventuais correções devidas, e arquivar cópia junto aos demais documentos pertinentes;</w:t>
      </w:r>
    </w:p>
    <w:p w:rsidR="00953465" w:rsidRPr="00F6264C" w:rsidRDefault="00953465" w:rsidP="00953465">
      <w:pPr>
        <w:pStyle w:val="PargrafodaLista"/>
        <w:rPr>
          <w:rFonts w:ascii="Spranq eco sans" w:hAnsi="Spranq eco sans"/>
          <w:sz w:val="20"/>
          <w:szCs w:val="20"/>
        </w:rPr>
      </w:pPr>
    </w:p>
    <w:p w:rsidR="00953465" w:rsidRPr="00F6264C" w:rsidRDefault="00E216E9" w:rsidP="00597DF1">
      <w:pPr>
        <w:numPr>
          <w:ilvl w:val="0"/>
          <w:numId w:val="21"/>
        </w:numPr>
        <w:tabs>
          <w:tab w:val="left" w:pos="1418"/>
          <w:tab w:val="left" w:pos="1843"/>
        </w:tabs>
        <w:suppressAutoHyphens/>
        <w:ind w:left="1843" w:hanging="425"/>
        <w:jc w:val="both"/>
        <w:rPr>
          <w:rFonts w:ascii="Spranq eco sans" w:hAnsi="Spranq eco sans"/>
          <w:sz w:val="20"/>
          <w:szCs w:val="20"/>
        </w:rPr>
      </w:pPr>
      <w:r w:rsidRPr="00F6264C">
        <w:rPr>
          <w:rFonts w:ascii="Spranq eco sans" w:hAnsi="Spranq eco sans"/>
          <w:sz w:val="20"/>
          <w:szCs w:val="20"/>
        </w:rPr>
        <w:t>Receber e atestar as notas fiscais/</w:t>
      </w:r>
      <w:proofErr w:type="gramStart"/>
      <w:r w:rsidRPr="00F6264C">
        <w:rPr>
          <w:rFonts w:ascii="Spranq eco sans" w:hAnsi="Spranq eco sans"/>
          <w:sz w:val="20"/>
          <w:szCs w:val="20"/>
        </w:rPr>
        <w:t>faturas correspondentes ao adimplemento das obrigações pel</w:t>
      </w:r>
      <w:r w:rsidR="00F8483A" w:rsidRPr="00F6264C">
        <w:rPr>
          <w:rFonts w:ascii="Spranq eco sans" w:hAnsi="Spranq eco sans"/>
          <w:sz w:val="20"/>
          <w:szCs w:val="20"/>
        </w:rPr>
        <w:t>a</w:t>
      </w:r>
      <w:r w:rsidRPr="00F6264C">
        <w:rPr>
          <w:rFonts w:ascii="Spranq eco sans" w:hAnsi="Spranq eco sans"/>
          <w:sz w:val="20"/>
          <w:szCs w:val="20"/>
        </w:rPr>
        <w:t xml:space="preserve"> </w:t>
      </w:r>
      <w:r w:rsidR="00F8483A" w:rsidRPr="00F6264C">
        <w:rPr>
          <w:rFonts w:ascii="Spranq eco sans" w:hAnsi="Spranq eco sans"/>
          <w:sz w:val="20"/>
          <w:szCs w:val="20"/>
        </w:rPr>
        <w:t>CONTRATADA</w:t>
      </w:r>
      <w:r w:rsidRPr="00F6264C">
        <w:rPr>
          <w:rFonts w:ascii="Spranq eco sans" w:hAnsi="Spranq eco sans"/>
          <w:sz w:val="20"/>
          <w:szCs w:val="20"/>
        </w:rPr>
        <w:t>, encaminhando-as ao setor competente para a liquidação da despesa</w:t>
      </w:r>
      <w:proofErr w:type="gramEnd"/>
      <w:r w:rsidRPr="00F6264C">
        <w:rPr>
          <w:rFonts w:ascii="Spranq eco sans" w:hAnsi="Spranq eco sans"/>
          <w:sz w:val="20"/>
          <w:szCs w:val="20"/>
        </w:rPr>
        <w:t>;</w:t>
      </w:r>
    </w:p>
    <w:p w:rsidR="00953465" w:rsidRPr="00F6264C" w:rsidRDefault="00953465" w:rsidP="00953465">
      <w:pPr>
        <w:pStyle w:val="PargrafodaLista"/>
        <w:rPr>
          <w:rFonts w:ascii="Spranq eco sans" w:hAnsi="Spranq eco sans"/>
          <w:sz w:val="20"/>
          <w:szCs w:val="20"/>
        </w:rPr>
      </w:pPr>
    </w:p>
    <w:p w:rsidR="00E216E9" w:rsidRPr="00F6264C" w:rsidRDefault="00E216E9" w:rsidP="00597DF1">
      <w:pPr>
        <w:numPr>
          <w:ilvl w:val="0"/>
          <w:numId w:val="21"/>
        </w:numPr>
        <w:tabs>
          <w:tab w:val="left" w:pos="1418"/>
          <w:tab w:val="left" w:pos="1843"/>
        </w:tabs>
        <w:suppressAutoHyphens/>
        <w:ind w:left="1843" w:hanging="425"/>
        <w:jc w:val="both"/>
        <w:rPr>
          <w:rFonts w:ascii="Spranq eco sans" w:hAnsi="Spranq eco sans"/>
          <w:sz w:val="20"/>
          <w:szCs w:val="20"/>
        </w:rPr>
      </w:pPr>
      <w:r w:rsidRPr="00F6264C">
        <w:rPr>
          <w:rFonts w:ascii="Spranq eco sans" w:hAnsi="Spranq eco sans"/>
          <w:sz w:val="20"/>
          <w:szCs w:val="20"/>
        </w:rPr>
        <w:t>Realizar medições</w:t>
      </w:r>
      <w:proofErr w:type="gramStart"/>
      <w:r w:rsidRPr="00F6264C">
        <w:rPr>
          <w:rFonts w:ascii="Spranq eco sans" w:hAnsi="Spranq eco sans"/>
          <w:sz w:val="20"/>
          <w:szCs w:val="20"/>
        </w:rPr>
        <w:t>, se for</w:t>
      </w:r>
      <w:proofErr w:type="gramEnd"/>
      <w:r w:rsidRPr="00F6264C">
        <w:rPr>
          <w:rFonts w:ascii="Spranq eco sans" w:hAnsi="Spranq eco sans"/>
          <w:sz w:val="20"/>
          <w:szCs w:val="20"/>
        </w:rPr>
        <w:t xml:space="preserve"> o caso;</w:t>
      </w:r>
    </w:p>
    <w:p w:rsidR="00953465" w:rsidRPr="00F6264C" w:rsidRDefault="00953465" w:rsidP="00953465">
      <w:pPr>
        <w:pStyle w:val="PargrafodaLista"/>
        <w:rPr>
          <w:rFonts w:ascii="Spranq eco sans" w:hAnsi="Spranq eco sans"/>
          <w:sz w:val="20"/>
          <w:szCs w:val="20"/>
        </w:rPr>
      </w:pPr>
    </w:p>
    <w:p w:rsidR="00E216E9" w:rsidRPr="00F6264C" w:rsidRDefault="00E216E9" w:rsidP="00597DF1">
      <w:pPr>
        <w:numPr>
          <w:ilvl w:val="0"/>
          <w:numId w:val="21"/>
        </w:numPr>
        <w:tabs>
          <w:tab w:val="left" w:pos="1418"/>
          <w:tab w:val="left" w:pos="1843"/>
        </w:tabs>
        <w:suppressAutoHyphens/>
        <w:ind w:left="1843" w:hanging="425"/>
        <w:jc w:val="both"/>
        <w:rPr>
          <w:rFonts w:ascii="Spranq eco sans" w:hAnsi="Spranq eco sans"/>
          <w:sz w:val="20"/>
          <w:szCs w:val="20"/>
        </w:rPr>
      </w:pPr>
      <w:r w:rsidRPr="00F6264C">
        <w:rPr>
          <w:rFonts w:ascii="Spranq eco sans" w:hAnsi="Spranq eco sans"/>
          <w:sz w:val="20"/>
          <w:szCs w:val="20"/>
        </w:rPr>
        <w:t xml:space="preserve">Verificar a validade, vigência e liberação da garantia contratual; </w:t>
      </w:r>
    </w:p>
    <w:p w:rsidR="00953465" w:rsidRPr="00F6264C" w:rsidRDefault="00953465" w:rsidP="00953465">
      <w:pPr>
        <w:pStyle w:val="PargrafodaLista"/>
        <w:rPr>
          <w:rFonts w:ascii="Spranq eco sans" w:hAnsi="Spranq eco sans"/>
          <w:sz w:val="20"/>
          <w:szCs w:val="20"/>
        </w:rPr>
      </w:pPr>
    </w:p>
    <w:p w:rsidR="00E216E9" w:rsidRPr="00F6264C" w:rsidRDefault="00A46863" w:rsidP="00597DF1">
      <w:pPr>
        <w:numPr>
          <w:ilvl w:val="0"/>
          <w:numId w:val="21"/>
        </w:numPr>
        <w:tabs>
          <w:tab w:val="left" w:pos="1418"/>
          <w:tab w:val="left" w:pos="1843"/>
        </w:tabs>
        <w:suppressAutoHyphens/>
        <w:ind w:left="1843" w:hanging="425"/>
        <w:jc w:val="both"/>
        <w:rPr>
          <w:rFonts w:ascii="Spranq eco sans" w:hAnsi="Spranq eco sans"/>
          <w:sz w:val="20"/>
          <w:szCs w:val="20"/>
        </w:rPr>
      </w:pPr>
      <w:r w:rsidRPr="00F6264C">
        <w:rPr>
          <w:rFonts w:ascii="Spranq eco sans" w:hAnsi="Spranq eco sans"/>
          <w:sz w:val="20"/>
          <w:szCs w:val="20"/>
        </w:rPr>
        <w:t>Prestar apoio ao g</w:t>
      </w:r>
      <w:r w:rsidR="00E216E9" w:rsidRPr="00F6264C">
        <w:rPr>
          <w:rFonts w:ascii="Spranq eco sans" w:hAnsi="Spranq eco sans"/>
          <w:sz w:val="20"/>
          <w:szCs w:val="20"/>
        </w:rPr>
        <w:t xml:space="preserve">estor do </w:t>
      </w:r>
      <w:r w:rsidRPr="00F6264C">
        <w:rPr>
          <w:rFonts w:ascii="Spranq eco sans" w:hAnsi="Spranq eco sans"/>
          <w:sz w:val="20"/>
          <w:szCs w:val="20"/>
        </w:rPr>
        <w:t>c</w:t>
      </w:r>
      <w:r w:rsidR="00E216E9" w:rsidRPr="00F6264C">
        <w:rPr>
          <w:rFonts w:ascii="Spranq eco sans" w:hAnsi="Spranq eco sans"/>
          <w:sz w:val="20"/>
          <w:szCs w:val="20"/>
        </w:rPr>
        <w:t xml:space="preserve">ontrato nas diversas atividades inerentes ao acompanhamento e </w:t>
      </w:r>
      <w:r w:rsidRPr="00F6264C">
        <w:rPr>
          <w:rFonts w:ascii="Spranq eco sans" w:hAnsi="Spranq eco sans"/>
          <w:sz w:val="20"/>
          <w:szCs w:val="20"/>
        </w:rPr>
        <w:t>a</w:t>
      </w:r>
      <w:r w:rsidR="00E216E9" w:rsidRPr="00F6264C">
        <w:rPr>
          <w:rFonts w:ascii="Spranq eco sans" w:hAnsi="Spranq eco sans"/>
          <w:sz w:val="20"/>
          <w:szCs w:val="20"/>
        </w:rPr>
        <w:t xml:space="preserve"> execução do contrato.</w:t>
      </w:r>
    </w:p>
    <w:p w:rsidR="00953465" w:rsidRDefault="00953465" w:rsidP="00953465">
      <w:pPr>
        <w:tabs>
          <w:tab w:val="left" w:pos="1134"/>
        </w:tabs>
        <w:suppressAutoHyphens/>
        <w:ind w:left="2835" w:right="-2"/>
        <w:jc w:val="both"/>
        <w:rPr>
          <w:rFonts w:ascii="Spranq eco sans" w:hAnsi="Spranq eco sans"/>
          <w:sz w:val="20"/>
          <w:szCs w:val="20"/>
        </w:rPr>
      </w:pPr>
    </w:p>
    <w:p w:rsidR="00E216E9" w:rsidRPr="00536D1C" w:rsidRDefault="00365252" w:rsidP="0097710E">
      <w:pPr>
        <w:numPr>
          <w:ilvl w:val="0"/>
          <w:numId w:val="19"/>
        </w:numPr>
        <w:suppressAutoHyphens/>
        <w:ind w:left="1418" w:hanging="567"/>
        <w:jc w:val="both"/>
        <w:rPr>
          <w:rFonts w:ascii="Spranq eco sans" w:hAnsi="Spranq eco sans"/>
          <w:b/>
          <w:sz w:val="20"/>
          <w:szCs w:val="20"/>
        </w:rPr>
      </w:pPr>
      <w:r>
        <w:rPr>
          <w:rFonts w:ascii="Spranq eco sans" w:hAnsi="Spranq eco sans"/>
          <w:b/>
          <w:sz w:val="20"/>
          <w:szCs w:val="20"/>
        </w:rPr>
        <w:br w:type="page"/>
      </w:r>
      <w:r w:rsidR="00E216E9" w:rsidRPr="00536D1C">
        <w:rPr>
          <w:rFonts w:ascii="Spranq eco sans" w:hAnsi="Spranq eco sans"/>
          <w:b/>
          <w:sz w:val="20"/>
          <w:szCs w:val="20"/>
        </w:rPr>
        <w:lastRenderedPageBreak/>
        <w:t xml:space="preserve">Atribuições do </w:t>
      </w:r>
      <w:r w:rsidR="00DB5AFF">
        <w:rPr>
          <w:rFonts w:ascii="Spranq eco sans" w:hAnsi="Spranq eco sans"/>
          <w:b/>
          <w:sz w:val="20"/>
          <w:szCs w:val="20"/>
        </w:rPr>
        <w:t>f</w:t>
      </w:r>
      <w:r w:rsidR="00E216E9" w:rsidRPr="00536D1C">
        <w:rPr>
          <w:rFonts w:ascii="Spranq eco sans" w:hAnsi="Spranq eco sans"/>
          <w:b/>
          <w:sz w:val="20"/>
          <w:szCs w:val="20"/>
        </w:rPr>
        <w:t xml:space="preserve">iscal de </w:t>
      </w:r>
      <w:r w:rsidR="00DB5AFF">
        <w:rPr>
          <w:rFonts w:ascii="Spranq eco sans" w:hAnsi="Spranq eco sans"/>
          <w:b/>
          <w:sz w:val="20"/>
          <w:szCs w:val="20"/>
        </w:rPr>
        <w:t>l</w:t>
      </w:r>
      <w:r w:rsidR="00E216E9" w:rsidRPr="00536D1C">
        <w:rPr>
          <w:rFonts w:ascii="Spranq eco sans" w:hAnsi="Spranq eco sans"/>
          <w:b/>
          <w:sz w:val="20"/>
          <w:szCs w:val="20"/>
        </w:rPr>
        <w:t>iquidação</w:t>
      </w:r>
      <w:r w:rsidR="002D1786" w:rsidRPr="002D1786">
        <w:rPr>
          <w:rFonts w:ascii="Spranq eco sans" w:hAnsi="Spranq eco sans"/>
          <w:b/>
          <w:sz w:val="20"/>
          <w:szCs w:val="20"/>
        </w:rPr>
        <w:t xml:space="preserve"> </w:t>
      </w:r>
      <w:r w:rsidR="002D1786" w:rsidRPr="00944C12">
        <w:rPr>
          <w:rFonts w:ascii="Spranq eco sans" w:hAnsi="Spranq eco sans"/>
          <w:b/>
          <w:sz w:val="20"/>
          <w:szCs w:val="20"/>
        </w:rPr>
        <w:t>e de seu substituto</w:t>
      </w:r>
      <w:r w:rsidR="002D1786" w:rsidRPr="00812D3B">
        <w:rPr>
          <w:rFonts w:ascii="Spranq eco sans" w:hAnsi="Spranq eco sans"/>
          <w:b/>
          <w:sz w:val="20"/>
          <w:szCs w:val="20"/>
        </w:rPr>
        <w:t>:</w:t>
      </w:r>
    </w:p>
    <w:p w:rsidR="00E216E9" w:rsidRPr="00536D1C" w:rsidRDefault="00E216E9" w:rsidP="003A0461">
      <w:pPr>
        <w:suppressAutoHyphens/>
        <w:ind w:left="1713"/>
        <w:jc w:val="both"/>
        <w:rPr>
          <w:rFonts w:ascii="Spranq eco sans" w:hAnsi="Spranq eco sans" w:cs="Times New Roman"/>
          <w:b/>
          <w:sz w:val="20"/>
          <w:szCs w:val="20"/>
        </w:rPr>
      </w:pPr>
    </w:p>
    <w:p w:rsidR="00E216E9" w:rsidRDefault="00E216E9" w:rsidP="00597DF1">
      <w:pPr>
        <w:numPr>
          <w:ilvl w:val="0"/>
          <w:numId w:val="22"/>
        </w:numPr>
        <w:tabs>
          <w:tab w:val="left" w:pos="1843"/>
        </w:tabs>
        <w:suppressAutoHyphens/>
        <w:ind w:left="1843" w:hanging="425"/>
        <w:jc w:val="both"/>
        <w:rPr>
          <w:rFonts w:ascii="Spranq eco sans" w:hAnsi="Spranq eco sans"/>
          <w:sz w:val="20"/>
          <w:szCs w:val="20"/>
        </w:rPr>
      </w:pPr>
      <w:r w:rsidRPr="00F6264C">
        <w:rPr>
          <w:rFonts w:ascii="Spranq eco sans" w:hAnsi="Spranq eco sans"/>
          <w:sz w:val="20"/>
          <w:szCs w:val="20"/>
        </w:rPr>
        <w:t>Conferir os cálculos das notas fiscais/faturas de pagamento;</w:t>
      </w:r>
    </w:p>
    <w:p w:rsidR="00365252" w:rsidRPr="00F6264C" w:rsidRDefault="00365252" w:rsidP="00365252">
      <w:pPr>
        <w:tabs>
          <w:tab w:val="left" w:pos="1843"/>
        </w:tabs>
        <w:suppressAutoHyphens/>
        <w:ind w:left="1843"/>
        <w:jc w:val="both"/>
        <w:rPr>
          <w:rFonts w:ascii="Spranq eco sans" w:hAnsi="Spranq eco sans"/>
          <w:sz w:val="20"/>
          <w:szCs w:val="20"/>
        </w:rPr>
      </w:pPr>
    </w:p>
    <w:p w:rsidR="00E216E9" w:rsidRPr="00F6264C" w:rsidRDefault="00E216E9" w:rsidP="00597DF1">
      <w:pPr>
        <w:numPr>
          <w:ilvl w:val="0"/>
          <w:numId w:val="22"/>
        </w:numPr>
        <w:tabs>
          <w:tab w:val="left" w:pos="1843"/>
        </w:tabs>
        <w:suppressAutoHyphens/>
        <w:ind w:left="1843" w:hanging="425"/>
        <w:jc w:val="both"/>
        <w:rPr>
          <w:rFonts w:ascii="Spranq eco sans" w:hAnsi="Spranq eco sans"/>
          <w:sz w:val="20"/>
          <w:szCs w:val="20"/>
        </w:rPr>
      </w:pPr>
      <w:r w:rsidRPr="00F6264C">
        <w:rPr>
          <w:rFonts w:ascii="Spranq eco sans" w:hAnsi="Spranq eco sans"/>
          <w:sz w:val="20"/>
          <w:szCs w:val="20"/>
        </w:rPr>
        <w:t xml:space="preserve">Proceder </w:t>
      </w:r>
      <w:proofErr w:type="gramStart"/>
      <w:r w:rsidR="00A46863" w:rsidRPr="00F6264C">
        <w:rPr>
          <w:rFonts w:ascii="Spranq eco sans" w:hAnsi="Spranq eco sans"/>
          <w:sz w:val="20"/>
          <w:szCs w:val="20"/>
        </w:rPr>
        <w:t>a</w:t>
      </w:r>
      <w:proofErr w:type="gramEnd"/>
      <w:r w:rsidRPr="00F6264C">
        <w:rPr>
          <w:rFonts w:ascii="Spranq eco sans" w:hAnsi="Spranq eco sans"/>
          <w:sz w:val="20"/>
          <w:szCs w:val="20"/>
        </w:rPr>
        <w:t xml:space="preserve"> liquidação da nota fiscal/fatura, com fundamento nas cláusulas contratuais e nos demais instrumentos pertinentes;</w:t>
      </w:r>
    </w:p>
    <w:p w:rsidR="00F6264C" w:rsidRPr="00F6264C" w:rsidRDefault="00F6264C" w:rsidP="00F6264C">
      <w:pPr>
        <w:pStyle w:val="PargrafodaLista"/>
        <w:rPr>
          <w:rFonts w:ascii="Spranq eco sans" w:hAnsi="Spranq eco sans"/>
          <w:sz w:val="20"/>
          <w:szCs w:val="20"/>
        </w:rPr>
      </w:pPr>
    </w:p>
    <w:p w:rsidR="00E216E9" w:rsidRPr="00F6264C" w:rsidRDefault="00E216E9" w:rsidP="00597DF1">
      <w:pPr>
        <w:numPr>
          <w:ilvl w:val="0"/>
          <w:numId w:val="22"/>
        </w:numPr>
        <w:tabs>
          <w:tab w:val="left" w:pos="1843"/>
        </w:tabs>
        <w:suppressAutoHyphens/>
        <w:ind w:left="1843" w:hanging="425"/>
        <w:jc w:val="both"/>
        <w:rPr>
          <w:rFonts w:ascii="Spranq eco sans" w:hAnsi="Spranq eco sans"/>
          <w:sz w:val="20"/>
          <w:szCs w:val="20"/>
        </w:rPr>
      </w:pPr>
      <w:r w:rsidRPr="00F6264C">
        <w:rPr>
          <w:rFonts w:ascii="Spranq eco sans" w:hAnsi="Spranq eco sans"/>
          <w:sz w:val="20"/>
          <w:szCs w:val="20"/>
        </w:rPr>
        <w:t>Controlar o saldo do empenho</w:t>
      </w:r>
      <w:r w:rsidR="00F6264C" w:rsidRPr="00F6264C">
        <w:rPr>
          <w:rFonts w:ascii="Spranq eco sans" w:hAnsi="Spranq eco sans"/>
          <w:sz w:val="20"/>
          <w:szCs w:val="20"/>
        </w:rPr>
        <w:t>,</w:t>
      </w:r>
      <w:r w:rsidRPr="00F6264C">
        <w:rPr>
          <w:rFonts w:ascii="Spranq eco sans" w:hAnsi="Spranq eco sans"/>
          <w:sz w:val="20"/>
          <w:szCs w:val="20"/>
        </w:rPr>
        <w:t xml:space="preserve"> bem como a solicitação de reforço, quando necessário; </w:t>
      </w:r>
    </w:p>
    <w:p w:rsidR="00F6264C" w:rsidRPr="00F6264C" w:rsidRDefault="00F6264C" w:rsidP="00F6264C">
      <w:pPr>
        <w:tabs>
          <w:tab w:val="left" w:pos="1843"/>
        </w:tabs>
        <w:suppressAutoHyphens/>
        <w:ind w:left="1843"/>
        <w:jc w:val="both"/>
        <w:rPr>
          <w:rFonts w:ascii="Spranq eco sans" w:hAnsi="Spranq eco sans"/>
          <w:sz w:val="20"/>
          <w:szCs w:val="20"/>
        </w:rPr>
      </w:pPr>
    </w:p>
    <w:p w:rsidR="00E216E9" w:rsidRPr="00F6264C" w:rsidRDefault="00E216E9" w:rsidP="00597DF1">
      <w:pPr>
        <w:numPr>
          <w:ilvl w:val="0"/>
          <w:numId w:val="22"/>
        </w:numPr>
        <w:tabs>
          <w:tab w:val="left" w:pos="1843"/>
        </w:tabs>
        <w:suppressAutoHyphens/>
        <w:ind w:left="1843" w:hanging="425"/>
        <w:jc w:val="both"/>
        <w:rPr>
          <w:rFonts w:ascii="Spranq eco sans" w:hAnsi="Spranq eco sans"/>
          <w:sz w:val="20"/>
          <w:szCs w:val="20"/>
        </w:rPr>
      </w:pPr>
      <w:r w:rsidRPr="00F6264C">
        <w:rPr>
          <w:rFonts w:ascii="Spranq eco sans" w:hAnsi="Spranq eco sans"/>
          <w:sz w:val="20"/>
          <w:szCs w:val="20"/>
        </w:rPr>
        <w:t>Verificar a regularidade de cumprimento de obrigações d</w:t>
      </w:r>
      <w:r w:rsidR="00F8483A" w:rsidRPr="00F6264C">
        <w:rPr>
          <w:rFonts w:ascii="Spranq eco sans" w:hAnsi="Spranq eco sans"/>
          <w:sz w:val="20"/>
          <w:szCs w:val="20"/>
        </w:rPr>
        <w:t>a</w:t>
      </w:r>
      <w:r w:rsidRPr="00F6264C">
        <w:rPr>
          <w:rFonts w:ascii="Spranq eco sans" w:hAnsi="Spranq eco sans"/>
          <w:sz w:val="20"/>
          <w:szCs w:val="20"/>
        </w:rPr>
        <w:t xml:space="preserve"> CONTRATAD</w:t>
      </w:r>
      <w:r w:rsidR="00F8483A" w:rsidRPr="00F6264C">
        <w:rPr>
          <w:rFonts w:ascii="Spranq eco sans" w:hAnsi="Spranq eco sans"/>
          <w:sz w:val="20"/>
          <w:szCs w:val="20"/>
        </w:rPr>
        <w:t>A</w:t>
      </w:r>
      <w:r w:rsidRPr="00F6264C">
        <w:rPr>
          <w:rFonts w:ascii="Spranq eco sans" w:hAnsi="Spranq eco sans"/>
          <w:sz w:val="20"/>
          <w:szCs w:val="20"/>
        </w:rPr>
        <w:t xml:space="preserve"> através de exame de documentação trabalhista, previdenciária e fiscal;</w:t>
      </w:r>
    </w:p>
    <w:p w:rsidR="00F6264C" w:rsidRPr="00F6264C" w:rsidRDefault="00F6264C" w:rsidP="00F6264C">
      <w:pPr>
        <w:pStyle w:val="PargrafodaLista"/>
        <w:rPr>
          <w:rFonts w:ascii="Spranq eco sans" w:hAnsi="Spranq eco sans"/>
          <w:sz w:val="20"/>
          <w:szCs w:val="20"/>
        </w:rPr>
      </w:pPr>
    </w:p>
    <w:p w:rsidR="00E216E9" w:rsidRDefault="00A46863" w:rsidP="00597DF1">
      <w:pPr>
        <w:numPr>
          <w:ilvl w:val="0"/>
          <w:numId w:val="22"/>
        </w:numPr>
        <w:tabs>
          <w:tab w:val="left" w:pos="1843"/>
          <w:tab w:val="left" w:pos="2700"/>
        </w:tabs>
        <w:suppressAutoHyphens/>
        <w:ind w:left="1843" w:hanging="425"/>
        <w:jc w:val="both"/>
        <w:rPr>
          <w:rFonts w:ascii="Spranq eco sans" w:hAnsi="Spranq eco sans"/>
          <w:sz w:val="20"/>
          <w:szCs w:val="20"/>
        </w:rPr>
      </w:pPr>
      <w:r w:rsidRPr="00F6264C">
        <w:rPr>
          <w:rFonts w:ascii="Spranq eco sans" w:hAnsi="Spranq eco sans"/>
          <w:sz w:val="20"/>
          <w:szCs w:val="20"/>
        </w:rPr>
        <w:t>Prestar apoio ao g</w:t>
      </w:r>
      <w:r w:rsidR="00E216E9" w:rsidRPr="00F6264C">
        <w:rPr>
          <w:rFonts w:ascii="Spranq eco sans" w:hAnsi="Spranq eco sans"/>
          <w:sz w:val="20"/>
          <w:szCs w:val="20"/>
        </w:rPr>
        <w:t xml:space="preserve">estor do </w:t>
      </w:r>
      <w:r w:rsidRPr="00F6264C">
        <w:rPr>
          <w:rFonts w:ascii="Spranq eco sans" w:hAnsi="Spranq eco sans"/>
          <w:sz w:val="20"/>
          <w:szCs w:val="20"/>
        </w:rPr>
        <w:t>c</w:t>
      </w:r>
      <w:r w:rsidR="00E216E9" w:rsidRPr="00F6264C">
        <w:rPr>
          <w:rFonts w:ascii="Spranq eco sans" w:hAnsi="Spranq eco sans"/>
          <w:sz w:val="20"/>
          <w:szCs w:val="20"/>
        </w:rPr>
        <w:t>ontrato nas diversas</w:t>
      </w:r>
      <w:r w:rsidR="00E216E9" w:rsidRPr="00536D1C">
        <w:rPr>
          <w:rFonts w:ascii="Spranq eco sans" w:hAnsi="Spranq eco sans"/>
          <w:sz w:val="20"/>
          <w:szCs w:val="20"/>
        </w:rPr>
        <w:t xml:space="preserve"> atividades inerentes ao acompanhamento e à execução do contrato.</w:t>
      </w:r>
    </w:p>
    <w:p w:rsidR="00F6264C" w:rsidRDefault="00F6264C" w:rsidP="00F6264C">
      <w:pPr>
        <w:pStyle w:val="PargrafodaLista"/>
        <w:rPr>
          <w:rFonts w:ascii="Spranq eco sans" w:hAnsi="Spranq eco sans"/>
          <w:b/>
          <w:sz w:val="20"/>
          <w:szCs w:val="20"/>
        </w:rPr>
      </w:pPr>
    </w:p>
    <w:p w:rsidR="00E216E9" w:rsidRPr="00536D1C" w:rsidRDefault="00E216E9" w:rsidP="003A0461">
      <w:pPr>
        <w:suppressAutoHyphens/>
        <w:jc w:val="both"/>
        <w:rPr>
          <w:rFonts w:ascii="Spranq eco sans" w:hAnsi="Spranq eco sans"/>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Segunda - </w:t>
      </w:r>
      <w:r w:rsidR="00DB5AFF">
        <w:rPr>
          <w:rFonts w:ascii="Spranq eco sans" w:hAnsi="Spranq eco sans"/>
          <w:sz w:val="20"/>
          <w:szCs w:val="20"/>
        </w:rPr>
        <w:t>Os fiscais do c</w:t>
      </w:r>
      <w:r w:rsidRPr="00536D1C">
        <w:rPr>
          <w:rFonts w:ascii="Spranq eco sans" w:hAnsi="Spranq eco sans"/>
          <w:sz w:val="20"/>
          <w:szCs w:val="20"/>
        </w:rPr>
        <w:t>ontrato deverão monitorar constantemente o nível de qualidade dos serviços para evitar a sua degeneração, devendo intervir para corrigir ou aplicar sanções quando verificar um viés contínuo de desconformidade da prestação do serviço à qualidade exigida, no tocante de suas atribuições.</w:t>
      </w:r>
    </w:p>
    <w:p w:rsidR="00E216E9" w:rsidRPr="00536D1C" w:rsidRDefault="00E216E9" w:rsidP="003A0461">
      <w:pPr>
        <w:pStyle w:val="PargrafodaLista"/>
        <w:ind w:left="0"/>
        <w:jc w:val="both"/>
        <w:rPr>
          <w:rFonts w:ascii="Spranq eco sans" w:hAnsi="Spranq eco sans"/>
          <w:sz w:val="20"/>
          <w:szCs w:val="20"/>
        </w:rPr>
      </w:pPr>
    </w:p>
    <w:p w:rsidR="00E216E9" w:rsidRPr="00536D1C" w:rsidRDefault="00E216E9" w:rsidP="003A0461">
      <w:pPr>
        <w:suppressAutoHyphens/>
        <w:jc w:val="both"/>
        <w:rPr>
          <w:rFonts w:ascii="Spranq eco sans" w:hAnsi="Spranq eco sans"/>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Terceira - </w:t>
      </w:r>
      <w:r w:rsidRPr="00536D1C">
        <w:rPr>
          <w:rFonts w:ascii="Spranq eco sans" w:hAnsi="Spranq eco sans"/>
          <w:sz w:val="20"/>
          <w:szCs w:val="20"/>
        </w:rPr>
        <w:t xml:space="preserve">A fiscalização de que trata esta </w:t>
      </w:r>
      <w:proofErr w:type="spellStart"/>
      <w:r w:rsidRPr="00536D1C">
        <w:rPr>
          <w:rFonts w:ascii="Spranq eco sans" w:hAnsi="Spranq eco sans"/>
          <w:sz w:val="20"/>
          <w:szCs w:val="20"/>
        </w:rPr>
        <w:t>subcláusula</w:t>
      </w:r>
      <w:proofErr w:type="spellEnd"/>
      <w:r w:rsidRPr="00536D1C">
        <w:rPr>
          <w:rFonts w:ascii="Spranq eco sans" w:hAnsi="Spranq eco sans"/>
          <w:sz w:val="20"/>
          <w:szCs w:val="20"/>
        </w:rPr>
        <w:t xml:space="preserve"> não exclui</w:t>
      </w:r>
      <w:r w:rsidR="0003635C">
        <w:rPr>
          <w:rFonts w:ascii="Spranq eco sans" w:hAnsi="Spranq eco sans"/>
          <w:sz w:val="20"/>
          <w:szCs w:val="20"/>
        </w:rPr>
        <w:t xml:space="preserve"> nem reduz a responsabilidade da</w:t>
      </w:r>
      <w:r w:rsidRPr="00536D1C">
        <w:rPr>
          <w:rFonts w:ascii="Spranq eco sans" w:hAnsi="Spranq eco sans"/>
          <w:sz w:val="20"/>
          <w:szCs w:val="20"/>
        </w:rPr>
        <w:t xml:space="preserve"> CONTRATAD</w:t>
      </w:r>
      <w:r w:rsidR="0003635C">
        <w:rPr>
          <w:rFonts w:ascii="Spranq eco sans" w:hAnsi="Spranq eco sans"/>
          <w:sz w:val="20"/>
          <w:szCs w:val="20"/>
        </w:rPr>
        <w:t>A</w:t>
      </w:r>
      <w:r w:rsidRPr="00536D1C">
        <w:rPr>
          <w:rFonts w:ascii="Spranq eco sans" w:hAnsi="Spranq eco sans"/>
          <w:sz w:val="20"/>
          <w:szCs w:val="20"/>
        </w:rPr>
        <w:t>, inclusive perante terceiros, por qualquer irregularidade, ainda que resultante de imperfeições técnicas, vícios redibitórios, ou emprego de material inadequado ou de qualidade inferior e, na ocorrência desta, não implica em corresponsabilidade do CONTRATANTE ou de seus agentes, em conformidade com o art. 70 da Lei nº 8.666, de 1993.</w:t>
      </w:r>
    </w:p>
    <w:p w:rsidR="00E216E9" w:rsidRPr="00536D1C" w:rsidRDefault="00E216E9" w:rsidP="003A0461">
      <w:pPr>
        <w:pStyle w:val="PargrafodaLista"/>
        <w:ind w:left="0"/>
        <w:jc w:val="both"/>
        <w:rPr>
          <w:rFonts w:ascii="Spranq eco sans" w:hAnsi="Spranq eco sans"/>
          <w:sz w:val="20"/>
          <w:szCs w:val="20"/>
        </w:rPr>
      </w:pPr>
    </w:p>
    <w:p w:rsidR="00E216E9" w:rsidRPr="00536D1C" w:rsidRDefault="00E216E9" w:rsidP="003A0461">
      <w:pPr>
        <w:suppressAutoHyphens/>
        <w:jc w:val="both"/>
        <w:rPr>
          <w:rFonts w:ascii="Spranq eco sans" w:hAnsi="Spranq eco sans"/>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Quarta - </w:t>
      </w:r>
      <w:r w:rsidR="003509D0">
        <w:rPr>
          <w:rFonts w:ascii="Spranq eco sans" w:hAnsi="Spranq eco sans"/>
          <w:sz w:val="20"/>
          <w:szCs w:val="20"/>
        </w:rPr>
        <w:t>Os f</w:t>
      </w:r>
      <w:r w:rsidRPr="00536D1C">
        <w:rPr>
          <w:rFonts w:ascii="Spranq eco sans" w:hAnsi="Spranq eco sans"/>
          <w:sz w:val="20"/>
          <w:szCs w:val="20"/>
        </w:rPr>
        <w:t>iscais deverão verificar o cumprimento das demais obrigações decorrentes do contrato.</w:t>
      </w:r>
    </w:p>
    <w:p w:rsidR="00E216E9" w:rsidRPr="00536D1C" w:rsidRDefault="00E216E9" w:rsidP="003A0461">
      <w:pPr>
        <w:pStyle w:val="PargrafodaLista"/>
        <w:ind w:left="0"/>
        <w:jc w:val="both"/>
        <w:rPr>
          <w:rFonts w:ascii="Spranq eco sans" w:hAnsi="Spranq eco sans"/>
          <w:sz w:val="20"/>
          <w:szCs w:val="20"/>
        </w:rPr>
      </w:pPr>
    </w:p>
    <w:p w:rsidR="00E216E9" w:rsidRPr="00536D1C" w:rsidRDefault="00E216E9" w:rsidP="003A0461">
      <w:pPr>
        <w:suppressAutoHyphens/>
        <w:jc w:val="both"/>
        <w:rPr>
          <w:rFonts w:ascii="Spranq eco sans" w:hAnsi="Spranq eco sans"/>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Quinta - </w:t>
      </w:r>
      <w:r w:rsidR="003509D0">
        <w:rPr>
          <w:rFonts w:ascii="Spranq eco sans" w:hAnsi="Spranq eco sans"/>
          <w:sz w:val="20"/>
          <w:szCs w:val="20"/>
        </w:rPr>
        <w:t>Os f</w:t>
      </w:r>
      <w:r w:rsidRPr="00536D1C">
        <w:rPr>
          <w:rFonts w:ascii="Spranq eco sans" w:hAnsi="Spranq eco sans"/>
          <w:sz w:val="20"/>
          <w:szCs w:val="20"/>
        </w:rPr>
        <w:t xml:space="preserve">iscais deverão verificar a satisfação do público usuário. </w:t>
      </w:r>
    </w:p>
    <w:p w:rsidR="00E216E9" w:rsidRPr="00536D1C" w:rsidRDefault="00E216E9" w:rsidP="003A0461">
      <w:pPr>
        <w:pStyle w:val="PargrafodaLista"/>
        <w:ind w:left="0"/>
        <w:jc w:val="both"/>
        <w:rPr>
          <w:rFonts w:ascii="Spranq eco sans" w:hAnsi="Spranq eco sans"/>
          <w:sz w:val="20"/>
          <w:szCs w:val="20"/>
        </w:rPr>
      </w:pPr>
    </w:p>
    <w:p w:rsidR="00E216E9" w:rsidRPr="00536D1C" w:rsidRDefault="00E216E9" w:rsidP="003A0461">
      <w:pPr>
        <w:suppressAutoHyphens/>
        <w:jc w:val="both"/>
        <w:rPr>
          <w:rFonts w:ascii="Spranq eco sans" w:hAnsi="Spranq eco sans"/>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Sexta - </w:t>
      </w:r>
      <w:r w:rsidRPr="00536D1C">
        <w:rPr>
          <w:rFonts w:ascii="Spranq eco sans" w:hAnsi="Spranq eco sans"/>
          <w:sz w:val="20"/>
          <w:szCs w:val="20"/>
        </w:rPr>
        <w:t xml:space="preserve">Os fiscais ou gestor do contrato ao verificarem que houve </w:t>
      </w:r>
      <w:proofErr w:type="spellStart"/>
      <w:r w:rsidRPr="00536D1C">
        <w:rPr>
          <w:rFonts w:ascii="Spranq eco sans" w:hAnsi="Spranq eco sans"/>
          <w:sz w:val="20"/>
          <w:szCs w:val="20"/>
        </w:rPr>
        <w:t>subdimensionamento</w:t>
      </w:r>
      <w:proofErr w:type="spellEnd"/>
      <w:r w:rsidRPr="00536D1C">
        <w:rPr>
          <w:rFonts w:ascii="Spranq eco sans" w:hAnsi="Spranq eco sans"/>
          <w:sz w:val="20"/>
          <w:szCs w:val="20"/>
        </w:rPr>
        <w:t xml:space="preserve"> da produtividade pactuada, sem perda da qualidade na execução do serviço, deverão comunicar à autoridade responsável para que esta promova a adequação contratual à produtividade efetivamente realizada, respeitando-se os limites de alteração dos valores contratuais previstos no § 1º do art</w:t>
      </w:r>
      <w:r w:rsidR="00015FD5">
        <w:rPr>
          <w:rFonts w:ascii="Spranq eco sans" w:hAnsi="Spranq eco sans"/>
          <w:sz w:val="20"/>
          <w:szCs w:val="20"/>
        </w:rPr>
        <w:t>igo 65 da Lei nº 8.666, de 1993.</w:t>
      </w:r>
      <w:r w:rsidRPr="00536D1C">
        <w:rPr>
          <w:rFonts w:ascii="Spranq eco sans" w:hAnsi="Spranq eco sans"/>
          <w:sz w:val="20"/>
          <w:szCs w:val="20"/>
        </w:rPr>
        <w:t xml:space="preserve"> </w:t>
      </w:r>
    </w:p>
    <w:p w:rsidR="00E216E9" w:rsidRPr="00536D1C" w:rsidRDefault="00E216E9" w:rsidP="003A0461">
      <w:pPr>
        <w:pStyle w:val="PargrafodaLista"/>
        <w:ind w:left="0"/>
        <w:jc w:val="both"/>
        <w:rPr>
          <w:rFonts w:ascii="Spranq eco sans" w:hAnsi="Spranq eco sans"/>
          <w:sz w:val="20"/>
          <w:szCs w:val="20"/>
        </w:rPr>
      </w:pPr>
    </w:p>
    <w:p w:rsidR="00E216E9" w:rsidRPr="00536D1C" w:rsidRDefault="00E216E9" w:rsidP="003A0461">
      <w:pPr>
        <w:suppressAutoHyphens/>
        <w:jc w:val="both"/>
        <w:rPr>
          <w:rFonts w:ascii="Spranq eco sans" w:hAnsi="Spranq eco sans"/>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Sétima - </w:t>
      </w:r>
      <w:r w:rsidR="00DB5AFF">
        <w:rPr>
          <w:rFonts w:ascii="Spranq eco sans" w:hAnsi="Spranq eco sans"/>
          <w:sz w:val="20"/>
          <w:szCs w:val="20"/>
        </w:rPr>
        <w:t>Os fiscais do c</w:t>
      </w:r>
      <w:r w:rsidRPr="00536D1C">
        <w:rPr>
          <w:rFonts w:ascii="Spranq eco sans" w:hAnsi="Spranq eco sans"/>
          <w:sz w:val="20"/>
          <w:szCs w:val="20"/>
        </w:rPr>
        <w:t>ontrato deverão promover o registro das ocorrências verificadas, adotando as providências necessárias ao fiel cumprimento das cláusulas contratuais, conforme o disposto nos §§ 1º e 2º do a</w:t>
      </w:r>
      <w:r w:rsidR="00015FD5">
        <w:rPr>
          <w:rFonts w:ascii="Spranq eco sans" w:hAnsi="Spranq eco sans"/>
          <w:sz w:val="20"/>
          <w:szCs w:val="20"/>
        </w:rPr>
        <w:t>rt. 67 da Lei nº 8.666, de 1993.</w:t>
      </w:r>
      <w:r w:rsidRPr="00536D1C">
        <w:rPr>
          <w:rFonts w:ascii="Spranq eco sans" w:hAnsi="Spranq eco sans"/>
          <w:sz w:val="20"/>
          <w:szCs w:val="20"/>
        </w:rPr>
        <w:t xml:space="preserve"> </w:t>
      </w:r>
    </w:p>
    <w:p w:rsidR="00E216E9" w:rsidRPr="00536D1C" w:rsidRDefault="00E216E9" w:rsidP="003A0461">
      <w:pPr>
        <w:pStyle w:val="PargrafodaLista"/>
        <w:ind w:left="0"/>
        <w:jc w:val="both"/>
        <w:rPr>
          <w:rFonts w:ascii="Spranq eco sans" w:hAnsi="Spranq eco sans"/>
          <w:sz w:val="20"/>
          <w:szCs w:val="20"/>
        </w:rPr>
      </w:pPr>
    </w:p>
    <w:p w:rsidR="00E216E9" w:rsidRPr="00536D1C" w:rsidRDefault="00E216E9" w:rsidP="003A0461">
      <w:pPr>
        <w:suppressAutoHyphens/>
        <w:jc w:val="both"/>
        <w:rPr>
          <w:rFonts w:ascii="Spranq eco sans" w:hAnsi="Spranq eco sans"/>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Oitava - </w:t>
      </w:r>
      <w:r w:rsidRPr="00536D1C">
        <w:rPr>
          <w:rFonts w:ascii="Spranq eco sans" w:hAnsi="Spranq eco sans"/>
          <w:sz w:val="20"/>
          <w:szCs w:val="20"/>
        </w:rPr>
        <w:t xml:space="preserve">Os fiscais do CONTRATANTE não poderão, sob nenhuma hipótese, permitir que </w:t>
      </w:r>
      <w:r w:rsidR="0003635C">
        <w:rPr>
          <w:rFonts w:ascii="Spranq eco sans" w:hAnsi="Spranq eco sans"/>
          <w:sz w:val="20"/>
          <w:szCs w:val="20"/>
        </w:rPr>
        <w:t>a</w:t>
      </w:r>
      <w:r w:rsidRPr="00536D1C">
        <w:rPr>
          <w:rFonts w:ascii="Spranq eco sans" w:hAnsi="Spranq eco sans"/>
          <w:sz w:val="20"/>
          <w:szCs w:val="20"/>
        </w:rPr>
        <w:t xml:space="preserve"> CONTRATAD</w:t>
      </w:r>
      <w:r w:rsidR="0003635C">
        <w:rPr>
          <w:rFonts w:ascii="Spranq eco sans" w:hAnsi="Spranq eco sans"/>
          <w:sz w:val="20"/>
          <w:szCs w:val="20"/>
        </w:rPr>
        <w:t>A</w:t>
      </w:r>
      <w:r w:rsidRPr="00536D1C">
        <w:rPr>
          <w:rFonts w:ascii="Spranq eco sans" w:hAnsi="Spranq eco sans"/>
          <w:sz w:val="20"/>
          <w:szCs w:val="20"/>
        </w:rPr>
        <w:t xml:space="preserve"> execute tarefas em desacord</w:t>
      </w:r>
      <w:r w:rsidR="00015FD5">
        <w:rPr>
          <w:rFonts w:ascii="Spranq eco sans" w:hAnsi="Spranq eco sans"/>
          <w:sz w:val="20"/>
          <w:szCs w:val="20"/>
        </w:rPr>
        <w:t>o com aquelas estabelecidas no i</w:t>
      </w:r>
      <w:r w:rsidRPr="00536D1C">
        <w:rPr>
          <w:rFonts w:ascii="Spranq eco sans" w:hAnsi="Spranq eco sans"/>
          <w:sz w:val="20"/>
          <w:szCs w:val="20"/>
        </w:rPr>
        <w:t xml:space="preserve">nstrumento </w:t>
      </w:r>
      <w:r w:rsidR="00015FD5">
        <w:rPr>
          <w:rFonts w:ascii="Spranq eco sans" w:hAnsi="Spranq eco sans"/>
          <w:sz w:val="20"/>
          <w:szCs w:val="20"/>
        </w:rPr>
        <w:t>c</w:t>
      </w:r>
      <w:r w:rsidRPr="00536D1C">
        <w:rPr>
          <w:rFonts w:ascii="Spranq eco sans" w:hAnsi="Spranq eco sans"/>
          <w:sz w:val="20"/>
          <w:szCs w:val="20"/>
        </w:rPr>
        <w:t xml:space="preserve">ontratual. </w:t>
      </w:r>
    </w:p>
    <w:p w:rsidR="00E216E9" w:rsidRPr="00536D1C" w:rsidRDefault="00365252" w:rsidP="003A0461">
      <w:pPr>
        <w:suppressAutoHyphens/>
        <w:jc w:val="both"/>
        <w:rPr>
          <w:rFonts w:ascii="Spranq eco sans" w:hAnsi="Spranq eco sans"/>
          <w:sz w:val="20"/>
          <w:szCs w:val="20"/>
        </w:rPr>
      </w:pPr>
      <w:r>
        <w:rPr>
          <w:rFonts w:ascii="Spranq eco sans" w:hAnsi="Spranq eco sans" w:cs="Times New Roman"/>
          <w:b/>
          <w:sz w:val="20"/>
          <w:szCs w:val="20"/>
        </w:rPr>
        <w:br w:type="page"/>
      </w:r>
      <w:proofErr w:type="spellStart"/>
      <w:r w:rsidR="00E216E9" w:rsidRPr="00536D1C">
        <w:rPr>
          <w:rFonts w:ascii="Spranq eco sans" w:hAnsi="Spranq eco sans" w:cs="Times New Roman"/>
          <w:b/>
          <w:sz w:val="20"/>
          <w:szCs w:val="20"/>
        </w:rPr>
        <w:lastRenderedPageBreak/>
        <w:t>Subcláusula</w:t>
      </w:r>
      <w:proofErr w:type="spellEnd"/>
      <w:r w:rsidR="00E216E9" w:rsidRPr="00536D1C">
        <w:rPr>
          <w:rFonts w:ascii="Spranq eco sans" w:hAnsi="Spranq eco sans" w:cs="Times New Roman"/>
          <w:b/>
          <w:sz w:val="20"/>
          <w:szCs w:val="20"/>
        </w:rPr>
        <w:t xml:space="preserve"> Nona</w:t>
      </w:r>
      <w:proofErr w:type="gramStart"/>
      <w:r w:rsidR="00E216E9" w:rsidRPr="00536D1C">
        <w:rPr>
          <w:rFonts w:ascii="Spranq eco sans" w:hAnsi="Spranq eco sans" w:cs="Times New Roman"/>
          <w:b/>
          <w:sz w:val="20"/>
          <w:szCs w:val="20"/>
        </w:rPr>
        <w:t xml:space="preserve">  </w:t>
      </w:r>
      <w:proofErr w:type="gramEnd"/>
      <w:r w:rsidR="00E216E9" w:rsidRPr="00536D1C">
        <w:rPr>
          <w:rFonts w:ascii="Spranq eco sans" w:hAnsi="Spranq eco sans" w:cs="Times New Roman"/>
          <w:b/>
          <w:sz w:val="20"/>
          <w:szCs w:val="20"/>
        </w:rPr>
        <w:t xml:space="preserve">- </w:t>
      </w:r>
      <w:r w:rsidR="00E216E9" w:rsidRPr="00536D1C">
        <w:rPr>
          <w:rFonts w:ascii="Spranq eco sans" w:hAnsi="Spranq eco sans"/>
          <w:sz w:val="20"/>
          <w:szCs w:val="20"/>
        </w:rPr>
        <w:t>Os fiscais do CONTRATANTE poderá exigir uma vez comprovada a necessidade, o imediato afastamento de qualquer empregado ou preposto d</w:t>
      </w:r>
      <w:r w:rsidR="0003635C">
        <w:rPr>
          <w:rFonts w:ascii="Spranq eco sans" w:hAnsi="Spranq eco sans"/>
          <w:sz w:val="20"/>
          <w:szCs w:val="20"/>
        </w:rPr>
        <w:t>a</w:t>
      </w:r>
      <w:r w:rsidR="00E216E9" w:rsidRPr="00536D1C">
        <w:rPr>
          <w:rFonts w:ascii="Spranq eco sans" w:hAnsi="Spranq eco sans"/>
          <w:sz w:val="20"/>
          <w:szCs w:val="20"/>
        </w:rPr>
        <w:t xml:space="preserve"> CONTRATAD</w:t>
      </w:r>
      <w:r w:rsidR="0003635C">
        <w:rPr>
          <w:rFonts w:ascii="Spranq eco sans" w:hAnsi="Spranq eco sans"/>
          <w:sz w:val="20"/>
          <w:szCs w:val="20"/>
        </w:rPr>
        <w:t>A</w:t>
      </w:r>
      <w:r w:rsidR="00E216E9" w:rsidRPr="00536D1C">
        <w:rPr>
          <w:rFonts w:ascii="Spranq eco sans" w:hAnsi="Spranq eco sans"/>
          <w:sz w:val="20"/>
          <w:szCs w:val="20"/>
        </w:rPr>
        <w:t xml:space="preserve"> que, por justas razões, vier a desmerecer a confiança, embarace a fiscalização ou ainda que venha a se conduzir de modo inconvenientemente ou incompatível com o exercício das funções que lhe foram delegadas.</w:t>
      </w:r>
    </w:p>
    <w:p w:rsidR="00E216E9" w:rsidRPr="00536D1C" w:rsidRDefault="00E216E9" w:rsidP="003A0461">
      <w:pPr>
        <w:pStyle w:val="PargrafodaLista"/>
        <w:ind w:left="0"/>
        <w:jc w:val="both"/>
        <w:rPr>
          <w:rFonts w:ascii="Spranq eco sans" w:hAnsi="Spranq eco sans"/>
          <w:sz w:val="20"/>
          <w:szCs w:val="20"/>
        </w:rPr>
      </w:pPr>
    </w:p>
    <w:p w:rsidR="00E216E9" w:rsidRPr="00536D1C" w:rsidRDefault="00E216E9" w:rsidP="003A0461">
      <w:pPr>
        <w:suppressAutoHyphens/>
        <w:jc w:val="both"/>
        <w:rPr>
          <w:rFonts w:ascii="Spranq eco sans" w:hAnsi="Spranq eco sans"/>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Décima - </w:t>
      </w:r>
      <w:r w:rsidRPr="00536D1C">
        <w:rPr>
          <w:rFonts w:ascii="Spranq eco sans" w:hAnsi="Spranq eco sans"/>
          <w:sz w:val="20"/>
          <w:szCs w:val="20"/>
        </w:rPr>
        <w:t xml:space="preserve">Consultar a situação </w:t>
      </w:r>
      <w:r w:rsidRPr="00EC7ACB">
        <w:rPr>
          <w:rFonts w:ascii="Spranq eco sans" w:hAnsi="Spranq eco sans"/>
          <w:sz w:val="20"/>
          <w:szCs w:val="20"/>
        </w:rPr>
        <w:t>da empresa junto ao</w:t>
      </w:r>
      <w:r w:rsidR="00B9756F" w:rsidRPr="00EC7ACB">
        <w:rPr>
          <w:rFonts w:ascii="Spranq eco sans" w:hAnsi="Spranq eco sans"/>
          <w:sz w:val="20"/>
          <w:szCs w:val="20"/>
        </w:rPr>
        <w:t xml:space="preserve"> Sistema de Cadastramento de Fornecedores – </w:t>
      </w:r>
      <w:r w:rsidRPr="00EC7ACB">
        <w:rPr>
          <w:rFonts w:ascii="Spranq eco sans" w:hAnsi="Spranq eco sans"/>
          <w:sz w:val="20"/>
          <w:szCs w:val="20"/>
        </w:rPr>
        <w:t>SICAF;</w:t>
      </w:r>
    </w:p>
    <w:p w:rsidR="00E216E9" w:rsidRPr="00536D1C" w:rsidRDefault="00E216E9" w:rsidP="003A0461">
      <w:pPr>
        <w:pStyle w:val="PargrafodaLista"/>
        <w:jc w:val="both"/>
        <w:rPr>
          <w:rFonts w:ascii="Spranq eco sans" w:hAnsi="Spranq eco sans"/>
          <w:sz w:val="20"/>
          <w:szCs w:val="20"/>
        </w:rPr>
      </w:pPr>
    </w:p>
    <w:p w:rsidR="00E216E9" w:rsidRDefault="00E216E9" w:rsidP="003A0461">
      <w:pPr>
        <w:suppressAutoHyphens/>
        <w:jc w:val="both"/>
        <w:rPr>
          <w:rFonts w:ascii="Spranq eco sans" w:hAnsi="Spranq eco sans"/>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Décima-Primeira - </w:t>
      </w:r>
      <w:r w:rsidR="00EC7ACB" w:rsidRPr="00536D1C">
        <w:rPr>
          <w:rFonts w:ascii="Spranq eco sans" w:hAnsi="Spranq eco sans"/>
          <w:sz w:val="20"/>
          <w:szCs w:val="20"/>
        </w:rPr>
        <w:t xml:space="preserve">Exigir </w:t>
      </w:r>
      <w:r w:rsidR="00EC7ACB">
        <w:rPr>
          <w:rFonts w:ascii="Spranq eco sans" w:hAnsi="Spranq eco sans"/>
          <w:sz w:val="20"/>
          <w:szCs w:val="20"/>
        </w:rPr>
        <w:t>junto</w:t>
      </w:r>
      <w:r w:rsidR="00EC7ACB" w:rsidRPr="00536D1C">
        <w:rPr>
          <w:rFonts w:ascii="Spranq eco sans" w:hAnsi="Spranq eco sans"/>
          <w:sz w:val="20"/>
          <w:szCs w:val="20"/>
        </w:rPr>
        <w:t xml:space="preserve"> </w:t>
      </w:r>
      <w:r w:rsidR="00EC7ACB">
        <w:rPr>
          <w:rFonts w:ascii="Spranq eco sans" w:hAnsi="Spranq eco sans"/>
          <w:sz w:val="20"/>
          <w:szCs w:val="20"/>
        </w:rPr>
        <w:t>com</w:t>
      </w:r>
      <w:r w:rsidR="00EC7ACB" w:rsidRPr="00536D1C">
        <w:rPr>
          <w:rFonts w:ascii="Spranq eco sans" w:hAnsi="Spranq eco sans"/>
          <w:sz w:val="20"/>
          <w:szCs w:val="20"/>
        </w:rPr>
        <w:t xml:space="preserve"> </w:t>
      </w:r>
      <w:r w:rsidR="00EC7ACB">
        <w:rPr>
          <w:rFonts w:ascii="Spranq eco sans" w:hAnsi="Spranq eco sans"/>
          <w:sz w:val="20"/>
          <w:szCs w:val="20"/>
        </w:rPr>
        <w:t xml:space="preserve">a </w:t>
      </w:r>
      <w:r w:rsidR="00EC7ACB" w:rsidRPr="00536D1C">
        <w:rPr>
          <w:rFonts w:ascii="Spranq eco sans" w:hAnsi="Spranq eco sans"/>
          <w:sz w:val="20"/>
          <w:szCs w:val="20"/>
        </w:rPr>
        <w:t>nota fiscal, a apresentação dos documentos relacionados abaixo para conferência e posterior ateste:</w:t>
      </w:r>
    </w:p>
    <w:p w:rsidR="00E216E9" w:rsidRPr="00536D1C" w:rsidRDefault="00E216E9" w:rsidP="003A0461">
      <w:pPr>
        <w:suppressAutoHyphens/>
        <w:jc w:val="both"/>
        <w:rPr>
          <w:rFonts w:ascii="Spranq eco sans" w:hAnsi="Spranq eco sans"/>
          <w:sz w:val="20"/>
          <w:szCs w:val="20"/>
        </w:rPr>
      </w:pPr>
    </w:p>
    <w:p w:rsidR="00E216E9" w:rsidRDefault="00E216E9" w:rsidP="00597DF1">
      <w:pPr>
        <w:numPr>
          <w:ilvl w:val="0"/>
          <w:numId w:val="20"/>
        </w:numPr>
        <w:suppressAutoHyphens/>
        <w:autoSpaceDE w:val="0"/>
        <w:autoSpaceDN w:val="0"/>
        <w:adjustRightInd w:val="0"/>
        <w:ind w:left="1418" w:hanging="567"/>
        <w:jc w:val="both"/>
        <w:rPr>
          <w:rFonts w:ascii="Spranq eco sans" w:hAnsi="Spranq eco sans"/>
          <w:sz w:val="20"/>
          <w:szCs w:val="20"/>
        </w:rPr>
      </w:pPr>
      <w:r w:rsidRPr="00536D1C">
        <w:rPr>
          <w:rFonts w:ascii="Spranq eco sans" w:hAnsi="Spranq eco sans"/>
          <w:sz w:val="20"/>
          <w:szCs w:val="20"/>
        </w:rPr>
        <w:t>Certidão Negativa de Débito da Previdência Social – CND;</w:t>
      </w:r>
    </w:p>
    <w:p w:rsidR="00EC7ACB" w:rsidRPr="00536D1C" w:rsidRDefault="00EC7ACB" w:rsidP="00EC7ACB">
      <w:pPr>
        <w:suppressAutoHyphens/>
        <w:autoSpaceDE w:val="0"/>
        <w:autoSpaceDN w:val="0"/>
        <w:adjustRightInd w:val="0"/>
        <w:ind w:left="1418" w:hanging="567"/>
        <w:jc w:val="both"/>
        <w:rPr>
          <w:rFonts w:ascii="Spranq eco sans" w:hAnsi="Spranq eco sans"/>
          <w:sz w:val="20"/>
          <w:szCs w:val="20"/>
        </w:rPr>
      </w:pPr>
    </w:p>
    <w:p w:rsidR="00E216E9" w:rsidRDefault="00E216E9" w:rsidP="00597DF1">
      <w:pPr>
        <w:numPr>
          <w:ilvl w:val="0"/>
          <w:numId w:val="20"/>
        </w:numPr>
        <w:suppressAutoHyphens/>
        <w:autoSpaceDE w:val="0"/>
        <w:autoSpaceDN w:val="0"/>
        <w:adjustRightInd w:val="0"/>
        <w:ind w:left="1418" w:hanging="567"/>
        <w:jc w:val="both"/>
        <w:rPr>
          <w:rFonts w:ascii="Spranq eco sans" w:hAnsi="Spranq eco sans"/>
          <w:sz w:val="20"/>
          <w:szCs w:val="20"/>
        </w:rPr>
      </w:pPr>
      <w:r w:rsidRPr="00536D1C">
        <w:rPr>
          <w:rFonts w:ascii="Spranq eco sans" w:hAnsi="Spranq eco sans"/>
          <w:sz w:val="20"/>
          <w:szCs w:val="20"/>
        </w:rPr>
        <w:t xml:space="preserve">Certidão Conjunta Negativa de Débitos relativos a Tributos Federais e à Dívida Ativada </w:t>
      </w:r>
      <w:r w:rsidR="00EC7ACB">
        <w:rPr>
          <w:rFonts w:ascii="Spranq eco sans" w:hAnsi="Spranq eco sans"/>
          <w:sz w:val="20"/>
          <w:szCs w:val="20"/>
        </w:rPr>
        <w:t xml:space="preserve">da </w:t>
      </w:r>
      <w:r w:rsidRPr="00536D1C">
        <w:rPr>
          <w:rFonts w:ascii="Spranq eco sans" w:hAnsi="Spranq eco sans"/>
          <w:sz w:val="20"/>
          <w:szCs w:val="20"/>
        </w:rPr>
        <w:t>União;</w:t>
      </w:r>
    </w:p>
    <w:p w:rsidR="00EC7ACB" w:rsidRDefault="00EC7ACB" w:rsidP="00EC7ACB">
      <w:pPr>
        <w:pStyle w:val="PargrafodaLista"/>
        <w:rPr>
          <w:rFonts w:ascii="Spranq eco sans" w:hAnsi="Spranq eco sans"/>
          <w:sz w:val="20"/>
          <w:szCs w:val="20"/>
        </w:rPr>
      </w:pPr>
    </w:p>
    <w:p w:rsidR="00EC7ACB" w:rsidRDefault="00E216E9" w:rsidP="00597DF1">
      <w:pPr>
        <w:numPr>
          <w:ilvl w:val="0"/>
          <w:numId w:val="20"/>
        </w:numPr>
        <w:suppressAutoHyphens/>
        <w:autoSpaceDE w:val="0"/>
        <w:autoSpaceDN w:val="0"/>
        <w:adjustRightInd w:val="0"/>
        <w:ind w:left="1418" w:hanging="567"/>
        <w:jc w:val="both"/>
        <w:rPr>
          <w:rFonts w:ascii="Spranq eco sans" w:hAnsi="Spranq eco sans"/>
          <w:sz w:val="20"/>
          <w:szCs w:val="20"/>
        </w:rPr>
      </w:pPr>
      <w:r w:rsidRPr="00536D1C">
        <w:rPr>
          <w:rFonts w:ascii="Spranq eco sans" w:hAnsi="Spranq eco sans"/>
          <w:sz w:val="20"/>
          <w:szCs w:val="20"/>
        </w:rPr>
        <w:t>Certidão Negativa de Débitos das Fazendas Federal, Estadual e Municipal de seu domicílio ou sede;</w:t>
      </w:r>
    </w:p>
    <w:p w:rsidR="00EC7ACB" w:rsidRDefault="00EC7ACB" w:rsidP="00EC7ACB">
      <w:pPr>
        <w:pStyle w:val="PargrafodaLista"/>
        <w:rPr>
          <w:rFonts w:ascii="Spranq eco sans" w:hAnsi="Spranq eco sans"/>
          <w:sz w:val="20"/>
          <w:szCs w:val="20"/>
        </w:rPr>
      </w:pPr>
    </w:p>
    <w:p w:rsidR="00E216E9" w:rsidRDefault="00E216E9" w:rsidP="00597DF1">
      <w:pPr>
        <w:numPr>
          <w:ilvl w:val="0"/>
          <w:numId w:val="20"/>
        </w:numPr>
        <w:suppressAutoHyphens/>
        <w:autoSpaceDE w:val="0"/>
        <w:autoSpaceDN w:val="0"/>
        <w:adjustRightInd w:val="0"/>
        <w:ind w:left="1418" w:hanging="567"/>
        <w:jc w:val="both"/>
        <w:rPr>
          <w:rFonts w:ascii="Spranq eco sans" w:hAnsi="Spranq eco sans"/>
          <w:sz w:val="20"/>
          <w:szCs w:val="20"/>
        </w:rPr>
      </w:pPr>
      <w:r w:rsidRPr="00536D1C">
        <w:rPr>
          <w:rFonts w:ascii="Spranq eco sans" w:hAnsi="Spranq eco sans"/>
          <w:sz w:val="20"/>
          <w:szCs w:val="20"/>
        </w:rPr>
        <w:t>Certidão de Regularidade do FGTS – CRF;</w:t>
      </w:r>
    </w:p>
    <w:p w:rsidR="00EC7ACB" w:rsidRDefault="00EC7ACB" w:rsidP="00EC7ACB">
      <w:pPr>
        <w:pStyle w:val="PargrafodaLista"/>
        <w:rPr>
          <w:rFonts w:ascii="Spranq eco sans" w:hAnsi="Spranq eco sans"/>
          <w:sz w:val="20"/>
          <w:szCs w:val="20"/>
        </w:rPr>
      </w:pPr>
    </w:p>
    <w:p w:rsidR="00E216E9" w:rsidRPr="00536D1C" w:rsidRDefault="00E216E9" w:rsidP="00597DF1">
      <w:pPr>
        <w:numPr>
          <w:ilvl w:val="0"/>
          <w:numId w:val="20"/>
        </w:numPr>
        <w:suppressAutoHyphens/>
        <w:autoSpaceDE w:val="0"/>
        <w:autoSpaceDN w:val="0"/>
        <w:adjustRightInd w:val="0"/>
        <w:ind w:left="1418" w:hanging="567"/>
        <w:jc w:val="both"/>
        <w:rPr>
          <w:rFonts w:ascii="Spranq eco sans" w:hAnsi="Spranq eco sans"/>
          <w:sz w:val="20"/>
          <w:szCs w:val="20"/>
        </w:rPr>
      </w:pPr>
      <w:r w:rsidRPr="00536D1C">
        <w:rPr>
          <w:rFonts w:ascii="Spranq eco sans" w:hAnsi="Spranq eco sans"/>
          <w:sz w:val="20"/>
          <w:szCs w:val="20"/>
        </w:rPr>
        <w:t xml:space="preserve">Regularidade fiscal, constatada </w:t>
      </w:r>
      <w:r w:rsidR="00EC7ACB" w:rsidRPr="00536D1C">
        <w:rPr>
          <w:rFonts w:ascii="Spranq eco sans" w:hAnsi="Spranq eco sans"/>
          <w:sz w:val="20"/>
          <w:szCs w:val="20"/>
        </w:rPr>
        <w:t>po</w:t>
      </w:r>
      <w:r w:rsidR="00EC7ACB">
        <w:rPr>
          <w:rFonts w:ascii="Spranq eco sans" w:hAnsi="Spranq eco sans"/>
          <w:sz w:val="20"/>
          <w:szCs w:val="20"/>
        </w:rPr>
        <w:t>r meio</w:t>
      </w:r>
      <w:r w:rsidR="00B9756F">
        <w:rPr>
          <w:rFonts w:ascii="Spranq eco sans" w:hAnsi="Spranq eco sans"/>
          <w:sz w:val="20"/>
          <w:szCs w:val="20"/>
        </w:rPr>
        <w:t xml:space="preserve"> de consulta “on-</w:t>
      </w:r>
      <w:r w:rsidR="00B9756F" w:rsidRPr="00EC7ACB">
        <w:rPr>
          <w:rFonts w:ascii="Spranq eco sans" w:hAnsi="Spranq eco sans"/>
          <w:sz w:val="20"/>
          <w:szCs w:val="20"/>
        </w:rPr>
        <w:t>line” ao S</w:t>
      </w:r>
      <w:r w:rsidRPr="00EC7ACB">
        <w:rPr>
          <w:rFonts w:ascii="Spranq eco sans" w:hAnsi="Spranq eco sans"/>
          <w:sz w:val="20"/>
          <w:szCs w:val="20"/>
        </w:rPr>
        <w:t>istema de Cadastramento Unificado de Fornecedores – SICAF, ou</w:t>
      </w:r>
      <w:r w:rsidRPr="00536D1C">
        <w:rPr>
          <w:rFonts w:ascii="Spranq eco sans" w:hAnsi="Spranq eco sans"/>
          <w:sz w:val="20"/>
          <w:szCs w:val="20"/>
        </w:rPr>
        <w:t xml:space="preserve"> na impossibilidade de acesso ao referido sistema, mediante consulta aos sítios eletrônicos oficiais ou</w:t>
      </w:r>
      <w:r w:rsidR="00EC7ACB">
        <w:rPr>
          <w:rFonts w:ascii="Spranq eco sans" w:hAnsi="Spranq eco sans"/>
          <w:sz w:val="20"/>
          <w:szCs w:val="20"/>
        </w:rPr>
        <w:t xml:space="preserve"> apresentação</w:t>
      </w:r>
      <w:r w:rsidRPr="00536D1C">
        <w:rPr>
          <w:rFonts w:ascii="Spranq eco sans" w:hAnsi="Spranq eco sans"/>
          <w:sz w:val="20"/>
          <w:szCs w:val="20"/>
        </w:rPr>
        <w:t xml:space="preserve"> </w:t>
      </w:r>
      <w:r w:rsidR="00EC7ACB">
        <w:rPr>
          <w:rFonts w:ascii="Spranq eco sans" w:hAnsi="Spranq eco sans"/>
          <w:sz w:val="20"/>
          <w:szCs w:val="20"/>
        </w:rPr>
        <w:t>das</w:t>
      </w:r>
      <w:r w:rsidRPr="00536D1C">
        <w:rPr>
          <w:rFonts w:ascii="Spranq eco sans" w:hAnsi="Spranq eco sans"/>
          <w:sz w:val="20"/>
          <w:szCs w:val="20"/>
        </w:rPr>
        <w:t xml:space="preserve"> documentaç</w:t>
      </w:r>
      <w:r w:rsidR="00EC7ACB">
        <w:rPr>
          <w:rFonts w:ascii="Spranq eco sans" w:hAnsi="Spranq eco sans"/>
          <w:sz w:val="20"/>
          <w:szCs w:val="20"/>
        </w:rPr>
        <w:t>ões</w:t>
      </w:r>
      <w:r w:rsidRPr="00536D1C">
        <w:rPr>
          <w:rFonts w:ascii="Spranq eco sans" w:hAnsi="Spranq eco sans"/>
          <w:sz w:val="20"/>
          <w:szCs w:val="20"/>
        </w:rPr>
        <w:t xml:space="preserve"> mencionada</w:t>
      </w:r>
      <w:r w:rsidR="00EC7ACB">
        <w:rPr>
          <w:rFonts w:ascii="Spranq eco sans" w:hAnsi="Spranq eco sans"/>
          <w:sz w:val="20"/>
          <w:szCs w:val="20"/>
        </w:rPr>
        <w:t>s</w:t>
      </w:r>
      <w:r w:rsidRPr="00536D1C">
        <w:rPr>
          <w:rFonts w:ascii="Spranq eco sans" w:hAnsi="Spranq eco sans"/>
          <w:sz w:val="20"/>
          <w:szCs w:val="20"/>
        </w:rPr>
        <w:t xml:space="preserve"> no art. 29 da Lei 8.666/93.</w:t>
      </w:r>
    </w:p>
    <w:p w:rsidR="003848E3" w:rsidRDefault="003848E3" w:rsidP="003848E3">
      <w:pPr>
        <w:ind w:firstLine="709"/>
        <w:jc w:val="both"/>
        <w:rPr>
          <w:highlight w:val="lightGray"/>
          <w:lang w:eastAsia="en-US"/>
        </w:rPr>
      </w:pPr>
    </w:p>
    <w:p w:rsidR="00365252" w:rsidRDefault="00365252" w:rsidP="003848E3">
      <w:pPr>
        <w:ind w:firstLine="709"/>
        <w:jc w:val="both"/>
        <w:rPr>
          <w:highlight w:val="lightGray"/>
          <w:lang w:eastAsia="en-US"/>
        </w:rPr>
      </w:pPr>
    </w:p>
    <w:p w:rsidR="003848E3" w:rsidRPr="00152E49" w:rsidRDefault="003848E3" w:rsidP="003848E3">
      <w:pPr>
        <w:pStyle w:val="Ttulo3"/>
        <w:spacing w:before="0" w:after="0" w:line="240" w:lineRule="auto"/>
        <w:ind w:left="0" w:firstLine="0"/>
        <w:rPr>
          <w:rFonts w:ascii="Spranq eco sans" w:hAnsi="Spranq eco sans"/>
          <w:b/>
          <w:sz w:val="20"/>
          <w:szCs w:val="20"/>
          <w:highlight w:val="lightGray"/>
        </w:rPr>
      </w:pPr>
      <w:r w:rsidRPr="00152E49">
        <w:rPr>
          <w:rFonts w:ascii="Spranq eco sans" w:hAnsi="Spranq eco sans" w:cs="Times New Roman"/>
          <w:b/>
          <w:sz w:val="20"/>
          <w:szCs w:val="20"/>
          <w:highlight w:val="lightGray"/>
        </w:rPr>
        <w:t xml:space="preserve">CLÁUSULA DÉCIMA </w:t>
      </w:r>
      <w:r w:rsidR="00EE0BF8">
        <w:rPr>
          <w:rFonts w:ascii="Spranq eco sans" w:hAnsi="Spranq eco sans" w:cs="Times New Roman"/>
          <w:b/>
          <w:sz w:val="20"/>
          <w:szCs w:val="20"/>
          <w:highlight w:val="lightGray"/>
        </w:rPr>
        <w:t>PRIMEIRA</w:t>
      </w:r>
      <w:r w:rsidRPr="00152E49">
        <w:rPr>
          <w:rFonts w:ascii="Spranq eco sans" w:hAnsi="Spranq eco sans" w:cs="Times New Roman"/>
          <w:b/>
          <w:sz w:val="20"/>
          <w:szCs w:val="20"/>
          <w:highlight w:val="lightGray"/>
        </w:rPr>
        <w:t xml:space="preserve"> – DA </w:t>
      </w:r>
      <w:r w:rsidRPr="00152E49">
        <w:rPr>
          <w:rFonts w:ascii="Spranq eco sans" w:hAnsi="Spranq eco sans"/>
          <w:b/>
          <w:sz w:val="20"/>
          <w:szCs w:val="20"/>
          <w:highlight w:val="lightGray"/>
        </w:rPr>
        <w:t>RESCISÃO CONTRATUAL</w:t>
      </w:r>
    </w:p>
    <w:p w:rsidR="003848E3" w:rsidRPr="00E77896" w:rsidRDefault="003848E3" w:rsidP="00597DF1">
      <w:pPr>
        <w:pStyle w:val="PargrafodaLista"/>
        <w:numPr>
          <w:ilvl w:val="0"/>
          <w:numId w:val="11"/>
        </w:numPr>
        <w:tabs>
          <w:tab w:val="left" w:pos="709"/>
        </w:tabs>
        <w:ind w:right="-2"/>
        <w:contextualSpacing w:val="0"/>
        <w:jc w:val="both"/>
        <w:rPr>
          <w:rFonts w:ascii="Spranq eco sans" w:hAnsi="Spranq eco sans" w:cs="Times New Roman"/>
          <w:strike/>
          <w:vanish/>
          <w:sz w:val="20"/>
          <w:szCs w:val="20"/>
        </w:rPr>
      </w:pPr>
    </w:p>
    <w:p w:rsidR="003848E3" w:rsidRPr="00E77896" w:rsidRDefault="003848E3" w:rsidP="00597DF1">
      <w:pPr>
        <w:pStyle w:val="PargrafodaLista"/>
        <w:numPr>
          <w:ilvl w:val="0"/>
          <w:numId w:val="23"/>
        </w:numPr>
        <w:tabs>
          <w:tab w:val="left" w:pos="709"/>
        </w:tabs>
        <w:ind w:right="-2"/>
        <w:contextualSpacing w:val="0"/>
        <w:jc w:val="both"/>
        <w:rPr>
          <w:rFonts w:ascii="Spranq eco sans" w:hAnsi="Spranq eco sans" w:cs="Times New Roman"/>
          <w:strike/>
          <w:vanish/>
          <w:sz w:val="20"/>
          <w:szCs w:val="20"/>
        </w:rPr>
      </w:pPr>
    </w:p>
    <w:p w:rsidR="003848E3" w:rsidRPr="00E77896" w:rsidRDefault="003848E3" w:rsidP="00597DF1">
      <w:pPr>
        <w:pStyle w:val="PargrafodaLista"/>
        <w:numPr>
          <w:ilvl w:val="0"/>
          <w:numId w:val="23"/>
        </w:numPr>
        <w:tabs>
          <w:tab w:val="left" w:pos="709"/>
        </w:tabs>
        <w:ind w:right="-2"/>
        <w:contextualSpacing w:val="0"/>
        <w:jc w:val="both"/>
        <w:rPr>
          <w:rFonts w:ascii="Spranq eco sans" w:hAnsi="Spranq eco sans" w:cs="Times New Roman"/>
          <w:strike/>
          <w:vanish/>
          <w:sz w:val="20"/>
          <w:szCs w:val="20"/>
        </w:rPr>
      </w:pPr>
    </w:p>
    <w:p w:rsidR="003848E3" w:rsidRPr="00E77896" w:rsidRDefault="003848E3" w:rsidP="00597DF1">
      <w:pPr>
        <w:pStyle w:val="PargrafodaLista"/>
        <w:numPr>
          <w:ilvl w:val="0"/>
          <w:numId w:val="23"/>
        </w:numPr>
        <w:tabs>
          <w:tab w:val="left" w:pos="709"/>
        </w:tabs>
        <w:ind w:right="-2"/>
        <w:contextualSpacing w:val="0"/>
        <w:jc w:val="both"/>
        <w:rPr>
          <w:rFonts w:ascii="Spranq eco sans" w:hAnsi="Spranq eco sans" w:cs="Times New Roman"/>
          <w:strike/>
          <w:vanish/>
          <w:sz w:val="20"/>
          <w:szCs w:val="20"/>
        </w:rPr>
      </w:pPr>
    </w:p>
    <w:p w:rsidR="003848E3" w:rsidRPr="00E77896" w:rsidRDefault="003848E3" w:rsidP="00597DF1">
      <w:pPr>
        <w:pStyle w:val="PargrafodaLista"/>
        <w:numPr>
          <w:ilvl w:val="0"/>
          <w:numId w:val="14"/>
        </w:numPr>
        <w:tabs>
          <w:tab w:val="left" w:pos="709"/>
          <w:tab w:val="left" w:pos="851"/>
        </w:tabs>
        <w:suppressAutoHyphens/>
        <w:jc w:val="both"/>
        <w:rPr>
          <w:rFonts w:ascii="Spranq eco sans" w:hAnsi="Spranq eco sans" w:cs="TimesNewRomanPS-BoldMT"/>
          <w:strike/>
          <w:vanish/>
          <w:sz w:val="20"/>
          <w:szCs w:val="20"/>
        </w:rPr>
      </w:pPr>
    </w:p>
    <w:p w:rsidR="003848E3" w:rsidRPr="00E77896" w:rsidRDefault="003848E3" w:rsidP="00597DF1">
      <w:pPr>
        <w:pStyle w:val="PargrafodaLista"/>
        <w:numPr>
          <w:ilvl w:val="0"/>
          <w:numId w:val="14"/>
        </w:numPr>
        <w:tabs>
          <w:tab w:val="left" w:pos="709"/>
          <w:tab w:val="left" w:pos="851"/>
        </w:tabs>
        <w:suppressAutoHyphens/>
        <w:jc w:val="both"/>
        <w:rPr>
          <w:rFonts w:ascii="Spranq eco sans" w:hAnsi="Spranq eco sans" w:cs="TimesNewRomanPS-BoldMT"/>
          <w:strike/>
          <w:vanish/>
          <w:sz w:val="20"/>
          <w:szCs w:val="20"/>
        </w:rPr>
      </w:pPr>
    </w:p>
    <w:p w:rsidR="003848E3" w:rsidRPr="00E77896" w:rsidRDefault="003848E3" w:rsidP="00597DF1">
      <w:pPr>
        <w:pStyle w:val="PargrafodaLista"/>
        <w:numPr>
          <w:ilvl w:val="0"/>
          <w:numId w:val="28"/>
        </w:numPr>
        <w:tabs>
          <w:tab w:val="left" w:pos="-142"/>
          <w:tab w:val="left" w:pos="709"/>
          <w:tab w:val="left" w:pos="851"/>
        </w:tabs>
        <w:ind w:right="-2"/>
        <w:contextualSpacing w:val="0"/>
        <w:jc w:val="both"/>
        <w:rPr>
          <w:rFonts w:ascii="Spranq eco sans" w:hAnsi="Spranq eco sans" w:cs="Times New Roman"/>
          <w:strike/>
          <w:vanish/>
          <w:sz w:val="20"/>
          <w:szCs w:val="20"/>
        </w:rPr>
      </w:pPr>
    </w:p>
    <w:p w:rsidR="003848E3" w:rsidRPr="00E77896" w:rsidRDefault="003848E3" w:rsidP="00597DF1">
      <w:pPr>
        <w:pStyle w:val="PargrafodaLista"/>
        <w:numPr>
          <w:ilvl w:val="0"/>
          <w:numId w:val="28"/>
        </w:numPr>
        <w:tabs>
          <w:tab w:val="left" w:pos="-142"/>
          <w:tab w:val="left" w:pos="709"/>
          <w:tab w:val="left" w:pos="851"/>
        </w:tabs>
        <w:ind w:right="-2"/>
        <w:contextualSpacing w:val="0"/>
        <w:jc w:val="both"/>
        <w:rPr>
          <w:rFonts w:ascii="Spranq eco sans" w:hAnsi="Spranq eco sans" w:cs="Times New Roman"/>
          <w:strike/>
          <w:vanish/>
          <w:sz w:val="20"/>
          <w:szCs w:val="20"/>
        </w:rPr>
      </w:pPr>
    </w:p>
    <w:p w:rsidR="003848E3" w:rsidRPr="00E77896" w:rsidRDefault="003848E3" w:rsidP="00BF55AE">
      <w:pPr>
        <w:pStyle w:val="PargrafodaLista"/>
        <w:numPr>
          <w:ilvl w:val="0"/>
          <w:numId w:val="17"/>
        </w:numPr>
        <w:tabs>
          <w:tab w:val="left" w:pos="0"/>
          <w:tab w:val="left" w:pos="709"/>
          <w:tab w:val="left" w:pos="851"/>
        </w:tabs>
        <w:ind w:right="-2"/>
        <w:contextualSpacing w:val="0"/>
        <w:jc w:val="both"/>
        <w:rPr>
          <w:rFonts w:ascii="Spranq eco sans" w:hAnsi="Spranq eco sans" w:cs="Times New Roman"/>
          <w:strike/>
          <w:vanish/>
          <w:sz w:val="20"/>
          <w:szCs w:val="20"/>
        </w:rPr>
      </w:pPr>
    </w:p>
    <w:p w:rsidR="003848E3" w:rsidRPr="00E77896" w:rsidRDefault="003848E3" w:rsidP="00BF55AE">
      <w:pPr>
        <w:pStyle w:val="PargrafodaLista"/>
        <w:numPr>
          <w:ilvl w:val="0"/>
          <w:numId w:val="17"/>
        </w:numPr>
        <w:tabs>
          <w:tab w:val="left" w:pos="0"/>
          <w:tab w:val="left" w:pos="709"/>
          <w:tab w:val="left" w:pos="851"/>
        </w:tabs>
        <w:ind w:right="-2"/>
        <w:contextualSpacing w:val="0"/>
        <w:jc w:val="both"/>
        <w:rPr>
          <w:rFonts w:ascii="Spranq eco sans" w:hAnsi="Spranq eco sans" w:cs="Times New Roman"/>
          <w:strike/>
          <w:vanish/>
          <w:sz w:val="20"/>
          <w:szCs w:val="20"/>
        </w:rPr>
      </w:pPr>
    </w:p>
    <w:p w:rsidR="003848E3" w:rsidRPr="00E77896" w:rsidRDefault="003848E3" w:rsidP="003848E3">
      <w:pPr>
        <w:pStyle w:val="P30"/>
        <w:rPr>
          <w:rFonts w:ascii="Spranq eco sans" w:hAnsi="Spranq eco sans"/>
          <w:b w:val="0"/>
          <w:strike/>
          <w:sz w:val="20"/>
          <w:szCs w:val="20"/>
        </w:rPr>
      </w:pPr>
    </w:p>
    <w:p w:rsidR="003848E3" w:rsidRPr="00E77896" w:rsidRDefault="003848E3" w:rsidP="00597DF1">
      <w:pPr>
        <w:pStyle w:val="PargrafodaLista"/>
        <w:numPr>
          <w:ilvl w:val="0"/>
          <w:numId w:val="28"/>
        </w:numPr>
        <w:tabs>
          <w:tab w:val="left" w:pos="709"/>
          <w:tab w:val="left" w:pos="851"/>
        </w:tabs>
        <w:suppressAutoHyphens/>
        <w:contextualSpacing w:val="0"/>
        <w:jc w:val="both"/>
        <w:rPr>
          <w:rFonts w:ascii="Spranq eco sans" w:hAnsi="Spranq eco sans" w:cs="Times New Roman"/>
          <w:strike/>
          <w:vanish/>
          <w:sz w:val="20"/>
          <w:szCs w:val="20"/>
        </w:rPr>
      </w:pPr>
    </w:p>
    <w:p w:rsidR="003848E3" w:rsidRPr="00A03C03" w:rsidRDefault="003848E3" w:rsidP="003848E3">
      <w:pPr>
        <w:tabs>
          <w:tab w:val="left" w:pos="709"/>
          <w:tab w:val="left" w:pos="851"/>
        </w:tabs>
        <w:suppressAutoHyphens/>
        <w:ind w:firstLine="709"/>
        <w:jc w:val="both"/>
        <w:rPr>
          <w:rFonts w:ascii="Spranq eco sans" w:hAnsi="Spranq eco sans"/>
          <w:sz w:val="20"/>
          <w:szCs w:val="20"/>
        </w:rPr>
      </w:pPr>
      <w:r w:rsidRPr="00A03C03">
        <w:rPr>
          <w:rFonts w:ascii="Spranq eco sans" w:hAnsi="Spranq eco sans"/>
          <w:sz w:val="20"/>
          <w:szCs w:val="20"/>
        </w:rPr>
        <w:t>Os casos de rescisão contratual serão regidos nos termos da Lei 8.666/93, Capítulo III, Seção V, e demais legislações pertinentes.</w:t>
      </w:r>
    </w:p>
    <w:p w:rsidR="003848E3" w:rsidRPr="00A03C03" w:rsidRDefault="003848E3" w:rsidP="003848E3">
      <w:pPr>
        <w:tabs>
          <w:tab w:val="left" w:pos="709"/>
          <w:tab w:val="left" w:pos="851"/>
        </w:tabs>
        <w:suppressAutoHyphens/>
        <w:jc w:val="both"/>
        <w:rPr>
          <w:rFonts w:ascii="Spranq eco sans" w:hAnsi="Spranq eco sans"/>
          <w:sz w:val="20"/>
          <w:szCs w:val="20"/>
        </w:rPr>
      </w:pPr>
    </w:p>
    <w:p w:rsidR="003848E3" w:rsidRPr="00A03C03" w:rsidRDefault="003848E3" w:rsidP="003848E3">
      <w:pPr>
        <w:tabs>
          <w:tab w:val="left" w:pos="709"/>
          <w:tab w:val="left" w:pos="851"/>
        </w:tabs>
        <w:suppressAutoHyphens/>
        <w:jc w:val="both"/>
        <w:rPr>
          <w:rFonts w:ascii="Spranq eco sans" w:hAnsi="Spranq eco sans"/>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w:t>
      </w:r>
      <w:r>
        <w:rPr>
          <w:rFonts w:ascii="Spranq eco sans" w:hAnsi="Spranq eco sans" w:cs="Times New Roman"/>
          <w:b/>
          <w:sz w:val="20"/>
          <w:szCs w:val="20"/>
        </w:rPr>
        <w:t>Primeira</w:t>
      </w:r>
      <w:r w:rsidRPr="00536D1C">
        <w:rPr>
          <w:rFonts w:ascii="Spranq eco sans" w:hAnsi="Spranq eco sans" w:cs="Times New Roman"/>
          <w:b/>
          <w:sz w:val="20"/>
          <w:szCs w:val="20"/>
        </w:rPr>
        <w:t xml:space="preserve"> - </w:t>
      </w:r>
      <w:r w:rsidRPr="00A03C03">
        <w:rPr>
          <w:rFonts w:ascii="Spranq eco sans" w:hAnsi="Spranq eco sans"/>
          <w:sz w:val="20"/>
          <w:szCs w:val="20"/>
        </w:rPr>
        <w:t>A inexecução total ou parcial do contrato enseja a sua rescisão, com as consequências contratuais e as previstas em lei ou regulamento.</w:t>
      </w:r>
    </w:p>
    <w:p w:rsidR="003848E3" w:rsidRPr="00A03C03" w:rsidRDefault="003848E3" w:rsidP="003848E3">
      <w:pPr>
        <w:pStyle w:val="PargrafodaLista"/>
        <w:rPr>
          <w:rFonts w:ascii="Spranq eco sans" w:hAnsi="Spranq eco sans"/>
          <w:sz w:val="20"/>
          <w:szCs w:val="20"/>
        </w:rPr>
      </w:pPr>
    </w:p>
    <w:p w:rsidR="003848E3" w:rsidRPr="00A03C03" w:rsidRDefault="003848E3" w:rsidP="003848E3">
      <w:pPr>
        <w:tabs>
          <w:tab w:val="left" w:pos="709"/>
          <w:tab w:val="left" w:pos="851"/>
        </w:tabs>
        <w:suppressAutoHyphens/>
        <w:jc w:val="both"/>
        <w:rPr>
          <w:rFonts w:ascii="Spranq eco sans" w:hAnsi="Spranq eco sans"/>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w:t>
      </w:r>
      <w:r>
        <w:rPr>
          <w:rFonts w:ascii="Spranq eco sans" w:hAnsi="Spranq eco sans" w:cs="Times New Roman"/>
          <w:b/>
          <w:sz w:val="20"/>
          <w:szCs w:val="20"/>
        </w:rPr>
        <w:t>Segunda</w:t>
      </w:r>
      <w:r w:rsidRPr="00536D1C">
        <w:rPr>
          <w:rFonts w:ascii="Spranq eco sans" w:hAnsi="Spranq eco sans" w:cs="Times New Roman"/>
          <w:b/>
          <w:sz w:val="20"/>
          <w:szCs w:val="20"/>
        </w:rPr>
        <w:t xml:space="preserve"> - </w:t>
      </w:r>
      <w:r w:rsidRPr="00A03C03">
        <w:rPr>
          <w:rFonts w:ascii="Spranq eco sans" w:hAnsi="Spranq eco sans"/>
          <w:sz w:val="20"/>
          <w:szCs w:val="20"/>
        </w:rPr>
        <w:t>Constituem motivos para rescisão do contrato:</w:t>
      </w:r>
    </w:p>
    <w:p w:rsidR="003848E3" w:rsidRPr="00A03C03" w:rsidRDefault="003848E3" w:rsidP="003848E3">
      <w:pPr>
        <w:pStyle w:val="PargrafodaLista"/>
        <w:rPr>
          <w:rFonts w:ascii="Spranq eco sans" w:hAnsi="Spranq eco sans"/>
          <w:sz w:val="20"/>
          <w:szCs w:val="20"/>
        </w:rPr>
      </w:pPr>
    </w:p>
    <w:p w:rsidR="003848E3" w:rsidRPr="00A03C03" w:rsidRDefault="003848E3" w:rsidP="00597DF1">
      <w:pPr>
        <w:numPr>
          <w:ilvl w:val="0"/>
          <w:numId w:val="29"/>
        </w:numPr>
        <w:tabs>
          <w:tab w:val="left" w:pos="1418"/>
        </w:tabs>
        <w:suppressAutoHyphens/>
        <w:ind w:left="1418" w:hanging="567"/>
        <w:jc w:val="both"/>
        <w:rPr>
          <w:rFonts w:ascii="Spranq eco sans" w:hAnsi="Spranq eco sans"/>
          <w:sz w:val="20"/>
          <w:szCs w:val="20"/>
        </w:rPr>
      </w:pPr>
      <w:r w:rsidRPr="00A03C03">
        <w:rPr>
          <w:rFonts w:ascii="Spranq eco sans" w:hAnsi="Spranq eco sans"/>
          <w:sz w:val="20"/>
          <w:szCs w:val="20"/>
        </w:rPr>
        <w:t>O não cumprimento de cláusula contratua</w:t>
      </w:r>
      <w:r w:rsidR="00F41435">
        <w:rPr>
          <w:rFonts w:ascii="Spranq eco sans" w:hAnsi="Spranq eco sans"/>
          <w:sz w:val="20"/>
          <w:szCs w:val="20"/>
        </w:rPr>
        <w:t>l</w:t>
      </w:r>
      <w:r w:rsidRPr="00A03C03">
        <w:rPr>
          <w:rFonts w:ascii="Spranq eco sans" w:hAnsi="Spranq eco sans"/>
          <w:sz w:val="20"/>
          <w:szCs w:val="20"/>
        </w:rPr>
        <w:t>, especificações ou prazos;</w:t>
      </w:r>
    </w:p>
    <w:p w:rsidR="003848E3" w:rsidRPr="00A03C03" w:rsidRDefault="003848E3" w:rsidP="003848E3">
      <w:pPr>
        <w:tabs>
          <w:tab w:val="left" w:pos="1418"/>
        </w:tabs>
        <w:suppressAutoHyphens/>
        <w:ind w:left="1418" w:hanging="567"/>
        <w:jc w:val="both"/>
        <w:rPr>
          <w:rFonts w:ascii="Spranq eco sans" w:hAnsi="Spranq eco sans"/>
          <w:sz w:val="20"/>
          <w:szCs w:val="20"/>
        </w:rPr>
      </w:pPr>
    </w:p>
    <w:p w:rsidR="003848E3" w:rsidRPr="00A03C03" w:rsidRDefault="003848E3" w:rsidP="00597DF1">
      <w:pPr>
        <w:numPr>
          <w:ilvl w:val="0"/>
          <w:numId w:val="29"/>
        </w:numPr>
        <w:tabs>
          <w:tab w:val="left" w:pos="1418"/>
        </w:tabs>
        <w:suppressAutoHyphens/>
        <w:ind w:left="1418" w:hanging="567"/>
        <w:jc w:val="both"/>
        <w:rPr>
          <w:rFonts w:ascii="Spranq eco sans" w:hAnsi="Spranq eco sans"/>
          <w:sz w:val="20"/>
          <w:szCs w:val="20"/>
        </w:rPr>
      </w:pPr>
      <w:r w:rsidRPr="00A03C03">
        <w:rPr>
          <w:rFonts w:ascii="Spranq eco sans" w:hAnsi="Spranq eco sans"/>
          <w:sz w:val="20"/>
          <w:szCs w:val="20"/>
        </w:rPr>
        <w:t>O cumprimento irregular de cláusulas contratuais, especificações e prazos;</w:t>
      </w:r>
    </w:p>
    <w:p w:rsidR="003848E3" w:rsidRPr="00A03C03" w:rsidRDefault="003848E3" w:rsidP="003848E3">
      <w:pPr>
        <w:pStyle w:val="PargrafodaLista"/>
        <w:tabs>
          <w:tab w:val="left" w:pos="1418"/>
        </w:tabs>
        <w:ind w:left="1418" w:hanging="567"/>
        <w:rPr>
          <w:rFonts w:ascii="Spranq eco sans" w:hAnsi="Spranq eco sans"/>
          <w:sz w:val="20"/>
          <w:szCs w:val="20"/>
        </w:rPr>
      </w:pPr>
    </w:p>
    <w:p w:rsidR="003848E3" w:rsidRDefault="00F41435" w:rsidP="00597DF1">
      <w:pPr>
        <w:numPr>
          <w:ilvl w:val="0"/>
          <w:numId w:val="29"/>
        </w:numPr>
        <w:tabs>
          <w:tab w:val="left" w:pos="1418"/>
        </w:tabs>
        <w:suppressAutoHyphens/>
        <w:ind w:left="1418" w:hanging="567"/>
        <w:jc w:val="both"/>
        <w:rPr>
          <w:rFonts w:ascii="Spranq eco sans" w:hAnsi="Spranq eco sans"/>
          <w:sz w:val="20"/>
          <w:szCs w:val="20"/>
        </w:rPr>
      </w:pPr>
      <w:r>
        <w:rPr>
          <w:rFonts w:ascii="Spranq eco sans" w:hAnsi="Spranq eco sans"/>
          <w:sz w:val="20"/>
          <w:szCs w:val="20"/>
        </w:rPr>
        <w:t>O</w:t>
      </w:r>
      <w:r w:rsidR="003848E3" w:rsidRPr="00A03C03">
        <w:rPr>
          <w:rFonts w:ascii="Spranq eco sans" w:hAnsi="Spranq eco sans"/>
          <w:sz w:val="20"/>
          <w:szCs w:val="20"/>
        </w:rPr>
        <w:t xml:space="preserve"> </w:t>
      </w:r>
      <w:r w:rsidRPr="00A03C03">
        <w:rPr>
          <w:rFonts w:ascii="Spranq eco sans" w:hAnsi="Spranq eco sans"/>
          <w:sz w:val="20"/>
          <w:szCs w:val="20"/>
        </w:rPr>
        <w:t>retardamento</w:t>
      </w:r>
      <w:r w:rsidR="003848E3" w:rsidRPr="00A03C03">
        <w:rPr>
          <w:rFonts w:ascii="Spranq eco sans" w:hAnsi="Spranq eco sans"/>
          <w:sz w:val="20"/>
          <w:szCs w:val="20"/>
        </w:rPr>
        <w:t xml:space="preserve"> no cumprimento das cláusulas contratuais;</w:t>
      </w:r>
    </w:p>
    <w:p w:rsidR="006D278B" w:rsidRDefault="006D278B" w:rsidP="006D278B">
      <w:pPr>
        <w:pStyle w:val="PargrafodaLista"/>
        <w:rPr>
          <w:rFonts w:ascii="Spranq eco sans" w:hAnsi="Spranq eco sans"/>
          <w:sz w:val="20"/>
          <w:szCs w:val="20"/>
        </w:rPr>
      </w:pPr>
    </w:p>
    <w:p w:rsidR="003848E3" w:rsidRPr="00A03C03" w:rsidRDefault="003848E3" w:rsidP="00597DF1">
      <w:pPr>
        <w:numPr>
          <w:ilvl w:val="0"/>
          <w:numId w:val="29"/>
        </w:numPr>
        <w:tabs>
          <w:tab w:val="left" w:pos="1418"/>
        </w:tabs>
        <w:suppressAutoHyphens/>
        <w:ind w:left="1418" w:hanging="567"/>
        <w:jc w:val="both"/>
        <w:rPr>
          <w:rFonts w:ascii="Spranq eco sans" w:hAnsi="Spranq eco sans"/>
          <w:sz w:val="20"/>
          <w:szCs w:val="20"/>
        </w:rPr>
      </w:pPr>
      <w:r w:rsidRPr="00A03C03">
        <w:rPr>
          <w:rFonts w:ascii="Spranq eco sans" w:hAnsi="Spranq eco sans"/>
          <w:sz w:val="20"/>
          <w:szCs w:val="20"/>
        </w:rPr>
        <w:t>O atraso injustificado no início do serviço;</w:t>
      </w:r>
    </w:p>
    <w:p w:rsidR="003848E3" w:rsidRPr="00A03C03" w:rsidRDefault="003848E3" w:rsidP="003848E3">
      <w:pPr>
        <w:pStyle w:val="PargrafodaLista"/>
        <w:tabs>
          <w:tab w:val="left" w:pos="1418"/>
        </w:tabs>
        <w:ind w:left="1418" w:hanging="567"/>
        <w:rPr>
          <w:rFonts w:ascii="Spranq eco sans" w:hAnsi="Spranq eco sans"/>
          <w:sz w:val="20"/>
          <w:szCs w:val="20"/>
        </w:rPr>
      </w:pPr>
    </w:p>
    <w:p w:rsidR="003848E3" w:rsidRDefault="003848E3" w:rsidP="00597DF1">
      <w:pPr>
        <w:numPr>
          <w:ilvl w:val="0"/>
          <w:numId w:val="29"/>
        </w:numPr>
        <w:tabs>
          <w:tab w:val="left" w:pos="1418"/>
        </w:tabs>
        <w:suppressAutoHyphens/>
        <w:ind w:left="1418" w:hanging="567"/>
        <w:jc w:val="both"/>
        <w:rPr>
          <w:rFonts w:ascii="Spranq eco sans" w:hAnsi="Spranq eco sans"/>
          <w:sz w:val="20"/>
          <w:szCs w:val="20"/>
        </w:rPr>
      </w:pPr>
      <w:r w:rsidRPr="00A03C03">
        <w:rPr>
          <w:rFonts w:ascii="Spranq eco sans" w:hAnsi="Spranq eco sans"/>
          <w:sz w:val="20"/>
          <w:szCs w:val="20"/>
        </w:rPr>
        <w:lastRenderedPageBreak/>
        <w:t>A paralisação do serviço sem justa causa e prévia comunicação a CONTRATANTE;</w:t>
      </w:r>
    </w:p>
    <w:p w:rsidR="00365252" w:rsidRDefault="00365252" w:rsidP="00365252">
      <w:pPr>
        <w:pStyle w:val="PargrafodaLista"/>
        <w:rPr>
          <w:rFonts w:ascii="Spranq eco sans" w:hAnsi="Spranq eco sans"/>
          <w:sz w:val="20"/>
          <w:szCs w:val="20"/>
        </w:rPr>
      </w:pPr>
    </w:p>
    <w:p w:rsidR="003848E3" w:rsidRPr="00A03C03" w:rsidRDefault="003848E3" w:rsidP="00597DF1">
      <w:pPr>
        <w:numPr>
          <w:ilvl w:val="0"/>
          <w:numId w:val="29"/>
        </w:numPr>
        <w:tabs>
          <w:tab w:val="left" w:pos="1418"/>
        </w:tabs>
        <w:suppressAutoHyphens/>
        <w:ind w:left="1418" w:hanging="567"/>
        <w:jc w:val="both"/>
        <w:rPr>
          <w:rFonts w:ascii="Spranq eco sans" w:hAnsi="Spranq eco sans"/>
          <w:sz w:val="20"/>
          <w:szCs w:val="20"/>
        </w:rPr>
      </w:pPr>
      <w:r w:rsidRPr="00A03C03">
        <w:rPr>
          <w:rFonts w:ascii="Spranq eco sans" w:hAnsi="Spranq eco sans"/>
          <w:sz w:val="20"/>
          <w:szCs w:val="20"/>
        </w:rPr>
        <w:t>O descumprimento das obrigações trabalhistas ou a não manutenção das condições de habilitação;</w:t>
      </w:r>
    </w:p>
    <w:p w:rsidR="003848E3" w:rsidRPr="00A03C03" w:rsidRDefault="003848E3" w:rsidP="003848E3">
      <w:pPr>
        <w:pStyle w:val="PargrafodaLista"/>
        <w:tabs>
          <w:tab w:val="left" w:pos="1418"/>
        </w:tabs>
        <w:ind w:left="1418" w:hanging="567"/>
        <w:rPr>
          <w:rFonts w:ascii="Spranq eco sans" w:hAnsi="Spranq eco sans"/>
          <w:sz w:val="20"/>
          <w:szCs w:val="20"/>
        </w:rPr>
      </w:pPr>
    </w:p>
    <w:p w:rsidR="003848E3" w:rsidRPr="00A03C03" w:rsidRDefault="003848E3" w:rsidP="00597DF1">
      <w:pPr>
        <w:numPr>
          <w:ilvl w:val="0"/>
          <w:numId w:val="29"/>
        </w:numPr>
        <w:tabs>
          <w:tab w:val="left" w:pos="1418"/>
        </w:tabs>
        <w:suppressAutoHyphens/>
        <w:ind w:left="1418" w:hanging="567"/>
        <w:jc w:val="both"/>
        <w:rPr>
          <w:rFonts w:ascii="Spranq eco sans" w:hAnsi="Spranq eco sans"/>
          <w:sz w:val="20"/>
          <w:szCs w:val="20"/>
        </w:rPr>
      </w:pPr>
      <w:r w:rsidRPr="00A03C03">
        <w:rPr>
          <w:rFonts w:ascii="Spranq eco sans" w:hAnsi="Spranq eco sans"/>
          <w:sz w:val="20"/>
          <w:szCs w:val="20"/>
        </w:rPr>
        <w:t>A irregularidade para com a Seguridade Social conforme dispõe o artigo 195, § 3º da Constituição Federal;</w:t>
      </w:r>
    </w:p>
    <w:p w:rsidR="003848E3" w:rsidRPr="00A03C03" w:rsidRDefault="003848E3" w:rsidP="003848E3">
      <w:pPr>
        <w:pStyle w:val="PargrafodaLista"/>
        <w:tabs>
          <w:tab w:val="left" w:pos="1418"/>
        </w:tabs>
        <w:ind w:left="1418" w:hanging="567"/>
        <w:rPr>
          <w:rFonts w:ascii="Spranq eco sans" w:hAnsi="Spranq eco sans"/>
          <w:sz w:val="20"/>
          <w:szCs w:val="20"/>
        </w:rPr>
      </w:pPr>
    </w:p>
    <w:p w:rsidR="003848E3" w:rsidRPr="00A03C03" w:rsidRDefault="003848E3" w:rsidP="00597DF1">
      <w:pPr>
        <w:numPr>
          <w:ilvl w:val="0"/>
          <w:numId w:val="29"/>
        </w:numPr>
        <w:tabs>
          <w:tab w:val="left" w:pos="1418"/>
        </w:tabs>
        <w:suppressAutoHyphens/>
        <w:ind w:left="1418" w:hanging="567"/>
        <w:jc w:val="both"/>
        <w:rPr>
          <w:rFonts w:ascii="Spranq eco sans" w:hAnsi="Spranq eco sans"/>
          <w:sz w:val="20"/>
          <w:szCs w:val="20"/>
        </w:rPr>
      </w:pPr>
      <w:r w:rsidRPr="00A03C03">
        <w:rPr>
          <w:rFonts w:ascii="Spranq eco sans" w:hAnsi="Spranq eco sans"/>
          <w:sz w:val="20"/>
          <w:szCs w:val="20"/>
        </w:rPr>
        <w:t>A subcontratação total ou parcial do objeto do contrato, associação da CONTRATADA com outrem, a cessão ou transferência total ou parcial, bem como a fusão, cisão ou incorporação que afetem a boa execução deste, sem prévio conhecimento e autorização da CONTRATANTE;</w:t>
      </w:r>
    </w:p>
    <w:p w:rsidR="003848E3" w:rsidRPr="00A03C03" w:rsidRDefault="003848E3" w:rsidP="003848E3">
      <w:pPr>
        <w:pStyle w:val="PargrafodaLista"/>
        <w:tabs>
          <w:tab w:val="left" w:pos="1418"/>
        </w:tabs>
        <w:ind w:left="1418" w:hanging="567"/>
        <w:rPr>
          <w:rFonts w:ascii="Spranq eco sans" w:hAnsi="Spranq eco sans"/>
          <w:sz w:val="20"/>
          <w:szCs w:val="20"/>
        </w:rPr>
      </w:pPr>
    </w:p>
    <w:p w:rsidR="003848E3" w:rsidRPr="00A03C03" w:rsidRDefault="003848E3" w:rsidP="00597DF1">
      <w:pPr>
        <w:numPr>
          <w:ilvl w:val="0"/>
          <w:numId w:val="29"/>
        </w:numPr>
        <w:tabs>
          <w:tab w:val="left" w:pos="1418"/>
        </w:tabs>
        <w:suppressAutoHyphens/>
        <w:ind w:left="1418" w:hanging="567"/>
        <w:jc w:val="both"/>
        <w:rPr>
          <w:rFonts w:ascii="Spranq eco sans" w:hAnsi="Spranq eco sans"/>
          <w:sz w:val="20"/>
          <w:szCs w:val="20"/>
        </w:rPr>
      </w:pPr>
      <w:r w:rsidRPr="00A03C03">
        <w:rPr>
          <w:rFonts w:ascii="Spranq eco sans" w:hAnsi="Spranq eco sans"/>
          <w:sz w:val="20"/>
          <w:szCs w:val="20"/>
        </w:rPr>
        <w:t>O desatendimento das determinações regulares da autoridade designada para acompanhar e fiscalizar a sua execução</w:t>
      </w:r>
      <w:r w:rsidR="0023082C">
        <w:rPr>
          <w:rFonts w:ascii="Spranq eco sans" w:hAnsi="Spranq eco sans"/>
          <w:sz w:val="20"/>
          <w:szCs w:val="20"/>
        </w:rPr>
        <w:t>,</w:t>
      </w:r>
      <w:r w:rsidRPr="00A03C03">
        <w:rPr>
          <w:rFonts w:ascii="Spranq eco sans" w:hAnsi="Spranq eco sans"/>
          <w:sz w:val="20"/>
          <w:szCs w:val="20"/>
        </w:rPr>
        <w:t xml:space="preserve"> assim como as de seus superiores;</w:t>
      </w:r>
    </w:p>
    <w:p w:rsidR="003848E3" w:rsidRPr="00A03C03" w:rsidRDefault="003848E3" w:rsidP="003848E3">
      <w:pPr>
        <w:pStyle w:val="PargrafodaLista"/>
        <w:tabs>
          <w:tab w:val="left" w:pos="1418"/>
        </w:tabs>
        <w:ind w:left="1418" w:hanging="567"/>
        <w:rPr>
          <w:rFonts w:ascii="Spranq eco sans" w:hAnsi="Spranq eco sans"/>
          <w:sz w:val="20"/>
          <w:szCs w:val="20"/>
        </w:rPr>
      </w:pPr>
    </w:p>
    <w:p w:rsidR="003848E3" w:rsidRPr="00A03C03" w:rsidRDefault="00F02195" w:rsidP="00597DF1">
      <w:pPr>
        <w:numPr>
          <w:ilvl w:val="0"/>
          <w:numId w:val="29"/>
        </w:numPr>
        <w:tabs>
          <w:tab w:val="left" w:pos="1418"/>
        </w:tabs>
        <w:suppressAutoHyphens/>
        <w:ind w:left="1418" w:hanging="567"/>
        <w:jc w:val="both"/>
        <w:rPr>
          <w:rFonts w:ascii="Spranq eco sans" w:hAnsi="Spranq eco sans"/>
          <w:sz w:val="20"/>
          <w:szCs w:val="20"/>
        </w:rPr>
      </w:pPr>
      <w:r w:rsidRPr="00536D1C">
        <w:rPr>
          <w:rFonts w:ascii="Spranq eco sans" w:hAnsi="Spranq eco sans" w:cs="Times New Roman"/>
          <w:sz w:val="20"/>
          <w:szCs w:val="20"/>
        </w:rPr>
        <w:t xml:space="preserve">A decretação de </w:t>
      </w:r>
      <w:r w:rsidRPr="00DB1392">
        <w:rPr>
          <w:rFonts w:ascii="Spranq eco sans" w:hAnsi="Spranq eco sans" w:cs="Times New Roman"/>
          <w:sz w:val="20"/>
          <w:szCs w:val="20"/>
        </w:rPr>
        <w:t>falência ou a instauração de insolvência civil</w:t>
      </w:r>
      <w:r w:rsidR="003848E3" w:rsidRPr="00DB1392">
        <w:rPr>
          <w:rFonts w:ascii="Spranq eco sans" w:hAnsi="Spranq eco sans"/>
          <w:sz w:val="20"/>
          <w:szCs w:val="20"/>
        </w:rPr>
        <w:t>;</w:t>
      </w:r>
    </w:p>
    <w:p w:rsidR="003848E3" w:rsidRPr="00A03C03" w:rsidRDefault="003848E3" w:rsidP="003848E3">
      <w:pPr>
        <w:pStyle w:val="PargrafodaLista"/>
        <w:tabs>
          <w:tab w:val="left" w:pos="1418"/>
        </w:tabs>
        <w:ind w:left="1418" w:hanging="567"/>
        <w:rPr>
          <w:rFonts w:ascii="Spranq eco sans" w:hAnsi="Spranq eco sans"/>
          <w:sz w:val="20"/>
          <w:szCs w:val="20"/>
        </w:rPr>
      </w:pPr>
    </w:p>
    <w:p w:rsidR="003848E3" w:rsidRPr="00DB1392" w:rsidRDefault="003848E3" w:rsidP="00597DF1">
      <w:pPr>
        <w:numPr>
          <w:ilvl w:val="0"/>
          <w:numId w:val="29"/>
        </w:numPr>
        <w:tabs>
          <w:tab w:val="left" w:pos="1418"/>
        </w:tabs>
        <w:suppressAutoHyphens/>
        <w:ind w:left="1418" w:hanging="567"/>
        <w:jc w:val="both"/>
        <w:rPr>
          <w:rFonts w:ascii="Spranq eco sans" w:hAnsi="Spranq eco sans"/>
          <w:sz w:val="20"/>
          <w:szCs w:val="20"/>
        </w:rPr>
      </w:pPr>
      <w:r w:rsidRPr="00DB1392">
        <w:rPr>
          <w:rFonts w:ascii="Spranq eco sans" w:hAnsi="Spranq eco sans"/>
          <w:sz w:val="20"/>
          <w:szCs w:val="20"/>
        </w:rPr>
        <w:t xml:space="preserve">O cometimento reiterado de faltas </w:t>
      </w:r>
      <w:r w:rsidR="00E33D35" w:rsidRPr="00DB1392">
        <w:rPr>
          <w:rFonts w:ascii="Spranq eco sans" w:hAnsi="Spranq eco sans" w:cs="Times New Roman"/>
          <w:sz w:val="20"/>
          <w:szCs w:val="20"/>
        </w:rPr>
        <w:t xml:space="preserve">na execução contratual, </w:t>
      </w:r>
      <w:r w:rsidR="00E33D35" w:rsidRPr="00DB1392">
        <w:rPr>
          <w:rFonts w:ascii="Spranq eco sans" w:hAnsi="Spranq eco sans"/>
          <w:sz w:val="20"/>
          <w:szCs w:val="20"/>
        </w:rPr>
        <w:t xml:space="preserve">registradas pelo CONTRATANTE durante a vigência do contrato, </w:t>
      </w:r>
      <w:r w:rsidR="00E33D35" w:rsidRPr="00DB1392">
        <w:rPr>
          <w:rFonts w:ascii="Spranq eco sans" w:hAnsi="Spranq eco sans" w:cs="Times New Roman"/>
          <w:sz w:val="20"/>
          <w:szCs w:val="20"/>
        </w:rPr>
        <w:t xml:space="preserve">na forma do § 1º do art. 67 da Lei nº 8.666/93; </w:t>
      </w:r>
    </w:p>
    <w:p w:rsidR="003848E3" w:rsidRPr="00A03C03" w:rsidRDefault="003848E3" w:rsidP="003848E3">
      <w:pPr>
        <w:pStyle w:val="PargrafodaLista"/>
        <w:tabs>
          <w:tab w:val="left" w:pos="1418"/>
        </w:tabs>
        <w:ind w:left="1418" w:hanging="567"/>
        <w:rPr>
          <w:rFonts w:ascii="Spranq eco sans" w:hAnsi="Spranq eco sans"/>
          <w:sz w:val="20"/>
          <w:szCs w:val="20"/>
        </w:rPr>
      </w:pPr>
    </w:p>
    <w:p w:rsidR="00E33D35" w:rsidRPr="00DB1392" w:rsidRDefault="00E33D35" w:rsidP="00597DF1">
      <w:pPr>
        <w:numPr>
          <w:ilvl w:val="0"/>
          <w:numId w:val="29"/>
        </w:numPr>
        <w:tabs>
          <w:tab w:val="left" w:pos="1418"/>
        </w:tabs>
        <w:suppressAutoHyphens/>
        <w:ind w:left="1418" w:hanging="567"/>
        <w:jc w:val="both"/>
        <w:rPr>
          <w:rFonts w:ascii="Spranq eco sans" w:hAnsi="Spranq eco sans"/>
          <w:strike/>
          <w:sz w:val="20"/>
          <w:szCs w:val="20"/>
        </w:rPr>
      </w:pPr>
      <w:r w:rsidRPr="00DB1392">
        <w:rPr>
          <w:rFonts w:ascii="Spranq eco sans" w:hAnsi="Spranq eco sans" w:cs="Times New Roman"/>
          <w:sz w:val="20"/>
          <w:szCs w:val="20"/>
        </w:rPr>
        <w:t>A dissolução da sociedade</w:t>
      </w:r>
      <w:r w:rsidR="00DB1392" w:rsidRPr="00DB1392">
        <w:rPr>
          <w:rFonts w:ascii="Spranq eco sans" w:hAnsi="Spranq eco sans" w:cs="Times New Roman"/>
          <w:sz w:val="20"/>
          <w:szCs w:val="20"/>
        </w:rPr>
        <w:t xml:space="preserve"> </w:t>
      </w:r>
      <w:r w:rsidRPr="00DB1392">
        <w:rPr>
          <w:rFonts w:ascii="Spranq eco sans" w:hAnsi="Spranq eco sans" w:cs="Times New Roman"/>
          <w:sz w:val="20"/>
          <w:szCs w:val="20"/>
        </w:rPr>
        <w:t>da CONTRATADA</w:t>
      </w:r>
      <w:r w:rsidRPr="00DB1392">
        <w:rPr>
          <w:rFonts w:ascii="Spranq eco sans" w:hAnsi="Spranq eco sans" w:cs="Times New Roman"/>
          <w:strike/>
          <w:sz w:val="20"/>
          <w:szCs w:val="20"/>
        </w:rPr>
        <w:t>;</w:t>
      </w:r>
    </w:p>
    <w:p w:rsidR="003848E3" w:rsidRPr="00A03C03" w:rsidRDefault="003848E3" w:rsidP="003848E3">
      <w:pPr>
        <w:pStyle w:val="PargrafodaLista"/>
        <w:tabs>
          <w:tab w:val="left" w:pos="1418"/>
        </w:tabs>
        <w:ind w:left="1418" w:hanging="567"/>
        <w:rPr>
          <w:rFonts w:ascii="Spranq eco sans" w:hAnsi="Spranq eco sans"/>
          <w:sz w:val="20"/>
          <w:szCs w:val="20"/>
        </w:rPr>
      </w:pPr>
    </w:p>
    <w:p w:rsidR="003848E3" w:rsidRDefault="003848E3" w:rsidP="00597DF1">
      <w:pPr>
        <w:numPr>
          <w:ilvl w:val="0"/>
          <w:numId w:val="29"/>
        </w:numPr>
        <w:tabs>
          <w:tab w:val="left" w:pos="1418"/>
        </w:tabs>
        <w:suppressAutoHyphens/>
        <w:ind w:left="1418" w:hanging="567"/>
        <w:jc w:val="both"/>
        <w:rPr>
          <w:rFonts w:ascii="Spranq eco sans" w:hAnsi="Spranq eco sans"/>
          <w:sz w:val="20"/>
          <w:szCs w:val="20"/>
        </w:rPr>
      </w:pPr>
      <w:r w:rsidRPr="00A03C03">
        <w:rPr>
          <w:rFonts w:ascii="Spranq eco sans" w:hAnsi="Spranq eco sans"/>
          <w:sz w:val="20"/>
          <w:szCs w:val="20"/>
        </w:rPr>
        <w:t>A alteração social ou a modificação da finalidade ou da estrutura da CONTRATADA, de modo a prejudicar a execução do contrato;</w:t>
      </w:r>
    </w:p>
    <w:p w:rsidR="003848E3" w:rsidRPr="00A03C03" w:rsidRDefault="003848E3" w:rsidP="003848E3">
      <w:pPr>
        <w:tabs>
          <w:tab w:val="left" w:pos="1418"/>
        </w:tabs>
        <w:suppressAutoHyphens/>
        <w:ind w:left="1418" w:hanging="567"/>
        <w:jc w:val="both"/>
        <w:rPr>
          <w:rFonts w:ascii="Spranq eco sans" w:hAnsi="Spranq eco sans"/>
          <w:sz w:val="20"/>
          <w:szCs w:val="20"/>
        </w:rPr>
      </w:pPr>
    </w:p>
    <w:p w:rsidR="003848E3" w:rsidRPr="00A03C03" w:rsidRDefault="003848E3" w:rsidP="00597DF1">
      <w:pPr>
        <w:numPr>
          <w:ilvl w:val="0"/>
          <w:numId w:val="29"/>
        </w:numPr>
        <w:tabs>
          <w:tab w:val="left" w:pos="1418"/>
        </w:tabs>
        <w:suppressAutoHyphens/>
        <w:ind w:left="1418" w:hanging="567"/>
        <w:jc w:val="both"/>
        <w:rPr>
          <w:rFonts w:ascii="Spranq eco sans" w:hAnsi="Spranq eco sans"/>
          <w:sz w:val="20"/>
          <w:szCs w:val="20"/>
        </w:rPr>
      </w:pPr>
      <w:r w:rsidRPr="00A03C03">
        <w:rPr>
          <w:rFonts w:ascii="Spranq eco sans" w:hAnsi="Spranq eco sans"/>
          <w:sz w:val="20"/>
          <w:szCs w:val="20"/>
        </w:rPr>
        <w:t>Razões de interesse público de alta relevância e amplo conhecimento</w:t>
      </w:r>
      <w:r w:rsidR="00F13EE7">
        <w:rPr>
          <w:rFonts w:ascii="Spranq eco sans" w:hAnsi="Spranq eco sans"/>
          <w:sz w:val="20"/>
          <w:szCs w:val="20"/>
        </w:rPr>
        <w:t>,</w:t>
      </w:r>
      <w:r w:rsidRPr="00A03C03">
        <w:rPr>
          <w:rFonts w:ascii="Spranq eco sans" w:hAnsi="Spranq eco sans"/>
          <w:sz w:val="20"/>
          <w:szCs w:val="20"/>
        </w:rPr>
        <w:t xml:space="preserve"> </w:t>
      </w:r>
      <w:proofErr w:type="gramStart"/>
      <w:r w:rsidRPr="00A03C03">
        <w:rPr>
          <w:rFonts w:ascii="Spranq eco sans" w:hAnsi="Spranq eco sans"/>
          <w:sz w:val="20"/>
          <w:szCs w:val="20"/>
        </w:rPr>
        <w:t>justificadas e determinadas</w:t>
      </w:r>
      <w:proofErr w:type="gramEnd"/>
      <w:r w:rsidRPr="00A03C03">
        <w:rPr>
          <w:rFonts w:ascii="Spranq eco sans" w:hAnsi="Spranq eco sans"/>
          <w:sz w:val="20"/>
          <w:szCs w:val="20"/>
        </w:rPr>
        <w:t xml:space="preserve"> pela máxima autoridade da CONTRATANTE, e exaradas no processo administrativo a que se refere este contrato;</w:t>
      </w:r>
    </w:p>
    <w:p w:rsidR="003848E3" w:rsidRPr="00A03C03" w:rsidRDefault="003848E3" w:rsidP="003848E3">
      <w:pPr>
        <w:pStyle w:val="PargrafodaLista"/>
        <w:tabs>
          <w:tab w:val="left" w:pos="1418"/>
        </w:tabs>
        <w:ind w:left="1418" w:hanging="567"/>
        <w:rPr>
          <w:rFonts w:ascii="Spranq eco sans" w:hAnsi="Spranq eco sans"/>
          <w:sz w:val="20"/>
          <w:szCs w:val="20"/>
        </w:rPr>
      </w:pPr>
    </w:p>
    <w:p w:rsidR="003848E3" w:rsidRPr="00A03C03" w:rsidRDefault="003848E3" w:rsidP="00597DF1">
      <w:pPr>
        <w:numPr>
          <w:ilvl w:val="0"/>
          <w:numId w:val="29"/>
        </w:numPr>
        <w:tabs>
          <w:tab w:val="left" w:pos="1418"/>
        </w:tabs>
        <w:suppressAutoHyphens/>
        <w:ind w:left="1418" w:hanging="567"/>
        <w:jc w:val="both"/>
        <w:rPr>
          <w:rFonts w:ascii="Spranq eco sans" w:hAnsi="Spranq eco sans"/>
          <w:sz w:val="20"/>
          <w:szCs w:val="20"/>
        </w:rPr>
      </w:pPr>
      <w:r w:rsidRPr="00A03C03">
        <w:rPr>
          <w:rFonts w:ascii="Spranq eco sans" w:hAnsi="Spranq eco sans"/>
          <w:sz w:val="20"/>
          <w:szCs w:val="20"/>
        </w:rPr>
        <w:t>A supressão do serviço, por parte da CONTRATANTE, acarretando modificação do valor inicial do contrato além do limite permitido no artigo 65 da Lei 8.666/93;</w:t>
      </w:r>
    </w:p>
    <w:p w:rsidR="003848E3" w:rsidRPr="00A03C03" w:rsidRDefault="003848E3" w:rsidP="003848E3">
      <w:pPr>
        <w:pStyle w:val="PargrafodaLista"/>
        <w:tabs>
          <w:tab w:val="left" w:pos="1418"/>
        </w:tabs>
        <w:ind w:left="1418" w:hanging="567"/>
        <w:rPr>
          <w:rFonts w:ascii="Spranq eco sans" w:hAnsi="Spranq eco sans"/>
          <w:sz w:val="20"/>
          <w:szCs w:val="20"/>
        </w:rPr>
      </w:pPr>
    </w:p>
    <w:p w:rsidR="003848E3" w:rsidRPr="00A03C03" w:rsidRDefault="003848E3" w:rsidP="00597DF1">
      <w:pPr>
        <w:numPr>
          <w:ilvl w:val="0"/>
          <w:numId w:val="29"/>
        </w:numPr>
        <w:tabs>
          <w:tab w:val="left" w:pos="1418"/>
        </w:tabs>
        <w:suppressAutoHyphens/>
        <w:ind w:left="1418" w:hanging="567"/>
        <w:jc w:val="both"/>
        <w:rPr>
          <w:rFonts w:ascii="Spranq eco sans" w:hAnsi="Spranq eco sans"/>
          <w:sz w:val="20"/>
          <w:szCs w:val="20"/>
        </w:rPr>
      </w:pPr>
      <w:r w:rsidRPr="00A03C03">
        <w:rPr>
          <w:rFonts w:ascii="Spranq eco sans" w:hAnsi="Spranq eco sans"/>
          <w:sz w:val="20"/>
          <w:szCs w:val="20"/>
        </w:rPr>
        <w:t>A suspensão de sua execução, por ordem escrita da CONTRATANTE, por prazo superior a 120 (cento e vinte) dias, salvo em caso de calamidade pública, grave perturbação da ordem interna ou guerra, ou ainda por repetidas suspensões que totalizem o mesmo o prazo, independentemente do pagamento obrigatório de indenizações pelas sucessivas e contratualmente imprevistas desmobilizações e mobilizações e outras previstas, assegurado a CONTRATADA, nesses casos, o direito de optar pela suspensão do cumprimento das obrigações assumidas até que seja normalizada a situação;</w:t>
      </w:r>
    </w:p>
    <w:p w:rsidR="003848E3" w:rsidRPr="00A03C03" w:rsidRDefault="003848E3" w:rsidP="003848E3">
      <w:pPr>
        <w:pStyle w:val="PargrafodaLista"/>
        <w:tabs>
          <w:tab w:val="left" w:pos="1418"/>
        </w:tabs>
        <w:ind w:left="1418" w:hanging="567"/>
        <w:rPr>
          <w:rFonts w:ascii="Spranq eco sans" w:hAnsi="Spranq eco sans"/>
          <w:sz w:val="20"/>
          <w:szCs w:val="20"/>
        </w:rPr>
      </w:pPr>
    </w:p>
    <w:p w:rsidR="003848E3" w:rsidRDefault="00365252" w:rsidP="00597DF1">
      <w:pPr>
        <w:numPr>
          <w:ilvl w:val="0"/>
          <w:numId w:val="29"/>
        </w:numPr>
        <w:tabs>
          <w:tab w:val="left" w:pos="1418"/>
        </w:tabs>
        <w:suppressAutoHyphens/>
        <w:ind w:left="1418" w:hanging="567"/>
        <w:jc w:val="both"/>
        <w:rPr>
          <w:rFonts w:ascii="Spranq eco sans" w:hAnsi="Spranq eco sans"/>
          <w:sz w:val="20"/>
          <w:szCs w:val="20"/>
        </w:rPr>
      </w:pPr>
      <w:r>
        <w:rPr>
          <w:rFonts w:ascii="Spranq eco sans" w:hAnsi="Spranq eco sans"/>
          <w:sz w:val="20"/>
          <w:szCs w:val="20"/>
        </w:rPr>
        <w:br w:type="page"/>
      </w:r>
      <w:r w:rsidR="003848E3" w:rsidRPr="00A03C03">
        <w:rPr>
          <w:rFonts w:ascii="Spranq eco sans" w:hAnsi="Spranq eco sans"/>
          <w:sz w:val="20"/>
          <w:szCs w:val="20"/>
        </w:rPr>
        <w:lastRenderedPageBreak/>
        <w:t>O atraso superior a 90 (noventa) dias dos pagamentos devidos pela CONTRATANTE</w:t>
      </w:r>
      <w:r w:rsidR="003848E3">
        <w:rPr>
          <w:rFonts w:ascii="Spranq eco sans" w:hAnsi="Spranq eco sans"/>
          <w:sz w:val="20"/>
          <w:szCs w:val="20"/>
        </w:rPr>
        <w:t>,</w:t>
      </w:r>
      <w:r w:rsidR="003848E3" w:rsidRPr="00A03C03">
        <w:rPr>
          <w:rFonts w:ascii="Spranq eco sans" w:hAnsi="Spranq eco sans"/>
          <w:sz w:val="20"/>
          <w:szCs w:val="20"/>
        </w:rPr>
        <w:t xml:space="preserve"> decorrentes de serviço, ou parcela deste, já executados e aceitos, salvo em caso de calamidade pública, grave perturbação da ordem interna ou guerra, assegurado a CONTRATADA o direito de optar pela suspensão do cumprimento de suas obrigações até que seja normalizada a situação;</w:t>
      </w:r>
    </w:p>
    <w:p w:rsidR="004C7296" w:rsidRDefault="004C7296" w:rsidP="004C7296">
      <w:pPr>
        <w:pStyle w:val="PargrafodaLista"/>
        <w:rPr>
          <w:rFonts w:ascii="Spranq eco sans" w:hAnsi="Spranq eco sans"/>
          <w:sz w:val="20"/>
          <w:szCs w:val="20"/>
        </w:rPr>
      </w:pPr>
    </w:p>
    <w:p w:rsidR="003848E3" w:rsidRPr="00A03C03" w:rsidRDefault="003848E3" w:rsidP="00597DF1">
      <w:pPr>
        <w:numPr>
          <w:ilvl w:val="0"/>
          <w:numId w:val="29"/>
        </w:numPr>
        <w:tabs>
          <w:tab w:val="left" w:pos="1418"/>
        </w:tabs>
        <w:suppressAutoHyphens/>
        <w:ind w:left="1418" w:hanging="567"/>
        <w:jc w:val="both"/>
        <w:rPr>
          <w:rFonts w:ascii="Spranq eco sans" w:hAnsi="Spranq eco sans"/>
          <w:sz w:val="20"/>
          <w:szCs w:val="20"/>
        </w:rPr>
      </w:pPr>
      <w:r w:rsidRPr="00A03C03">
        <w:rPr>
          <w:rFonts w:ascii="Spranq eco sans" w:hAnsi="Spranq eco sans"/>
          <w:sz w:val="20"/>
          <w:szCs w:val="20"/>
        </w:rPr>
        <w:t>A não liberação, por parte da CONTRATANTE, de área</w:t>
      </w:r>
      <w:r w:rsidR="006D278B">
        <w:rPr>
          <w:rFonts w:ascii="Spranq eco sans" w:hAnsi="Spranq eco sans"/>
          <w:sz w:val="20"/>
          <w:szCs w:val="20"/>
        </w:rPr>
        <w:t>,</w:t>
      </w:r>
      <w:r w:rsidRPr="00A03C03">
        <w:rPr>
          <w:rFonts w:ascii="Spranq eco sans" w:hAnsi="Spranq eco sans"/>
          <w:sz w:val="20"/>
          <w:szCs w:val="20"/>
        </w:rPr>
        <w:t xml:space="preserve"> local</w:t>
      </w:r>
      <w:r w:rsidR="006D278B">
        <w:rPr>
          <w:rFonts w:ascii="Spranq eco sans" w:hAnsi="Spranq eco sans"/>
          <w:sz w:val="20"/>
          <w:szCs w:val="20"/>
        </w:rPr>
        <w:t xml:space="preserve"> </w:t>
      </w:r>
      <w:r w:rsidR="006D278B" w:rsidRPr="00536D1C">
        <w:rPr>
          <w:rFonts w:ascii="Spranq eco sans" w:hAnsi="Spranq eco sans" w:cs="Times New Roman"/>
          <w:sz w:val="20"/>
          <w:szCs w:val="20"/>
        </w:rPr>
        <w:t>ou objeto</w:t>
      </w:r>
      <w:r w:rsidRPr="00A03C03">
        <w:rPr>
          <w:rFonts w:ascii="Spranq eco sans" w:hAnsi="Spranq eco sans"/>
          <w:sz w:val="20"/>
          <w:szCs w:val="20"/>
        </w:rPr>
        <w:t xml:space="preserve"> para </w:t>
      </w:r>
      <w:r w:rsidR="006D278B">
        <w:rPr>
          <w:rFonts w:ascii="Spranq eco sans" w:hAnsi="Spranq eco sans" w:cs="Times New Roman"/>
          <w:sz w:val="20"/>
          <w:szCs w:val="20"/>
        </w:rPr>
        <w:t xml:space="preserve">a </w:t>
      </w:r>
      <w:r w:rsidR="006D278B" w:rsidRPr="00536D1C">
        <w:rPr>
          <w:rFonts w:ascii="Spranq eco sans" w:hAnsi="Spranq eco sans" w:cs="Times New Roman"/>
          <w:sz w:val="20"/>
          <w:szCs w:val="20"/>
        </w:rPr>
        <w:t>execução</w:t>
      </w:r>
      <w:r w:rsidRPr="00A03C03">
        <w:rPr>
          <w:rFonts w:ascii="Spranq eco sans" w:hAnsi="Spranq eco sans"/>
          <w:sz w:val="20"/>
          <w:szCs w:val="20"/>
        </w:rPr>
        <w:t xml:space="preserve"> do serviço, nos prazos contratuais;</w:t>
      </w:r>
    </w:p>
    <w:p w:rsidR="003848E3" w:rsidRPr="00A03C03" w:rsidRDefault="003848E3" w:rsidP="003848E3">
      <w:pPr>
        <w:pStyle w:val="PargrafodaLista"/>
        <w:tabs>
          <w:tab w:val="left" w:pos="1418"/>
        </w:tabs>
        <w:ind w:left="1418" w:hanging="567"/>
        <w:rPr>
          <w:rFonts w:ascii="Spranq eco sans" w:hAnsi="Spranq eco sans"/>
          <w:sz w:val="20"/>
          <w:szCs w:val="20"/>
        </w:rPr>
      </w:pPr>
    </w:p>
    <w:p w:rsidR="003848E3" w:rsidRPr="00A03C03" w:rsidRDefault="003848E3" w:rsidP="00597DF1">
      <w:pPr>
        <w:numPr>
          <w:ilvl w:val="0"/>
          <w:numId w:val="29"/>
        </w:numPr>
        <w:tabs>
          <w:tab w:val="left" w:pos="1418"/>
        </w:tabs>
        <w:suppressAutoHyphens/>
        <w:ind w:left="1418" w:hanging="567"/>
        <w:jc w:val="both"/>
        <w:rPr>
          <w:rFonts w:ascii="Spranq eco sans" w:hAnsi="Spranq eco sans"/>
          <w:sz w:val="20"/>
          <w:szCs w:val="20"/>
        </w:rPr>
      </w:pPr>
      <w:r w:rsidRPr="00A03C03">
        <w:rPr>
          <w:rFonts w:ascii="Spranq eco sans" w:hAnsi="Spranq eco sans"/>
          <w:sz w:val="20"/>
          <w:szCs w:val="20"/>
        </w:rPr>
        <w:t>A ocorrência de caso fortuito ou de força maior, regularmente comprovada, impeditiva da execução do contrato;</w:t>
      </w:r>
    </w:p>
    <w:p w:rsidR="003848E3" w:rsidRPr="00A03C03" w:rsidRDefault="003848E3" w:rsidP="003848E3">
      <w:pPr>
        <w:pStyle w:val="PargrafodaLista"/>
        <w:tabs>
          <w:tab w:val="left" w:pos="1418"/>
        </w:tabs>
        <w:ind w:left="1418" w:hanging="567"/>
        <w:rPr>
          <w:rFonts w:ascii="Spranq eco sans" w:hAnsi="Spranq eco sans"/>
          <w:sz w:val="20"/>
          <w:szCs w:val="20"/>
        </w:rPr>
      </w:pPr>
    </w:p>
    <w:p w:rsidR="003848E3" w:rsidRPr="00140E16" w:rsidRDefault="003848E3" w:rsidP="00597DF1">
      <w:pPr>
        <w:numPr>
          <w:ilvl w:val="0"/>
          <w:numId w:val="29"/>
        </w:numPr>
        <w:tabs>
          <w:tab w:val="left" w:pos="1418"/>
        </w:tabs>
        <w:suppressAutoHyphens/>
        <w:ind w:left="1418" w:hanging="567"/>
        <w:jc w:val="both"/>
        <w:rPr>
          <w:rFonts w:ascii="Spranq eco sans" w:hAnsi="Spranq eco sans"/>
          <w:sz w:val="20"/>
          <w:szCs w:val="20"/>
        </w:rPr>
      </w:pPr>
      <w:r w:rsidRPr="00A03C03">
        <w:rPr>
          <w:rFonts w:ascii="Spranq eco sans" w:hAnsi="Spranq eco sans"/>
          <w:sz w:val="20"/>
          <w:szCs w:val="20"/>
        </w:rPr>
        <w:t xml:space="preserve">O descumprimento do disposto no </w:t>
      </w:r>
      <w:r w:rsidRPr="00140E16">
        <w:rPr>
          <w:rFonts w:ascii="Spranq eco sans" w:hAnsi="Spranq eco sans"/>
          <w:sz w:val="20"/>
          <w:szCs w:val="20"/>
        </w:rPr>
        <w:t>inciso V, do artigo 27 da Lei 8.666/93, sem prejuízo das sanções penais cabíveis.</w:t>
      </w:r>
    </w:p>
    <w:p w:rsidR="003848E3" w:rsidRPr="00A03C03" w:rsidRDefault="003848E3" w:rsidP="003848E3">
      <w:pPr>
        <w:pStyle w:val="PargrafodaLista"/>
        <w:rPr>
          <w:rFonts w:ascii="Spranq eco sans" w:hAnsi="Spranq eco sans"/>
          <w:sz w:val="20"/>
          <w:szCs w:val="20"/>
        </w:rPr>
      </w:pPr>
    </w:p>
    <w:p w:rsidR="003848E3" w:rsidRPr="00A03C03" w:rsidRDefault="003848E3" w:rsidP="003848E3">
      <w:pPr>
        <w:tabs>
          <w:tab w:val="left" w:pos="709"/>
        </w:tabs>
        <w:suppressAutoHyphens/>
        <w:jc w:val="both"/>
        <w:rPr>
          <w:rFonts w:ascii="Spranq eco sans" w:hAnsi="Spranq eco sans"/>
          <w:sz w:val="20"/>
          <w:szCs w:val="20"/>
        </w:rPr>
      </w:pPr>
      <w:proofErr w:type="spellStart"/>
      <w:r w:rsidRPr="00DB1392">
        <w:rPr>
          <w:rFonts w:ascii="Spranq eco sans" w:hAnsi="Spranq eco sans" w:cs="Times New Roman"/>
          <w:b/>
          <w:sz w:val="20"/>
          <w:szCs w:val="20"/>
        </w:rPr>
        <w:t>Subcláusula</w:t>
      </w:r>
      <w:proofErr w:type="spellEnd"/>
      <w:r w:rsidRPr="00DB1392">
        <w:rPr>
          <w:rFonts w:ascii="Spranq eco sans" w:hAnsi="Spranq eco sans" w:cs="Times New Roman"/>
          <w:b/>
          <w:sz w:val="20"/>
          <w:szCs w:val="20"/>
        </w:rPr>
        <w:t xml:space="preserve"> Terceira - </w:t>
      </w:r>
      <w:r w:rsidRPr="00DB1392">
        <w:rPr>
          <w:rFonts w:ascii="Spranq eco sans" w:hAnsi="Spranq eco sans"/>
          <w:sz w:val="20"/>
          <w:szCs w:val="20"/>
        </w:rPr>
        <w:t xml:space="preserve">A rescisão contratual poderá ser </w:t>
      </w:r>
      <w:proofErr w:type="gramStart"/>
      <w:r w:rsidRPr="00DB1392">
        <w:rPr>
          <w:rFonts w:ascii="Spranq eco sans" w:hAnsi="Spranq eco sans"/>
          <w:sz w:val="20"/>
          <w:szCs w:val="20"/>
        </w:rPr>
        <w:t>determinada por ato unilateral e escrito do CONTRATANTE</w:t>
      </w:r>
      <w:proofErr w:type="gramEnd"/>
      <w:r w:rsidRPr="00DB1392">
        <w:rPr>
          <w:rFonts w:ascii="Spranq eco sans" w:hAnsi="Spranq eco sans"/>
          <w:sz w:val="20"/>
          <w:szCs w:val="20"/>
        </w:rPr>
        <w:t xml:space="preserve"> nos casos enumerados nos incisos “I a X</w:t>
      </w:r>
      <w:r w:rsidR="00DB1392">
        <w:rPr>
          <w:rFonts w:ascii="Spranq eco sans" w:hAnsi="Spranq eco sans"/>
          <w:sz w:val="20"/>
          <w:szCs w:val="20"/>
        </w:rPr>
        <w:t>I</w:t>
      </w:r>
      <w:r w:rsidRPr="00DB1392">
        <w:rPr>
          <w:rFonts w:ascii="Spranq eco sans" w:hAnsi="Spranq eco sans"/>
          <w:sz w:val="20"/>
          <w:szCs w:val="20"/>
        </w:rPr>
        <w:t>V”</w:t>
      </w:r>
      <w:r w:rsidR="003F3A29" w:rsidRPr="00DB1392">
        <w:rPr>
          <w:rFonts w:ascii="Spranq eco sans" w:hAnsi="Spranq eco sans"/>
          <w:sz w:val="20"/>
          <w:szCs w:val="20"/>
        </w:rPr>
        <w:t xml:space="preserve"> e</w:t>
      </w:r>
      <w:r w:rsidRPr="00DB1392">
        <w:rPr>
          <w:rFonts w:ascii="Spranq eco sans" w:hAnsi="Spranq eco sans"/>
          <w:sz w:val="20"/>
          <w:szCs w:val="20"/>
        </w:rPr>
        <w:t xml:space="preserve"> “</w:t>
      </w:r>
      <w:r w:rsidR="00652A6B" w:rsidRPr="00DB1392">
        <w:rPr>
          <w:rFonts w:ascii="Spranq eco sans" w:hAnsi="Spranq eco sans"/>
          <w:sz w:val="20"/>
          <w:szCs w:val="20"/>
        </w:rPr>
        <w:t>XX</w:t>
      </w:r>
      <w:r w:rsidRPr="00DB1392">
        <w:rPr>
          <w:rFonts w:ascii="Spranq eco sans" w:hAnsi="Spranq eco sans"/>
          <w:sz w:val="20"/>
          <w:szCs w:val="20"/>
        </w:rPr>
        <w:t>”</w:t>
      </w:r>
      <w:r w:rsidR="003F3A29" w:rsidRPr="00DB1392">
        <w:rPr>
          <w:rFonts w:ascii="Spranq eco sans" w:hAnsi="Spranq eco sans"/>
          <w:sz w:val="20"/>
          <w:szCs w:val="20"/>
        </w:rPr>
        <w:t xml:space="preserve">, da </w:t>
      </w:r>
      <w:proofErr w:type="spellStart"/>
      <w:r w:rsidR="003F3A29" w:rsidRPr="00DB1392">
        <w:rPr>
          <w:rFonts w:ascii="Spranq eco sans" w:hAnsi="Spranq eco sans"/>
          <w:sz w:val="20"/>
          <w:szCs w:val="20"/>
        </w:rPr>
        <w:t>Subcláusula</w:t>
      </w:r>
      <w:proofErr w:type="spellEnd"/>
      <w:r w:rsidR="003F3A29" w:rsidRPr="00DB1392">
        <w:rPr>
          <w:rFonts w:ascii="Spranq eco sans" w:hAnsi="Spranq eco sans"/>
          <w:sz w:val="20"/>
          <w:szCs w:val="20"/>
        </w:rPr>
        <w:t xml:space="preserve"> Segunda</w:t>
      </w:r>
      <w:r w:rsidR="00DB1392" w:rsidRPr="00DB1392">
        <w:rPr>
          <w:rFonts w:ascii="Spranq eco sans" w:hAnsi="Spranq eco sans"/>
          <w:sz w:val="20"/>
          <w:szCs w:val="20"/>
        </w:rPr>
        <w:t>, dessa</w:t>
      </w:r>
      <w:r w:rsidR="003F3A29" w:rsidRPr="00DB1392">
        <w:rPr>
          <w:rFonts w:ascii="Spranq eco sans" w:hAnsi="Spranq eco sans"/>
          <w:sz w:val="20"/>
          <w:szCs w:val="20"/>
        </w:rPr>
        <w:t xml:space="preserve"> </w:t>
      </w:r>
      <w:r w:rsidR="00DB1392" w:rsidRPr="00DB1392">
        <w:rPr>
          <w:rFonts w:ascii="Spranq eco sans" w:hAnsi="Spranq eco sans"/>
          <w:sz w:val="20"/>
          <w:szCs w:val="20"/>
        </w:rPr>
        <w:t>CLÁUSULA DÉCIMA PRIMEIRA</w:t>
      </w:r>
      <w:r w:rsidRPr="00DB1392">
        <w:rPr>
          <w:rFonts w:ascii="Spranq eco sans" w:hAnsi="Spranq eco sans"/>
          <w:sz w:val="20"/>
          <w:szCs w:val="20"/>
        </w:rPr>
        <w:t>.</w:t>
      </w:r>
    </w:p>
    <w:p w:rsidR="003A0461" w:rsidRDefault="003A0461" w:rsidP="003A0461">
      <w:pPr>
        <w:rPr>
          <w:rFonts w:ascii="Spranq eco sans" w:hAnsi="Spranq eco sans"/>
          <w:sz w:val="20"/>
          <w:szCs w:val="20"/>
          <w:lang w:eastAsia="en-US"/>
        </w:rPr>
      </w:pPr>
    </w:p>
    <w:p w:rsidR="00B81F8B" w:rsidRDefault="00B81F8B" w:rsidP="003A0461">
      <w:pPr>
        <w:jc w:val="both"/>
        <w:rPr>
          <w:rFonts w:ascii="Spranq eco sans" w:hAnsi="Spranq eco sans" w:cs="Times New Roman"/>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w:t>
      </w:r>
      <w:r w:rsidR="00CD4B6A">
        <w:rPr>
          <w:rFonts w:ascii="Spranq eco sans" w:hAnsi="Spranq eco sans" w:cs="Times New Roman"/>
          <w:b/>
          <w:sz w:val="20"/>
          <w:szCs w:val="20"/>
        </w:rPr>
        <w:t>Quarta</w:t>
      </w:r>
      <w:r w:rsidRPr="00536D1C">
        <w:rPr>
          <w:rFonts w:ascii="Spranq eco sans" w:hAnsi="Spranq eco sans" w:cs="Times New Roman"/>
          <w:b/>
          <w:sz w:val="20"/>
          <w:szCs w:val="20"/>
        </w:rPr>
        <w:t xml:space="preserve"> -</w:t>
      </w:r>
      <w:r w:rsidRPr="00536D1C">
        <w:rPr>
          <w:rFonts w:ascii="Spranq eco sans" w:hAnsi="Spranq eco sans" w:cs="Times New Roman"/>
          <w:sz w:val="20"/>
          <w:szCs w:val="20"/>
        </w:rPr>
        <w:t xml:space="preserve"> A rescisão, devidamente motivada nos autos, será precedida de procedimento administrativo, assegurado o contraditório e a ampla defesa.</w:t>
      </w:r>
    </w:p>
    <w:p w:rsidR="003A0461" w:rsidRPr="00536D1C" w:rsidRDefault="003A0461" w:rsidP="003A0461">
      <w:pPr>
        <w:jc w:val="both"/>
        <w:rPr>
          <w:rFonts w:ascii="Spranq eco sans" w:hAnsi="Spranq eco sans" w:cs="Times New Roman"/>
          <w:sz w:val="20"/>
          <w:szCs w:val="20"/>
        </w:rPr>
      </w:pPr>
    </w:p>
    <w:p w:rsidR="00B81F8B" w:rsidRDefault="00B81F8B" w:rsidP="003A0461">
      <w:pPr>
        <w:jc w:val="both"/>
        <w:rPr>
          <w:rFonts w:ascii="Spranq eco sans" w:hAnsi="Spranq eco sans" w:cs="Times New Roman"/>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w:t>
      </w:r>
      <w:r w:rsidR="00CD4B6A">
        <w:rPr>
          <w:rFonts w:ascii="Spranq eco sans" w:hAnsi="Spranq eco sans" w:cs="Times New Roman"/>
          <w:b/>
          <w:sz w:val="20"/>
          <w:szCs w:val="20"/>
        </w:rPr>
        <w:t>Quinta</w:t>
      </w:r>
      <w:r w:rsidRPr="00536D1C">
        <w:rPr>
          <w:rFonts w:ascii="Spranq eco sans" w:hAnsi="Spranq eco sans" w:cs="Times New Roman"/>
          <w:b/>
          <w:sz w:val="20"/>
          <w:szCs w:val="20"/>
        </w:rPr>
        <w:t xml:space="preserve"> -</w:t>
      </w:r>
      <w:r w:rsidR="00DB5AFF">
        <w:rPr>
          <w:rFonts w:ascii="Spranq eco sans" w:hAnsi="Spranq eco sans" w:cs="Times New Roman"/>
          <w:sz w:val="20"/>
          <w:szCs w:val="20"/>
        </w:rPr>
        <w:t xml:space="preserve"> A rescisão deste c</w:t>
      </w:r>
      <w:r w:rsidRPr="00536D1C">
        <w:rPr>
          <w:rFonts w:ascii="Spranq eco sans" w:hAnsi="Spranq eco sans" w:cs="Times New Roman"/>
          <w:sz w:val="20"/>
          <w:szCs w:val="20"/>
        </w:rPr>
        <w:t>ontrato poderá ser:</w:t>
      </w:r>
    </w:p>
    <w:p w:rsidR="003A0461" w:rsidRPr="00536D1C" w:rsidRDefault="003A0461" w:rsidP="003A0461">
      <w:pPr>
        <w:jc w:val="both"/>
        <w:rPr>
          <w:rFonts w:ascii="Spranq eco sans" w:hAnsi="Spranq eco sans" w:cs="Times New Roman"/>
          <w:sz w:val="20"/>
          <w:szCs w:val="20"/>
        </w:rPr>
      </w:pPr>
    </w:p>
    <w:p w:rsidR="00B81F8B" w:rsidRDefault="00B81F8B" w:rsidP="00597DF1">
      <w:pPr>
        <w:numPr>
          <w:ilvl w:val="2"/>
          <w:numId w:val="4"/>
        </w:numPr>
        <w:ind w:left="1418" w:hanging="567"/>
        <w:jc w:val="both"/>
        <w:rPr>
          <w:rFonts w:ascii="Spranq eco sans" w:hAnsi="Spranq eco sans" w:cs="Times New Roman"/>
          <w:sz w:val="20"/>
          <w:szCs w:val="20"/>
        </w:rPr>
      </w:pPr>
      <w:r w:rsidRPr="00536D1C">
        <w:rPr>
          <w:rFonts w:ascii="Spranq eco sans" w:hAnsi="Spranq eco sans" w:cs="Times New Roman"/>
          <w:sz w:val="20"/>
          <w:szCs w:val="20"/>
        </w:rPr>
        <w:t>Determinada por ato unilateral d</w:t>
      </w:r>
      <w:r w:rsidR="00AE7E68">
        <w:rPr>
          <w:rFonts w:ascii="Spranq eco sans" w:hAnsi="Spranq eco sans" w:cs="Times New Roman"/>
          <w:sz w:val="20"/>
          <w:szCs w:val="20"/>
        </w:rPr>
        <w:t>o CONTRATANTE</w:t>
      </w:r>
      <w:r w:rsidRPr="00536D1C">
        <w:rPr>
          <w:rFonts w:ascii="Spranq eco sans" w:hAnsi="Spranq eco sans" w:cs="Times New Roman"/>
          <w:sz w:val="20"/>
          <w:szCs w:val="20"/>
        </w:rPr>
        <w:t>;</w:t>
      </w:r>
    </w:p>
    <w:p w:rsidR="00CD4B6A" w:rsidRPr="00536D1C" w:rsidRDefault="00CD4B6A" w:rsidP="00CD4B6A">
      <w:pPr>
        <w:ind w:left="1418"/>
        <w:jc w:val="both"/>
        <w:rPr>
          <w:rFonts w:ascii="Spranq eco sans" w:hAnsi="Spranq eco sans" w:cs="Times New Roman"/>
          <w:sz w:val="20"/>
          <w:szCs w:val="20"/>
        </w:rPr>
      </w:pPr>
    </w:p>
    <w:p w:rsidR="00B81F8B" w:rsidRDefault="00B81F8B" w:rsidP="00597DF1">
      <w:pPr>
        <w:numPr>
          <w:ilvl w:val="2"/>
          <w:numId w:val="4"/>
        </w:numPr>
        <w:tabs>
          <w:tab w:val="left" w:pos="1418"/>
        </w:tabs>
        <w:ind w:left="1418" w:hanging="567"/>
        <w:jc w:val="both"/>
        <w:rPr>
          <w:rFonts w:ascii="Spranq eco sans" w:hAnsi="Spranq eco sans" w:cs="Times New Roman"/>
          <w:sz w:val="20"/>
          <w:szCs w:val="20"/>
        </w:rPr>
      </w:pPr>
      <w:r w:rsidRPr="00536D1C">
        <w:rPr>
          <w:rFonts w:ascii="Spranq eco sans" w:hAnsi="Spranq eco sans" w:cs="Times New Roman"/>
          <w:sz w:val="20"/>
          <w:szCs w:val="20"/>
        </w:rPr>
        <w:t xml:space="preserve">Amigável, por acordo entre as partes, reduzida a termo no processo da licitação, desde que haja conveniência para </w:t>
      </w:r>
      <w:r w:rsidR="00AE7E68">
        <w:rPr>
          <w:rFonts w:ascii="Spranq eco sans" w:hAnsi="Spranq eco sans" w:cs="Times New Roman"/>
          <w:sz w:val="20"/>
          <w:szCs w:val="20"/>
        </w:rPr>
        <w:t>o CONTRATANTE</w:t>
      </w:r>
      <w:r w:rsidRPr="00536D1C">
        <w:rPr>
          <w:rFonts w:ascii="Spranq eco sans" w:hAnsi="Spranq eco sans" w:cs="Times New Roman"/>
          <w:sz w:val="20"/>
          <w:szCs w:val="20"/>
        </w:rPr>
        <w:t>;</w:t>
      </w:r>
      <w:r w:rsidR="00CD4B6A">
        <w:rPr>
          <w:rFonts w:ascii="Spranq eco sans" w:hAnsi="Spranq eco sans" w:cs="Times New Roman"/>
          <w:sz w:val="20"/>
          <w:szCs w:val="20"/>
        </w:rPr>
        <w:t xml:space="preserve"> </w:t>
      </w:r>
      <w:proofErr w:type="gramStart"/>
      <w:r w:rsidR="00CD4B6A">
        <w:rPr>
          <w:rFonts w:ascii="Spranq eco sans" w:hAnsi="Spranq eco sans" w:cs="Times New Roman"/>
          <w:sz w:val="20"/>
          <w:szCs w:val="20"/>
        </w:rPr>
        <w:t>e</w:t>
      </w:r>
      <w:proofErr w:type="gramEnd"/>
    </w:p>
    <w:p w:rsidR="00CD4B6A" w:rsidRDefault="00CD4B6A" w:rsidP="00CD4B6A">
      <w:pPr>
        <w:pStyle w:val="PargrafodaLista"/>
        <w:rPr>
          <w:rFonts w:ascii="Spranq eco sans" w:hAnsi="Spranq eco sans" w:cs="Times New Roman"/>
          <w:sz w:val="20"/>
          <w:szCs w:val="20"/>
        </w:rPr>
      </w:pPr>
    </w:p>
    <w:p w:rsidR="00B81F8B" w:rsidRPr="00536D1C" w:rsidRDefault="00B81F8B" w:rsidP="00597DF1">
      <w:pPr>
        <w:numPr>
          <w:ilvl w:val="2"/>
          <w:numId w:val="4"/>
        </w:numPr>
        <w:tabs>
          <w:tab w:val="left" w:pos="1418"/>
        </w:tabs>
        <w:ind w:left="1418" w:hanging="567"/>
        <w:jc w:val="both"/>
        <w:rPr>
          <w:rFonts w:ascii="Spranq eco sans" w:hAnsi="Spranq eco sans" w:cs="Times New Roman"/>
          <w:sz w:val="20"/>
          <w:szCs w:val="20"/>
        </w:rPr>
      </w:pPr>
      <w:r w:rsidRPr="00536D1C">
        <w:rPr>
          <w:rFonts w:ascii="Spranq eco sans" w:hAnsi="Spranq eco sans" w:cs="Times New Roman"/>
          <w:sz w:val="20"/>
          <w:szCs w:val="20"/>
        </w:rPr>
        <w:t>Judicial nos termos da legislação.</w:t>
      </w:r>
    </w:p>
    <w:p w:rsidR="00B81F8B" w:rsidRPr="00536D1C" w:rsidRDefault="00B81F8B" w:rsidP="003A0461">
      <w:pPr>
        <w:jc w:val="both"/>
        <w:rPr>
          <w:rFonts w:ascii="Spranq eco sans" w:hAnsi="Spranq eco sans" w:cs="Times New Roman"/>
          <w:b/>
          <w:sz w:val="20"/>
          <w:szCs w:val="20"/>
        </w:rPr>
      </w:pPr>
    </w:p>
    <w:p w:rsidR="00B81F8B" w:rsidRPr="00536D1C" w:rsidRDefault="00B81F8B" w:rsidP="003A0461">
      <w:pPr>
        <w:jc w:val="both"/>
        <w:rPr>
          <w:rFonts w:ascii="Spranq eco sans" w:hAnsi="Spranq eco sans" w:cs="Times New Roman"/>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w:t>
      </w:r>
      <w:r w:rsidR="00CD4B6A">
        <w:rPr>
          <w:rFonts w:ascii="Spranq eco sans" w:hAnsi="Spranq eco sans" w:cs="Times New Roman"/>
          <w:b/>
          <w:sz w:val="20"/>
          <w:szCs w:val="20"/>
        </w:rPr>
        <w:t>Sexta</w:t>
      </w:r>
      <w:r w:rsidRPr="00536D1C">
        <w:rPr>
          <w:rFonts w:ascii="Spranq eco sans" w:hAnsi="Spranq eco sans" w:cs="Times New Roman"/>
          <w:b/>
          <w:sz w:val="20"/>
          <w:szCs w:val="20"/>
        </w:rPr>
        <w:t xml:space="preserve"> -</w:t>
      </w:r>
      <w:r w:rsidRPr="00536D1C">
        <w:rPr>
          <w:rFonts w:ascii="Spranq eco sans" w:hAnsi="Spranq eco sans" w:cs="Times New Roman"/>
          <w:sz w:val="20"/>
          <w:szCs w:val="20"/>
        </w:rPr>
        <w:t xml:space="preserve"> A rescisão administrativa ou amigável deverá ser precedida de autorização escrita e fundamentada da autoridade competente.</w:t>
      </w:r>
    </w:p>
    <w:p w:rsidR="00B81F8B" w:rsidRPr="00536D1C" w:rsidRDefault="00B81F8B" w:rsidP="003A0461">
      <w:pPr>
        <w:jc w:val="both"/>
        <w:rPr>
          <w:rFonts w:ascii="Spranq eco sans" w:hAnsi="Spranq eco sans" w:cs="Times New Roman"/>
          <w:b/>
          <w:sz w:val="20"/>
          <w:szCs w:val="20"/>
        </w:rPr>
      </w:pPr>
    </w:p>
    <w:p w:rsidR="00B81F8B" w:rsidRPr="00536D1C" w:rsidRDefault="00B81F8B" w:rsidP="003A0461">
      <w:pPr>
        <w:jc w:val="both"/>
        <w:rPr>
          <w:rFonts w:ascii="Spranq eco sans" w:hAnsi="Spranq eco sans" w:cs="Times New Roman"/>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w:t>
      </w:r>
      <w:r w:rsidR="00CD4B6A">
        <w:rPr>
          <w:rFonts w:ascii="Spranq eco sans" w:hAnsi="Spranq eco sans" w:cs="Times New Roman"/>
          <w:b/>
          <w:sz w:val="20"/>
          <w:szCs w:val="20"/>
        </w:rPr>
        <w:t>Sétima</w:t>
      </w:r>
      <w:r w:rsidRPr="00536D1C">
        <w:rPr>
          <w:rFonts w:ascii="Spranq eco sans" w:hAnsi="Spranq eco sans" w:cs="Times New Roman"/>
          <w:b/>
          <w:sz w:val="20"/>
          <w:szCs w:val="20"/>
        </w:rPr>
        <w:t xml:space="preserve"> -</w:t>
      </w:r>
      <w:r w:rsidRPr="00536D1C">
        <w:rPr>
          <w:rFonts w:ascii="Spranq eco sans" w:hAnsi="Spranq eco sans" w:cs="Times New Roman"/>
          <w:sz w:val="20"/>
          <w:szCs w:val="20"/>
        </w:rPr>
        <w:t xml:space="preserve"> A rescisão por descumprimento das cláusulas contratuais acarretará a retenç</w:t>
      </w:r>
      <w:r w:rsidR="00DB5AFF">
        <w:rPr>
          <w:rFonts w:ascii="Spranq eco sans" w:hAnsi="Spranq eco sans" w:cs="Times New Roman"/>
          <w:sz w:val="20"/>
          <w:szCs w:val="20"/>
        </w:rPr>
        <w:t>ão dos créditos decorrentes do c</w:t>
      </w:r>
      <w:r w:rsidRPr="00536D1C">
        <w:rPr>
          <w:rFonts w:ascii="Spranq eco sans" w:hAnsi="Spranq eco sans" w:cs="Times New Roman"/>
          <w:sz w:val="20"/>
          <w:szCs w:val="20"/>
        </w:rPr>
        <w:t>ontrato, até o limite dos prejuízos causados ao CONTRATANTE, além das sanções previstas neste instrumento.</w:t>
      </w:r>
    </w:p>
    <w:p w:rsidR="00B81F8B" w:rsidRDefault="00B81F8B" w:rsidP="003A0461">
      <w:pPr>
        <w:rPr>
          <w:lang w:eastAsia="en-US"/>
        </w:rPr>
      </w:pPr>
    </w:p>
    <w:p w:rsidR="00365252" w:rsidRDefault="00365252" w:rsidP="003A0461">
      <w:pPr>
        <w:rPr>
          <w:lang w:eastAsia="en-US"/>
        </w:rPr>
      </w:pPr>
    </w:p>
    <w:p w:rsidR="00B81F8B" w:rsidRDefault="00CA0A55" w:rsidP="003A0461">
      <w:pPr>
        <w:pStyle w:val="Ttulo3"/>
        <w:spacing w:before="0" w:after="0" w:line="240" w:lineRule="auto"/>
        <w:ind w:left="0" w:firstLine="0"/>
        <w:rPr>
          <w:rFonts w:ascii="Spranq eco sans" w:hAnsi="Spranq eco sans"/>
          <w:b/>
          <w:sz w:val="20"/>
          <w:szCs w:val="20"/>
        </w:rPr>
      </w:pPr>
      <w:bookmarkStart w:id="164" w:name="_Toc308716518"/>
      <w:bookmarkStart w:id="165" w:name="_Toc313629191"/>
      <w:r w:rsidRPr="00536D1C">
        <w:rPr>
          <w:rFonts w:ascii="Spranq eco sans" w:hAnsi="Spranq eco sans"/>
          <w:b/>
          <w:sz w:val="20"/>
          <w:szCs w:val="20"/>
          <w:highlight w:val="lightGray"/>
        </w:rPr>
        <w:t>CLÁUSULA DÉCIMA SEGUNDA – DAS SANÇÕES ADMINISTRATIVAS</w:t>
      </w:r>
      <w:bookmarkEnd w:id="164"/>
      <w:bookmarkEnd w:id="165"/>
    </w:p>
    <w:p w:rsidR="00B81F8B" w:rsidRDefault="00B81F8B" w:rsidP="003A0461">
      <w:pPr>
        <w:tabs>
          <w:tab w:val="left" w:pos="0"/>
        </w:tabs>
        <w:suppressAutoHyphens/>
        <w:ind w:firstLine="709"/>
        <w:jc w:val="both"/>
        <w:rPr>
          <w:rFonts w:ascii="Spranq eco sans" w:hAnsi="Spranq eco sans"/>
          <w:sz w:val="20"/>
          <w:szCs w:val="20"/>
        </w:rPr>
      </w:pPr>
    </w:p>
    <w:p w:rsidR="00B06F45" w:rsidRPr="00F81CE7" w:rsidRDefault="00B06F45" w:rsidP="00B06F45">
      <w:pPr>
        <w:tabs>
          <w:tab w:val="left" w:pos="432"/>
        </w:tabs>
        <w:suppressAutoHyphens/>
        <w:spacing w:after="120"/>
        <w:ind w:right="-15"/>
        <w:jc w:val="both"/>
        <w:rPr>
          <w:rFonts w:ascii="Spranq eco sans" w:hAnsi="Spranq eco sans" w:cs="Times New Roman"/>
          <w:color w:val="000000"/>
          <w:sz w:val="20"/>
          <w:szCs w:val="20"/>
          <w:lang w:eastAsia="ar-SA"/>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w:t>
      </w:r>
      <w:r>
        <w:rPr>
          <w:rFonts w:ascii="Spranq eco sans" w:hAnsi="Spranq eco sans" w:cs="Times New Roman"/>
          <w:b/>
          <w:sz w:val="20"/>
          <w:szCs w:val="20"/>
        </w:rPr>
        <w:t>Primeira</w:t>
      </w:r>
      <w:r w:rsidRPr="00536D1C">
        <w:rPr>
          <w:rFonts w:ascii="Spranq eco sans" w:hAnsi="Spranq eco sans" w:cs="Times New Roman"/>
          <w:b/>
          <w:sz w:val="20"/>
          <w:szCs w:val="20"/>
        </w:rPr>
        <w:t xml:space="preserve"> -</w:t>
      </w:r>
      <w:r w:rsidRPr="00536D1C">
        <w:rPr>
          <w:rFonts w:ascii="Spranq eco sans" w:hAnsi="Spranq eco sans" w:cs="Times New Roman"/>
          <w:sz w:val="20"/>
          <w:szCs w:val="20"/>
        </w:rPr>
        <w:t xml:space="preserve"> </w:t>
      </w:r>
      <w:r w:rsidRPr="00F81CE7">
        <w:rPr>
          <w:rFonts w:ascii="Spranq eco sans" w:hAnsi="Spranq eco sans" w:cs="Times New Roman"/>
          <w:color w:val="000000"/>
          <w:sz w:val="20"/>
          <w:szCs w:val="20"/>
          <w:lang w:eastAsia="ar-SA"/>
        </w:rPr>
        <w:t xml:space="preserve">Comete infração administrativa nos termos da Lei nº 10.520/02, </w:t>
      </w:r>
      <w:r w:rsidR="003A1C48">
        <w:rPr>
          <w:rFonts w:ascii="Spranq eco sans" w:hAnsi="Spranq eco sans" w:cs="Times New Roman"/>
          <w:color w:val="000000"/>
          <w:sz w:val="20"/>
          <w:szCs w:val="20"/>
          <w:lang w:eastAsia="ar-SA"/>
        </w:rPr>
        <w:t xml:space="preserve">de 2002, </w:t>
      </w:r>
      <w:r w:rsidRPr="00F81CE7">
        <w:rPr>
          <w:rFonts w:ascii="Spranq eco sans" w:hAnsi="Spranq eco sans" w:cs="Times New Roman"/>
          <w:color w:val="000000"/>
          <w:sz w:val="20"/>
          <w:szCs w:val="20"/>
          <w:lang w:eastAsia="ar-SA"/>
        </w:rPr>
        <w:t>a CONTRATADA que:</w:t>
      </w:r>
    </w:p>
    <w:p w:rsidR="003A1C48" w:rsidRDefault="003A1C48" w:rsidP="00597DF1">
      <w:pPr>
        <w:numPr>
          <w:ilvl w:val="0"/>
          <w:numId w:val="30"/>
        </w:numPr>
        <w:tabs>
          <w:tab w:val="left" w:pos="1418"/>
        </w:tabs>
        <w:suppressAutoHyphens/>
        <w:spacing w:after="120"/>
        <w:ind w:left="1418" w:right="-15" w:hanging="567"/>
        <w:jc w:val="both"/>
        <w:rPr>
          <w:rFonts w:ascii="Spranq eco sans" w:hAnsi="Spranq eco sans" w:cs="Times New Roman"/>
          <w:color w:val="000000"/>
          <w:sz w:val="20"/>
          <w:szCs w:val="20"/>
          <w:lang w:eastAsia="ar-SA"/>
        </w:rPr>
      </w:pPr>
      <w:r>
        <w:rPr>
          <w:rFonts w:ascii="Spranq eco sans" w:hAnsi="Spranq eco sans" w:cs="Times New Roman"/>
          <w:color w:val="000000"/>
          <w:sz w:val="20"/>
          <w:szCs w:val="20"/>
          <w:lang w:eastAsia="ar-SA"/>
        </w:rPr>
        <w:t>Apresentar documentação falsa;</w:t>
      </w:r>
    </w:p>
    <w:p w:rsidR="003A1C48" w:rsidRPr="00F81CE7" w:rsidRDefault="003A1C48" w:rsidP="003A1C48">
      <w:pPr>
        <w:numPr>
          <w:ilvl w:val="0"/>
          <w:numId w:val="30"/>
        </w:numPr>
        <w:tabs>
          <w:tab w:val="left" w:pos="1418"/>
        </w:tabs>
        <w:suppressAutoHyphens/>
        <w:spacing w:after="120"/>
        <w:ind w:left="1418" w:right="-15" w:hanging="567"/>
        <w:jc w:val="both"/>
        <w:rPr>
          <w:rFonts w:ascii="Spranq eco sans" w:hAnsi="Spranq eco sans" w:cs="Times New Roman"/>
          <w:color w:val="000000"/>
          <w:sz w:val="20"/>
          <w:szCs w:val="20"/>
          <w:lang w:eastAsia="ar-SA"/>
        </w:rPr>
      </w:pPr>
      <w:r>
        <w:rPr>
          <w:rFonts w:ascii="Spranq eco sans" w:hAnsi="Spranq eco sans" w:cs="Times New Roman"/>
          <w:color w:val="000000"/>
          <w:sz w:val="20"/>
          <w:szCs w:val="20"/>
          <w:lang w:eastAsia="ar-SA"/>
        </w:rPr>
        <w:t xml:space="preserve">Falhar ou </w:t>
      </w:r>
      <w:r w:rsidRPr="00F81CE7">
        <w:rPr>
          <w:rFonts w:ascii="Spranq eco sans" w:hAnsi="Spranq eco sans" w:cs="Times New Roman"/>
          <w:color w:val="000000"/>
          <w:sz w:val="20"/>
          <w:szCs w:val="20"/>
          <w:lang w:eastAsia="ar-SA"/>
        </w:rPr>
        <w:t>Fraudar na execução do contrato;</w:t>
      </w:r>
    </w:p>
    <w:p w:rsidR="00B06F45" w:rsidRPr="00F81CE7" w:rsidRDefault="00B06F45" w:rsidP="00597DF1">
      <w:pPr>
        <w:numPr>
          <w:ilvl w:val="0"/>
          <w:numId w:val="30"/>
        </w:numPr>
        <w:tabs>
          <w:tab w:val="left" w:pos="1418"/>
        </w:tabs>
        <w:suppressAutoHyphens/>
        <w:spacing w:after="120"/>
        <w:ind w:left="1418" w:right="-15" w:hanging="567"/>
        <w:jc w:val="both"/>
        <w:rPr>
          <w:rFonts w:ascii="Spranq eco sans" w:hAnsi="Spranq eco sans" w:cs="Times New Roman"/>
          <w:color w:val="000000"/>
          <w:sz w:val="20"/>
          <w:szCs w:val="20"/>
          <w:lang w:eastAsia="ar-SA"/>
        </w:rPr>
      </w:pPr>
      <w:r w:rsidRPr="00F81CE7">
        <w:rPr>
          <w:rFonts w:ascii="Spranq eco sans" w:hAnsi="Spranq eco sans" w:cs="Times New Roman"/>
          <w:color w:val="000000"/>
          <w:sz w:val="20"/>
          <w:szCs w:val="20"/>
          <w:lang w:eastAsia="ar-SA"/>
        </w:rPr>
        <w:t>Comportar-se de modo inidôneo;</w:t>
      </w:r>
    </w:p>
    <w:p w:rsidR="00B06F45" w:rsidRPr="00F81CE7" w:rsidRDefault="00B06F45" w:rsidP="00597DF1">
      <w:pPr>
        <w:numPr>
          <w:ilvl w:val="0"/>
          <w:numId w:val="30"/>
        </w:numPr>
        <w:tabs>
          <w:tab w:val="left" w:pos="1418"/>
        </w:tabs>
        <w:suppressAutoHyphens/>
        <w:spacing w:after="120"/>
        <w:ind w:left="1418" w:right="-15" w:hanging="567"/>
        <w:jc w:val="both"/>
        <w:rPr>
          <w:rFonts w:ascii="Spranq eco sans" w:hAnsi="Spranq eco sans" w:cs="Times New Roman"/>
          <w:color w:val="000000"/>
          <w:sz w:val="20"/>
          <w:szCs w:val="20"/>
          <w:lang w:eastAsia="ar-SA"/>
        </w:rPr>
      </w:pPr>
      <w:r w:rsidRPr="00F81CE7">
        <w:rPr>
          <w:rFonts w:ascii="Spranq eco sans" w:hAnsi="Spranq eco sans" w:cs="Times New Roman"/>
          <w:color w:val="000000"/>
          <w:sz w:val="20"/>
          <w:szCs w:val="20"/>
          <w:lang w:eastAsia="ar-SA"/>
        </w:rPr>
        <w:lastRenderedPageBreak/>
        <w:t>Cometer fraude fiscal;</w:t>
      </w:r>
    </w:p>
    <w:p w:rsidR="00B06F45" w:rsidRDefault="00663983" w:rsidP="00597DF1">
      <w:pPr>
        <w:numPr>
          <w:ilvl w:val="0"/>
          <w:numId w:val="30"/>
        </w:numPr>
        <w:tabs>
          <w:tab w:val="left" w:pos="1418"/>
        </w:tabs>
        <w:suppressAutoHyphens/>
        <w:spacing w:after="120"/>
        <w:ind w:left="1418" w:right="-15" w:hanging="567"/>
        <w:jc w:val="both"/>
        <w:rPr>
          <w:rFonts w:ascii="Spranq eco sans" w:hAnsi="Spranq eco sans" w:cs="Times New Roman"/>
          <w:color w:val="000000"/>
          <w:sz w:val="20"/>
          <w:szCs w:val="20"/>
          <w:lang w:eastAsia="ar-SA"/>
        </w:rPr>
      </w:pPr>
      <w:r>
        <w:rPr>
          <w:rFonts w:ascii="Spranq eco sans" w:hAnsi="Spranq eco sans" w:cs="Times New Roman"/>
          <w:color w:val="000000"/>
          <w:sz w:val="20"/>
          <w:szCs w:val="20"/>
          <w:lang w:eastAsia="ar-SA"/>
        </w:rPr>
        <w:t>Fizer declaração falsa</w:t>
      </w:r>
      <w:r w:rsidR="00B06F45" w:rsidRPr="00F81CE7">
        <w:rPr>
          <w:rFonts w:ascii="Spranq eco sans" w:hAnsi="Spranq eco sans" w:cs="Times New Roman"/>
          <w:color w:val="000000"/>
          <w:sz w:val="20"/>
          <w:szCs w:val="20"/>
          <w:lang w:eastAsia="ar-SA"/>
        </w:rPr>
        <w:t>.</w:t>
      </w:r>
    </w:p>
    <w:p w:rsidR="000F4FE6" w:rsidRDefault="000F4FE6" w:rsidP="00852E6F">
      <w:pPr>
        <w:tabs>
          <w:tab w:val="left" w:pos="432"/>
        </w:tabs>
        <w:suppressAutoHyphens/>
        <w:ind w:right="-17"/>
        <w:jc w:val="both"/>
        <w:rPr>
          <w:rFonts w:ascii="Spranq eco sans" w:hAnsi="Spranq eco sans" w:cs="Times New Roman"/>
          <w:b/>
          <w:sz w:val="20"/>
          <w:szCs w:val="20"/>
        </w:rPr>
      </w:pPr>
    </w:p>
    <w:p w:rsidR="00365252" w:rsidRDefault="00365252" w:rsidP="00852E6F">
      <w:pPr>
        <w:tabs>
          <w:tab w:val="left" w:pos="432"/>
        </w:tabs>
        <w:suppressAutoHyphens/>
        <w:ind w:right="-17"/>
        <w:jc w:val="both"/>
        <w:rPr>
          <w:rFonts w:ascii="Spranq eco sans" w:hAnsi="Spranq eco sans" w:cs="Times New Roman"/>
          <w:b/>
          <w:sz w:val="20"/>
          <w:szCs w:val="20"/>
        </w:rPr>
      </w:pPr>
    </w:p>
    <w:p w:rsidR="0017364A" w:rsidRDefault="00890B44" w:rsidP="00852E6F">
      <w:pPr>
        <w:tabs>
          <w:tab w:val="left" w:pos="432"/>
        </w:tabs>
        <w:suppressAutoHyphens/>
        <w:ind w:right="-17"/>
        <w:jc w:val="both"/>
        <w:rPr>
          <w:rFonts w:ascii="Spranq eco sans" w:hAnsi="Spranq eco sans" w:cs="Times New Roman"/>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w:t>
      </w:r>
      <w:r>
        <w:rPr>
          <w:rFonts w:ascii="Spranq eco sans" w:hAnsi="Spranq eco sans" w:cs="Times New Roman"/>
          <w:b/>
          <w:sz w:val="20"/>
          <w:szCs w:val="20"/>
        </w:rPr>
        <w:t>Segunda</w:t>
      </w:r>
      <w:r w:rsidRPr="00536D1C">
        <w:rPr>
          <w:rFonts w:ascii="Spranq eco sans" w:hAnsi="Spranq eco sans" w:cs="Times New Roman"/>
          <w:b/>
          <w:sz w:val="20"/>
          <w:szCs w:val="20"/>
        </w:rPr>
        <w:t xml:space="preserve"> </w:t>
      </w:r>
      <w:r w:rsidR="0066407E">
        <w:rPr>
          <w:rFonts w:ascii="Spranq eco sans" w:hAnsi="Spranq eco sans" w:cs="Times New Roman"/>
          <w:b/>
          <w:sz w:val="20"/>
          <w:szCs w:val="20"/>
        </w:rPr>
        <w:t>–</w:t>
      </w:r>
      <w:r w:rsidRPr="00536D1C">
        <w:rPr>
          <w:rFonts w:ascii="Spranq eco sans" w:hAnsi="Spranq eco sans" w:cs="Times New Roman"/>
          <w:sz w:val="20"/>
          <w:szCs w:val="20"/>
        </w:rPr>
        <w:t xml:space="preserve"> </w:t>
      </w:r>
      <w:r w:rsidR="0066407E">
        <w:rPr>
          <w:rFonts w:ascii="Spranq eco sans" w:hAnsi="Spranq eco sans" w:cs="Times New Roman"/>
          <w:sz w:val="20"/>
          <w:szCs w:val="20"/>
        </w:rPr>
        <w:t xml:space="preserve">A CONTRATADA que cometer qualquer das infrações administrativas da </w:t>
      </w:r>
      <w:proofErr w:type="spellStart"/>
      <w:r w:rsidR="0066407E">
        <w:rPr>
          <w:rFonts w:ascii="Spranq eco sans" w:hAnsi="Spranq eco sans" w:cs="Times New Roman"/>
          <w:sz w:val="20"/>
          <w:szCs w:val="20"/>
        </w:rPr>
        <w:t>Subcláusula</w:t>
      </w:r>
      <w:proofErr w:type="spellEnd"/>
      <w:r w:rsidR="0066407E">
        <w:rPr>
          <w:rFonts w:ascii="Spranq eco sans" w:hAnsi="Spranq eco sans" w:cs="Times New Roman"/>
          <w:sz w:val="20"/>
          <w:szCs w:val="20"/>
        </w:rPr>
        <w:t xml:space="preserve"> anterior ficará sujeita, sem prejuízo da responsabilidade civil e criminal, às seguintes sanções:</w:t>
      </w:r>
    </w:p>
    <w:p w:rsidR="002A14CB" w:rsidRDefault="002A14CB" w:rsidP="00852E6F">
      <w:pPr>
        <w:tabs>
          <w:tab w:val="left" w:pos="432"/>
        </w:tabs>
        <w:suppressAutoHyphens/>
        <w:ind w:right="-17"/>
        <w:jc w:val="both"/>
        <w:rPr>
          <w:rFonts w:ascii="Spranq eco sans" w:hAnsi="Spranq eco sans"/>
          <w:sz w:val="20"/>
          <w:szCs w:val="20"/>
          <w:lang w:eastAsia="en-US"/>
        </w:rPr>
      </w:pPr>
    </w:p>
    <w:p w:rsidR="00B06F45" w:rsidRPr="00F81CE7" w:rsidRDefault="00B06F45" w:rsidP="000F4FE6">
      <w:pPr>
        <w:numPr>
          <w:ilvl w:val="0"/>
          <w:numId w:val="42"/>
        </w:numPr>
        <w:tabs>
          <w:tab w:val="left" w:pos="1418"/>
        </w:tabs>
        <w:suppressAutoHyphens/>
        <w:spacing w:after="120"/>
        <w:ind w:left="1843" w:right="-15" w:hanging="425"/>
        <w:jc w:val="both"/>
        <w:rPr>
          <w:rFonts w:ascii="Spranq eco sans" w:hAnsi="Spranq eco sans" w:cs="Times New Roman"/>
          <w:color w:val="000000"/>
          <w:sz w:val="20"/>
          <w:szCs w:val="20"/>
          <w:lang w:eastAsia="ar-SA"/>
        </w:rPr>
      </w:pPr>
      <w:r w:rsidRPr="00F81CE7">
        <w:rPr>
          <w:rFonts w:ascii="Spranq eco sans" w:hAnsi="Spranq eco sans" w:cs="Times New Roman"/>
          <w:color w:val="000000"/>
          <w:sz w:val="20"/>
          <w:szCs w:val="20"/>
          <w:lang w:eastAsia="ar-SA"/>
        </w:rPr>
        <w:t xml:space="preserve">Advertência por </w:t>
      </w:r>
      <w:r w:rsidR="0066407E">
        <w:rPr>
          <w:rFonts w:ascii="Spranq eco sans" w:hAnsi="Spranq eco sans" w:cs="Times New Roman"/>
          <w:color w:val="000000"/>
          <w:sz w:val="20"/>
          <w:szCs w:val="20"/>
          <w:lang w:eastAsia="ar-SA"/>
        </w:rPr>
        <w:t>escrito</w:t>
      </w:r>
      <w:r w:rsidRPr="00F81CE7">
        <w:rPr>
          <w:rFonts w:ascii="Spranq eco sans" w:hAnsi="Spranq eco sans" w:cs="Times New Roman"/>
          <w:color w:val="000000"/>
          <w:sz w:val="20"/>
          <w:szCs w:val="20"/>
          <w:lang w:eastAsia="ar-SA"/>
        </w:rPr>
        <w:t>;</w:t>
      </w:r>
    </w:p>
    <w:p w:rsidR="00B06F45" w:rsidRPr="00F81CE7" w:rsidRDefault="00B06F45" w:rsidP="000F4FE6">
      <w:pPr>
        <w:numPr>
          <w:ilvl w:val="0"/>
          <w:numId w:val="42"/>
        </w:numPr>
        <w:tabs>
          <w:tab w:val="left" w:pos="1418"/>
        </w:tabs>
        <w:suppressAutoHyphens/>
        <w:spacing w:after="120"/>
        <w:ind w:left="1843" w:right="-15" w:hanging="425"/>
        <w:jc w:val="both"/>
        <w:rPr>
          <w:rFonts w:ascii="Spranq eco sans" w:hAnsi="Spranq eco sans" w:cs="Times New Roman"/>
          <w:color w:val="000000"/>
          <w:sz w:val="20"/>
          <w:szCs w:val="20"/>
          <w:lang w:eastAsia="ar-SA"/>
        </w:rPr>
      </w:pPr>
      <w:r w:rsidRPr="00F81CE7">
        <w:rPr>
          <w:rFonts w:ascii="Spranq eco sans" w:hAnsi="Spranq eco sans" w:cs="Times New Roman"/>
          <w:color w:val="000000"/>
          <w:sz w:val="20"/>
          <w:szCs w:val="20"/>
          <w:lang w:eastAsia="ar-SA"/>
        </w:rPr>
        <w:t xml:space="preserve">Multa </w:t>
      </w:r>
      <w:r w:rsidR="0066407E">
        <w:rPr>
          <w:rFonts w:ascii="Spranq eco sans" w:hAnsi="Spranq eco sans" w:cs="Times New Roman"/>
          <w:color w:val="000000"/>
          <w:sz w:val="20"/>
          <w:szCs w:val="20"/>
          <w:lang w:eastAsia="ar-SA"/>
        </w:rPr>
        <w:t xml:space="preserve">de </w:t>
      </w:r>
      <w:r w:rsidRPr="00F81CE7">
        <w:rPr>
          <w:rFonts w:ascii="Spranq eco sans" w:hAnsi="Spranq eco sans" w:cs="Times New Roman"/>
          <w:color w:val="000000"/>
          <w:sz w:val="20"/>
          <w:szCs w:val="20"/>
          <w:lang w:eastAsia="ar-SA"/>
        </w:rPr>
        <w:t xml:space="preserve">até </w:t>
      </w:r>
      <w:r w:rsidR="0066407E">
        <w:rPr>
          <w:rFonts w:ascii="Spranq eco sans" w:hAnsi="Spranq eco sans" w:cs="Times New Roman"/>
          <w:color w:val="000000"/>
          <w:sz w:val="20"/>
          <w:szCs w:val="20"/>
          <w:lang w:eastAsia="ar-SA"/>
        </w:rPr>
        <w:t>20% (vinte por cento) sobre o valor do contrato</w:t>
      </w:r>
      <w:r w:rsidRPr="00F81CE7">
        <w:rPr>
          <w:rFonts w:ascii="Spranq eco sans" w:hAnsi="Spranq eco sans" w:cs="Times New Roman"/>
          <w:color w:val="000000"/>
          <w:sz w:val="20"/>
          <w:szCs w:val="20"/>
          <w:lang w:eastAsia="ar-SA"/>
        </w:rPr>
        <w:t>;</w:t>
      </w:r>
    </w:p>
    <w:p w:rsidR="00B06F45" w:rsidRPr="00F81CE7" w:rsidRDefault="00B06F45" w:rsidP="000F4FE6">
      <w:pPr>
        <w:numPr>
          <w:ilvl w:val="0"/>
          <w:numId w:val="42"/>
        </w:numPr>
        <w:tabs>
          <w:tab w:val="left" w:pos="1418"/>
        </w:tabs>
        <w:suppressAutoHyphens/>
        <w:spacing w:after="120"/>
        <w:ind w:left="1843" w:right="-15" w:hanging="425"/>
        <w:jc w:val="both"/>
        <w:rPr>
          <w:rFonts w:ascii="Spranq eco sans" w:hAnsi="Spranq eco sans" w:cs="Times New Roman"/>
          <w:color w:val="000000"/>
          <w:sz w:val="20"/>
          <w:szCs w:val="20"/>
          <w:lang w:eastAsia="ar-SA"/>
        </w:rPr>
      </w:pPr>
      <w:r w:rsidRPr="00F81CE7">
        <w:rPr>
          <w:rFonts w:ascii="Spranq eco sans" w:hAnsi="Spranq eco sans" w:cs="Times New Roman"/>
          <w:color w:val="000000"/>
          <w:sz w:val="20"/>
          <w:szCs w:val="20"/>
          <w:lang w:eastAsia="ar-SA"/>
        </w:rPr>
        <w:t xml:space="preserve">Impedimento de licitar e </w:t>
      </w:r>
      <w:r w:rsidRPr="00F213B6">
        <w:rPr>
          <w:rFonts w:ascii="Spranq eco sans" w:hAnsi="Spranq eco sans" w:cs="Times New Roman"/>
          <w:color w:val="000000"/>
          <w:sz w:val="20"/>
          <w:szCs w:val="20"/>
          <w:lang w:eastAsia="ar-SA"/>
        </w:rPr>
        <w:t xml:space="preserve">contratar com a União </w:t>
      </w:r>
      <w:r w:rsidR="00C61FA0">
        <w:rPr>
          <w:rFonts w:ascii="Spranq eco sans" w:hAnsi="Spranq eco sans" w:cs="Times New Roman"/>
          <w:color w:val="000000"/>
          <w:sz w:val="20"/>
          <w:szCs w:val="20"/>
          <w:lang w:eastAsia="ar-SA"/>
        </w:rPr>
        <w:t>e</w:t>
      </w:r>
      <w:r w:rsidRPr="00F213B6">
        <w:rPr>
          <w:rFonts w:ascii="Spranq eco sans" w:hAnsi="Spranq eco sans" w:cs="Times New Roman"/>
          <w:color w:val="000000"/>
          <w:sz w:val="20"/>
          <w:szCs w:val="20"/>
          <w:lang w:eastAsia="ar-SA"/>
        </w:rPr>
        <w:t xml:space="preserve"> descredenciamento no </w:t>
      </w:r>
      <w:r w:rsidR="00EF1265" w:rsidRPr="00F213B6">
        <w:rPr>
          <w:rFonts w:ascii="Spranq eco sans" w:hAnsi="Spranq eco sans"/>
          <w:sz w:val="20"/>
          <w:szCs w:val="20"/>
        </w:rPr>
        <w:t>Sistema de Cadastramento de Fornecedores –</w:t>
      </w:r>
      <w:r w:rsidR="00EF1265" w:rsidRPr="00536D1C">
        <w:rPr>
          <w:rFonts w:ascii="Spranq eco sans" w:hAnsi="Spranq eco sans"/>
          <w:sz w:val="20"/>
          <w:szCs w:val="20"/>
        </w:rPr>
        <w:t xml:space="preserve"> </w:t>
      </w:r>
      <w:r w:rsidRPr="00F81CE7">
        <w:rPr>
          <w:rFonts w:ascii="Spranq eco sans" w:hAnsi="Spranq eco sans" w:cs="Times New Roman"/>
          <w:color w:val="000000"/>
          <w:sz w:val="20"/>
          <w:szCs w:val="20"/>
          <w:lang w:eastAsia="ar-SA"/>
        </w:rPr>
        <w:t>SICAF pelo prazo de até cinco anos;</w:t>
      </w:r>
    </w:p>
    <w:p w:rsidR="00852E6F" w:rsidRDefault="00852E6F" w:rsidP="00852E6F">
      <w:pPr>
        <w:tabs>
          <w:tab w:val="left" w:pos="432"/>
        </w:tabs>
        <w:suppressAutoHyphens/>
        <w:ind w:right="-17"/>
        <w:jc w:val="both"/>
        <w:rPr>
          <w:rFonts w:ascii="Spranq eco sans" w:hAnsi="Spranq eco sans" w:cs="Times New Roman"/>
          <w:b/>
          <w:sz w:val="20"/>
          <w:szCs w:val="20"/>
        </w:rPr>
      </w:pPr>
    </w:p>
    <w:p w:rsidR="00365252" w:rsidRDefault="00365252" w:rsidP="00852E6F">
      <w:pPr>
        <w:tabs>
          <w:tab w:val="left" w:pos="432"/>
        </w:tabs>
        <w:suppressAutoHyphens/>
        <w:ind w:right="-17"/>
        <w:jc w:val="both"/>
        <w:rPr>
          <w:rFonts w:ascii="Spranq eco sans" w:hAnsi="Spranq eco sans" w:cs="Times New Roman"/>
          <w:b/>
          <w:sz w:val="20"/>
          <w:szCs w:val="20"/>
        </w:rPr>
      </w:pPr>
    </w:p>
    <w:p w:rsidR="00B06F45" w:rsidRDefault="001B77DE" w:rsidP="00C61FA0">
      <w:pPr>
        <w:tabs>
          <w:tab w:val="left" w:pos="432"/>
        </w:tabs>
        <w:suppressAutoHyphens/>
        <w:ind w:right="-17"/>
        <w:jc w:val="both"/>
        <w:rPr>
          <w:rFonts w:ascii="Spranq eco sans" w:hAnsi="Spranq eco sans" w:cs="Times New Roman"/>
          <w:color w:val="000000"/>
          <w:sz w:val="20"/>
          <w:szCs w:val="20"/>
          <w:lang w:eastAsia="ar-SA"/>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w:t>
      </w:r>
      <w:r w:rsidR="00C61FA0">
        <w:rPr>
          <w:rFonts w:ascii="Spranq eco sans" w:hAnsi="Spranq eco sans" w:cs="Times New Roman"/>
          <w:b/>
          <w:sz w:val="20"/>
          <w:szCs w:val="20"/>
        </w:rPr>
        <w:t>Terceira</w:t>
      </w:r>
      <w:r w:rsidRPr="00536D1C">
        <w:rPr>
          <w:rFonts w:ascii="Spranq eco sans" w:hAnsi="Spranq eco sans" w:cs="Times New Roman"/>
          <w:b/>
          <w:sz w:val="20"/>
          <w:szCs w:val="20"/>
        </w:rPr>
        <w:t xml:space="preserve"> </w:t>
      </w:r>
      <w:r w:rsidR="00C61FA0">
        <w:rPr>
          <w:rFonts w:ascii="Spranq eco sans" w:hAnsi="Spranq eco sans" w:cs="Times New Roman"/>
          <w:b/>
          <w:sz w:val="20"/>
          <w:szCs w:val="20"/>
        </w:rPr>
        <w:t>–</w:t>
      </w:r>
      <w:r w:rsidRPr="00536D1C">
        <w:rPr>
          <w:rFonts w:ascii="Spranq eco sans" w:hAnsi="Spranq eco sans" w:cs="Times New Roman"/>
          <w:sz w:val="20"/>
          <w:szCs w:val="20"/>
        </w:rPr>
        <w:t xml:space="preserve"> </w:t>
      </w:r>
      <w:r w:rsidR="00C61FA0">
        <w:rPr>
          <w:rFonts w:ascii="Spranq eco sans" w:hAnsi="Spranq eco sans" w:cs="Times New Roman"/>
          <w:sz w:val="20"/>
          <w:szCs w:val="20"/>
        </w:rPr>
        <w:t>A penalidade de multa pode ser aplicada cumulativamente com as demais sanções</w:t>
      </w:r>
      <w:r w:rsidR="00B06F45" w:rsidRPr="00F81CE7">
        <w:rPr>
          <w:rFonts w:ascii="Spranq eco sans" w:hAnsi="Spranq eco sans" w:cs="Times New Roman"/>
          <w:color w:val="000000"/>
          <w:sz w:val="20"/>
          <w:szCs w:val="20"/>
          <w:lang w:eastAsia="ar-SA"/>
        </w:rPr>
        <w:t>.</w:t>
      </w:r>
    </w:p>
    <w:p w:rsidR="00852E6F" w:rsidRDefault="00852E6F" w:rsidP="00852E6F">
      <w:pPr>
        <w:tabs>
          <w:tab w:val="left" w:pos="1418"/>
        </w:tabs>
        <w:suppressAutoHyphens/>
        <w:ind w:left="1418" w:right="-17"/>
        <w:jc w:val="both"/>
        <w:rPr>
          <w:rFonts w:ascii="Spranq eco sans" w:hAnsi="Spranq eco sans" w:cs="Times New Roman"/>
          <w:color w:val="000000"/>
          <w:sz w:val="20"/>
          <w:szCs w:val="20"/>
          <w:lang w:eastAsia="ar-SA"/>
        </w:rPr>
      </w:pPr>
    </w:p>
    <w:p w:rsidR="00B06F45" w:rsidRDefault="00852E6F" w:rsidP="00852E6F">
      <w:pPr>
        <w:tabs>
          <w:tab w:val="left" w:pos="432"/>
        </w:tabs>
        <w:suppressAutoHyphens/>
        <w:spacing w:after="120"/>
        <w:ind w:right="-15"/>
        <w:jc w:val="both"/>
        <w:rPr>
          <w:rFonts w:ascii="Spranq eco sans" w:hAnsi="Spranq eco sans" w:cs="Times New Roman"/>
          <w:color w:val="000000"/>
          <w:sz w:val="20"/>
          <w:szCs w:val="20"/>
          <w:lang w:eastAsia="ar-SA"/>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w:t>
      </w:r>
      <w:r>
        <w:rPr>
          <w:rFonts w:ascii="Spranq eco sans" w:hAnsi="Spranq eco sans" w:cs="Times New Roman"/>
          <w:b/>
          <w:sz w:val="20"/>
          <w:szCs w:val="20"/>
        </w:rPr>
        <w:t>Qu</w:t>
      </w:r>
      <w:r w:rsidR="00C61FA0">
        <w:rPr>
          <w:rFonts w:ascii="Spranq eco sans" w:hAnsi="Spranq eco sans" w:cs="Times New Roman"/>
          <w:b/>
          <w:sz w:val="20"/>
          <w:szCs w:val="20"/>
        </w:rPr>
        <w:t>arta</w:t>
      </w:r>
      <w:r w:rsidRPr="00536D1C">
        <w:rPr>
          <w:rFonts w:ascii="Spranq eco sans" w:hAnsi="Spranq eco sans" w:cs="Times New Roman"/>
          <w:b/>
          <w:sz w:val="20"/>
          <w:szCs w:val="20"/>
        </w:rPr>
        <w:t xml:space="preserve"> -</w:t>
      </w:r>
      <w:r w:rsidRPr="00536D1C">
        <w:rPr>
          <w:rFonts w:ascii="Spranq eco sans" w:hAnsi="Spranq eco sans" w:cs="Times New Roman"/>
          <w:sz w:val="20"/>
          <w:szCs w:val="20"/>
        </w:rPr>
        <w:t xml:space="preserve"> </w:t>
      </w:r>
      <w:r w:rsidR="00B06F45" w:rsidRPr="00F81CE7">
        <w:rPr>
          <w:rFonts w:ascii="Spranq eco sans" w:hAnsi="Spranq eco sans" w:cs="Times New Roman"/>
          <w:color w:val="000000"/>
          <w:sz w:val="20"/>
          <w:szCs w:val="20"/>
          <w:lang w:eastAsia="ar-SA"/>
        </w:rPr>
        <w:t>A aplicação de qualquer das penalidades previstas realizar-se-á em processo administrativo que assegurará o contraditório e a ampla defesa, observando-se o procedimento previsto na Lei nº 8.666, de 1993, e subsidiariamente a Lei nº 9.784, de 1999.</w:t>
      </w:r>
    </w:p>
    <w:p w:rsidR="00B06F45" w:rsidRDefault="00076D47" w:rsidP="00076D47">
      <w:pPr>
        <w:tabs>
          <w:tab w:val="left" w:pos="432"/>
        </w:tabs>
        <w:suppressAutoHyphens/>
        <w:ind w:right="-17"/>
        <w:jc w:val="both"/>
        <w:rPr>
          <w:rFonts w:ascii="Spranq eco sans" w:hAnsi="Spranq eco sans" w:cs="Times New Roman"/>
          <w:color w:val="000000"/>
          <w:sz w:val="20"/>
          <w:szCs w:val="20"/>
          <w:lang w:eastAsia="ar-SA"/>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w:t>
      </w:r>
      <w:r w:rsidR="00C61FA0">
        <w:rPr>
          <w:rFonts w:ascii="Spranq eco sans" w:hAnsi="Spranq eco sans" w:cs="Times New Roman"/>
          <w:b/>
          <w:sz w:val="20"/>
          <w:szCs w:val="20"/>
        </w:rPr>
        <w:t>Quinta</w:t>
      </w:r>
      <w:r w:rsidRPr="00536D1C">
        <w:rPr>
          <w:rFonts w:ascii="Spranq eco sans" w:hAnsi="Spranq eco sans" w:cs="Times New Roman"/>
          <w:b/>
          <w:sz w:val="20"/>
          <w:szCs w:val="20"/>
        </w:rPr>
        <w:t xml:space="preserve"> -</w:t>
      </w:r>
      <w:r w:rsidRPr="00536D1C">
        <w:rPr>
          <w:rFonts w:ascii="Spranq eco sans" w:hAnsi="Spranq eco sans" w:cs="Times New Roman"/>
          <w:sz w:val="20"/>
          <w:szCs w:val="20"/>
        </w:rPr>
        <w:t xml:space="preserve"> </w:t>
      </w:r>
      <w:r w:rsidR="00B06F45" w:rsidRPr="00F81CE7">
        <w:rPr>
          <w:rFonts w:ascii="Spranq eco sans" w:hAnsi="Spranq eco sans" w:cs="Times New Roman"/>
          <w:color w:val="000000"/>
          <w:sz w:val="20"/>
          <w:szCs w:val="20"/>
          <w:lang w:eastAsia="ar-SA"/>
        </w:rPr>
        <w:t xml:space="preserve">A autoridade competente, na aplicação das sanções, levará em consideração a gravidade da conduta do infrator, o caráter educativo da pena, bem como o dano causado </w:t>
      </w:r>
      <w:r w:rsidR="00C61FA0">
        <w:rPr>
          <w:rFonts w:ascii="Spranq eco sans" w:hAnsi="Spranq eco sans" w:cs="Times New Roman"/>
          <w:color w:val="000000"/>
          <w:sz w:val="20"/>
          <w:szCs w:val="20"/>
          <w:lang w:eastAsia="ar-SA"/>
        </w:rPr>
        <w:t>à Administração</w:t>
      </w:r>
      <w:r w:rsidR="00B06F45" w:rsidRPr="00F81CE7">
        <w:rPr>
          <w:rFonts w:ascii="Spranq eco sans" w:hAnsi="Spranq eco sans" w:cs="Times New Roman"/>
          <w:color w:val="000000"/>
          <w:sz w:val="20"/>
          <w:szCs w:val="20"/>
          <w:lang w:eastAsia="ar-SA"/>
        </w:rPr>
        <w:t>, observado o princípio da proporcionalidade.</w:t>
      </w:r>
    </w:p>
    <w:p w:rsidR="00C61FA0" w:rsidRDefault="00C61FA0" w:rsidP="00076D47">
      <w:pPr>
        <w:tabs>
          <w:tab w:val="left" w:pos="432"/>
        </w:tabs>
        <w:suppressAutoHyphens/>
        <w:ind w:right="-17"/>
        <w:jc w:val="both"/>
        <w:rPr>
          <w:rFonts w:ascii="Spranq eco sans" w:hAnsi="Spranq eco sans" w:cs="Times New Roman"/>
          <w:color w:val="000000"/>
          <w:sz w:val="20"/>
          <w:szCs w:val="20"/>
          <w:lang w:eastAsia="ar-SA"/>
        </w:rPr>
      </w:pPr>
    </w:p>
    <w:p w:rsidR="00C61FA0" w:rsidRDefault="00C61FA0" w:rsidP="00076D47">
      <w:pPr>
        <w:tabs>
          <w:tab w:val="left" w:pos="432"/>
        </w:tabs>
        <w:suppressAutoHyphens/>
        <w:ind w:right="-17"/>
        <w:jc w:val="both"/>
        <w:rPr>
          <w:rFonts w:ascii="Spranq eco sans" w:hAnsi="Spranq eco sans" w:cs="Arial"/>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w:t>
      </w:r>
      <w:r>
        <w:rPr>
          <w:rFonts w:ascii="Spranq eco sans" w:hAnsi="Spranq eco sans" w:cs="Times New Roman"/>
          <w:b/>
          <w:sz w:val="20"/>
          <w:szCs w:val="20"/>
        </w:rPr>
        <w:t>Sexta</w:t>
      </w:r>
      <w:r w:rsidRPr="00536D1C">
        <w:rPr>
          <w:rFonts w:ascii="Spranq eco sans" w:hAnsi="Spranq eco sans" w:cs="Times New Roman"/>
          <w:b/>
          <w:sz w:val="20"/>
          <w:szCs w:val="20"/>
        </w:rPr>
        <w:t xml:space="preserve"> -</w:t>
      </w:r>
      <w:r w:rsidRPr="00536D1C">
        <w:rPr>
          <w:rFonts w:ascii="Spranq eco sans" w:hAnsi="Spranq eco sans" w:cs="Times New Roman"/>
          <w:sz w:val="20"/>
          <w:szCs w:val="20"/>
        </w:rPr>
        <w:t xml:space="preserve"> </w:t>
      </w:r>
      <w:r w:rsidRPr="00F82ABF">
        <w:rPr>
          <w:rFonts w:ascii="Spranq eco sans" w:hAnsi="Spranq eco sans" w:cs="Arial"/>
          <w:sz w:val="20"/>
          <w:szCs w:val="20"/>
        </w:rPr>
        <w:t>As multas devidas e/ou prejuízos causados à CONTRATANTE serão deduzidos dos valores a serem pagos, ou recolhidos em favor da União, ou deduzidos da garantia</w:t>
      </w:r>
      <w:r>
        <w:rPr>
          <w:rFonts w:ascii="Spranq eco sans" w:hAnsi="Spranq eco sans" w:cs="Arial"/>
          <w:sz w:val="20"/>
          <w:szCs w:val="20"/>
        </w:rPr>
        <w:t>,</w:t>
      </w:r>
      <w:r w:rsidRPr="00F82ABF">
        <w:rPr>
          <w:rFonts w:ascii="Spranq eco sans" w:hAnsi="Spranq eco sans" w:cs="Arial"/>
          <w:sz w:val="20"/>
          <w:szCs w:val="20"/>
        </w:rPr>
        <w:t xml:space="preserve"> ou ainda, quando for caso, serão inscritos na D</w:t>
      </w:r>
      <w:r>
        <w:rPr>
          <w:rFonts w:ascii="Spranq eco sans" w:hAnsi="Spranq eco sans" w:cs="Arial"/>
          <w:sz w:val="20"/>
          <w:szCs w:val="20"/>
        </w:rPr>
        <w:t>í</w:t>
      </w:r>
      <w:r w:rsidRPr="00F82ABF">
        <w:rPr>
          <w:rFonts w:ascii="Spranq eco sans" w:hAnsi="Spranq eco sans" w:cs="Arial"/>
          <w:sz w:val="20"/>
          <w:szCs w:val="20"/>
        </w:rPr>
        <w:t>vida Ativa da União e cobrados judicialmente.</w:t>
      </w:r>
    </w:p>
    <w:p w:rsidR="00C61FA0" w:rsidRDefault="00C61FA0" w:rsidP="00076D47">
      <w:pPr>
        <w:tabs>
          <w:tab w:val="left" w:pos="432"/>
        </w:tabs>
        <w:suppressAutoHyphens/>
        <w:ind w:right="-17"/>
        <w:jc w:val="both"/>
        <w:rPr>
          <w:rFonts w:ascii="Spranq eco sans" w:hAnsi="Spranq eco sans" w:cs="Arial"/>
          <w:sz w:val="20"/>
          <w:szCs w:val="20"/>
        </w:rPr>
      </w:pPr>
    </w:p>
    <w:p w:rsidR="00C61FA0" w:rsidRDefault="00C61FA0" w:rsidP="00076D47">
      <w:pPr>
        <w:tabs>
          <w:tab w:val="left" w:pos="432"/>
        </w:tabs>
        <w:suppressAutoHyphens/>
        <w:ind w:right="-17"/>
        <w:jc w:val="both"/>
        <w:rPr>
          <w:rFonts w:ascii="Spranq eco sans" w:hAnsi="Spranq eco sans" w:cs="Times New Roman"/>
          <w:color w:val="000000"/>
          <w:sz w:val="20"/>
          <w:szCs w:val="20"/>
          <w:lang w:eastAsia="ar-SA"/>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w:t>
      </w:r>
      <w:r>
        <w:rPr>
          <w:rFonts w:ascii="Spranq eco sans" w:hAnsi="Spranq eco sans" w:cs="Times New Roman"/>
          <w:b/>
          <w:sz w:val="20"/>
          <w:szCs w:val="20"/>
        </w:rPr>
        <w:t>Sétima</w:t>
      </w:r>
      <w:r w:rsidRPr="00536D1C">
        <w:rPr>
          <w:rFonts w:ascii="Spranq eco sans" w:hAnsi="Spranq eco sans" w:cs="Times New Roman"/>
          <w:b/>
          <w:sz w:val="20"/>
          <w:szCs w:val="20"/>
        </w:rPr>
        <w:t xml:space="preserve"> -</w:t>
      </w:r>
      <w:r w:rsidRPr="00536D1C">
        <w:rPr>
          <w:rFonts w:ascii="Spranq eco sans" w:hAnsi="Spranq eco sans" w:cs="Times New Roman"/>
          <w:sz w:val="20"/>
          <w:szCs w:val="20"/>
        </w:rPr>
        <w:t xml:space="preserve"> </w:t>
      </w:r>
      <w:r w:rsidRPr="00F82ABF">
        <w:rPr>
          <w:rFonts w:ascii="Spranq eco sans" w:hAnsi="Spranq eco sans" w:cs="Arial"/>
          <w:sz w:val="20"/>
          <w:szCs w:val="20"/>
        </w:rPr>
        <w:t xml:space="preserve">Caso a </w:t>
      </w:r>
      <w:r w:rsidR="00A15F74" w:rsidRPr="00F82ABF">
        <w:rPr>
          <w:rFonts w:ascii="Spranq eco sans" w:hAnsi="Spranq eco sans" w:cs="Arial"/>
          <w:sz w:val="20"/>
          <w:szCs w:val="20"/>
        </w:rPr>
        <w:t>CONTRATANTE</w:t>
      </w:r>
      <w:r w:rsidR="00A15F74">
        <w:rPr>
          <w:rFonts w:ascii="Spranq eco sans" w:hAnsi="Spranq eco sans" w:cs="Arial"/>
          <w:sz w:val="20"/>
          <w:szCs w:val="20"/>
        </w:rPr>
        <w:t xml:space="preserve"> determine, a multa deverá</w:t>
      </w:r>
      <w:r w:rsidRPr="00F82ABF">
        <w:rPr>
          <w:rFonts w:ascii="Spranq eco sans" w:hAnsi="Spranq eco sans" w:cs="Arial"/>
          <w:sz w:val="20"/>
          <w:szCs w:val="20"/>
        </w:rPr>
        <w:t xml:space="preserve"> ser recolhida no prazo máximo de </w:t>
      </w:r>
      <w:proofErr w:type="gramStart"/>
      <w:r w:rsidRPr="00F82ABF">
        <w:rPr>
          <w:rFonts w:ascii="Spranq eco sans" w:hAnsi="Spranq eco sans" w:cs="Arial"/>
          <w:sz w:val="20"/>
          <w:szCs w:val="20"/>
        </w:rPr>
        <w:t>5</w:t>
      </w:r>
      <w:proofErr w:type="gramEnd"/>
      <w:r w:rsidRPr="00F82ABF">
        <w:rPr>
          <w:rFonts w:ascii="Spranq eco sans" w:hAnsi="Spranq eco sans" w:cs="Arial"/>
          <w:sz w:val="20"/>
          <w:szCs w:val="20"/>
        </w:rPr>
        <w:t xml:space="preserve"> (cinco) dias, a contar da data do recebimento da comunicação enviada pela autoridade competente.</w:t>
      </w:r>
    </w:p>
    <w:p w:rsidR="00076D47" w:rsidRDefault="00076D47" w:rsidP="00076D47">
      <w:pPr>
        <w:tabs>
          <w:tab w:val="left" w:pos="432"/>
        </w:tabs>
        <w:suppressAutoHyphens/>
        <w:ind w:right="-17"/>
        <w:jc w:val="both"/>
        <w:rPr>
          <w:rFonts w:ascii="Spranq eco sans" w:hAnsi="Spranq eco sans" w:cs="Times New Roman"/>
          <w:color w:val="000000"/>
          <w:sz w:val="20"/>
          <w:szCs w:val="20"/>
          <w:lang w:eastAsia="ar-SA"/>
        </w:rPr>
      </w:pPr>
    </w:p>
    <w:p w:rsidR="00B06F45" w:rsidRDefault="00076D47" w:rsidP="00076D47">
      <w:pPr>
        <w:tabs>
          <w:tab w:val="left" w:pos="432"/>
        </w:tabs>
        <w:suppressAutoHyphens/>
        <w:ind w:right="-17"/>
        <w:jc w:val="both"/>
        <w:rPr>
          <w:rFonts w:ascii="Spranq eco sans" w:hAnsi="Spranq eco sans" w:cs="Times New Roman"/>
          <w:color w:val="000000"/>
          <w:sz w:val="20"/>
          <w:szCs w:val="20"/>
          <w:lang w:eastAsia="ar-SA"/>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w:t>
      </w:r>
      <w:r w:rsidR="00396D5C">
        <w:rPr>
          <w:rFonts w:ascii="Spranq eco sans" w:hAnsi="Spranq eco sans" w:cs="Times New Roman"/>
          <w:b/>
          <w:sz w:val="20"/>
          <w:szCs w:val="20"/>
        </w:rPr>
        <w:t>Oitava</w:t>
      </w:r>
      <w:r w:rsidRPr="00536D1C">
        <w:rPr>
          <w:rFonts w:ascii="Spranq eco sans" w:hAnsi="Spranq eco sans" w:cs="Times New Roman"/>
          <w:b/>
          <w:sz w:val="20"/>
          <w:szCs w:val="20"/>
        </w:rPr>
        <w:t xml:space="preserve"> -</w:t>
      </w:r>
      <w:r>
        <w:rPr>
          <w:rFonts w:ascii="Spranq eco sans" w:hAnsi="Spranq eco sans" w:cs="Times New Roman"/>
          <w:b/>
          <w:sz w:val="20"/>
          <w:szCs w:val="20"/>
        </w:rPr>
        <w:t xml:space="preserve"> </w:t>
      </w:r>
      <w:r w:rsidR="00B06F45" w:rsidRPr="00F81CE7">
        <w:rPr>
          <w:rFonts w:ascii="Spranq eco sans" w:hAnsi="Spranq eco sans" w:cs="Times New Roman"/>
          <w:color w:val="000000"/>
          <w:sz w:val="20"/>
          <w:szCs w:val="20"/>
          <w:lang w:eastAsia="ar-SA"/>
        </w:rPr>
        <w:t xml:space="preserve">As penalidades serão obrigatoriamente registradas no </w:t>
      </w:r>
      <w:r w:rsidR="00EF1265" w:rsidRPr="00076D47">
        <w:rPr>
          <w:rFonts w:ascii="Spranq eco sans" w:hAnsi="Spranq eco sans"/>
          <w:sz w:val="20"/>
          <w:szCs w:val="20"/>
        </w:rPr>
        <w:t xml:space="preserve">Sistema de Cadastramento de Fornecedores – </w:t>
      </w:r>
      <w:r w:rsidR="00B06F45" w:rsidRPr="00F81CE7">
        <w:rPr>
          <w:rFonts w:ascii="Spranq eco sans" w:hAnsi="Spranq eco sans" w:cs="Times New Roman"/>
          <w:color w:val="000000"/>
          <w:sz w:val="20"/>
          <w:szCs w:val="20"/>
          <w:lang w:eastAsia="ar-SA"/>
        </w:rPr>
        <w:t>SICAF</w:t>
      </w:r>
      <w:r w:rsidR="00C61FA0">
        <w:rPr>
          <w:rFonts w:ascii="Spranq eco sans" w:hAnsi="Spranq eco sans" w:cs="Times New Roman"/>
          <w:color w:val="000000"/>
          <w:sz w:val="20"/>
          <w:szCs w:val="20"/>
          <w:lang w:eastAsia="ar-SA"/>
        </w:rPr>
        <w:t>.</w:t>
      </w:r>
    </w:p>
    <w:p w:rsidR="00396D5C" w:rsidRDefault="00396D5C" w:rsidP="00076D47">
      <w:pPr>
        <w:tabs>
          <w:tab w:val="left" w:pos="432"/>
        </w:tabs>
        <w:suppressAutoHyphens/>
        <w:ind w:right="-17"/>
        <w:jc w:val="both"/>
        <w:rPr>
          <w:rFonts w:ascii="Spranq eco sans" w:hAnsi="Spranq eco sans" w:cs="Times New Roman"/>
          <w:color w:val="000000"/>
          <w:sz w:val="20"/>
          <w:szCs w:val="20"/>
          <w:lang w:eastAsia="ar-SA"/>
        </w:rPr>
      </w:pPr>
    </w:p>
    <w:p w:rsidR="00396D5C" w:rsidRPr="00F81CE7" w:rsidRDefault="00396D5C" w:rsidP="00076D47">
      <w:pPr>
        <w:tabs>
          <w:tab w:val="left" w:pos="432"/>
        </w:tabs>
        <w:suppressAutoHyphens/>
        <w:ind w:right="-17"/>
        <w:jc w:val="both"/>
        <w:rPr>
          <w:rFonts w:ascii="Spranq eco sans" w:hAnsi="Spranq eco sans" w:cs="Times New Roman"/>
          <w:color w:val="000000"/>
          <w:sz w:val="20"/>
          <w:szCs w:val="20"/>
          <w:lang w:eastAsia="ar-SA"/>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w:t>
      </w:r>
      <w:r>
        <w:rPr>
          <w:rFonts w:ascii="Spranq eco sans" w:hAnsi="Spranq eco sans" w:cs="Times New Roman"/>
          <w:b/>
          <w:sz w:val="20"/>
          <w:szCs w:val="20"/>
        </w:rPr>
        <w:t>Nona</w:t>
      </w:r>
      <w:r w:rsidRPr="00536D1C">
        <w:rPr>
          <w:rFonts w:ascii="Spranq eco sans" w:hAnsi="Spranq eco sans" w:cs="Times New Roman"/>
          <w:b/>
          <w:sz w:val="20"/>
          <w:szCs w:val="20"/>
        </w:rPr>
        <w:t xml:space="preserve"> -</w:t>
      </w:r>
      <w:r>
        <w:rPr>
          <w:rFonts w:ascii="Spranq eco sans" w:hAnsi="Spranq eco sans" w:cs="Times New Roman"/>
          <w:b/>
          <w:sz w:val="20"/>
          <w:szCs w:val="20"/>
        </w:rPr>
        <w:t xml:space="preserve"> </w:t>
      </w:r>
      <w:r w:rsidRPr="00F82ABF">
        <w:rPr>
          <w:rFonts w:ascii="Spranq eco sans" w:hAnsi="Spranq eco sans" w:cs="Arial"/>
          <w:sz w:val="20"/>
          <w:szCs w:val="20"/>
        </w:rPr>
        <w:t>As sanções aqui previstas são independentes entre si, podendo ser aplicadas isoladas ou, no caso das multas, cumulativamente, sem prejuízos de outras medidas cabíveis.</w:t>
      </w:r>
    </w:p>
    <w:p w:rsidR="00E30322" w:rsidRDefault="00E30322" w:rsidP="00710B43">
      <w:pPr>
        <w:jc w:val="both"/>
        <w:rPr>
          <w:lang w:eastAsia="en-US"/>
        </w:rPr>
      </w:pPr>
    </w:p>
    <w:p w:rsidR="00365252" w:rsidRPr="00E30322" w:rsidRDefault="00365252" w:rsidP="00710B43">
      <w:pPr>
        <w:jc w:val="both"/>
        <w:rPr>
          <w:lang w:eastAsia="en-US"/>
        </w:rPr>
      </w:pPr>
    </w:p>
    <w:p w:rsidR="00B81F8B" w:rsidRDefault="00365252" w:rsidP="003A0461">
      <w:pPr>
        <w:pStyle w:val="Ttulo3"/>
        <w:spacing w:before="0" w:after="0" w:line="240" w:lineRule="auto"/>
        <w:ind w:left="0" w:firstLine="0"/>
        <w:rPr>
          <w:rFonts w:ascii="Spranq eco sans" w:hAnsi="Spranq eco sans"/>
          <w:b/>
          <w:sz w:val="20"/>
          <w:szCs w:val="20"/>
        </w:rPr>
      </w:pPr>
      <w:r>
        <w:rPr>
          <w:rFonts w:ascii="Spranq eco sans" w:hAnsi="Spranq eco sans"/>
          <w:b/>
          <w:sz w:val="20"/>
          <w:szCs w:val="20"/>
          <w:highlight w:val="lightGray"/>
        </w:rPr>
        <w:br w:type="page"/>
      </w:r>
      <w:r w:rsidR="00CA0A55" w:rsidRPr="00536D1C">
        <w:rPr>
          <w:rFonts w:ascii="Spranq eco sans" w:hAnsi="Spranq eco sans"/>
          <w:b/>
          <w:sz w:val="20"/>
          <w:szCs w:val="20"/>
          <w:highlight w:val="lightGray"/>
        </w:rPr>
        <w:lastRenderedPageBreak/>
        <w:t>CLÁUSULA DÉCIMA TERCEIRA – DA VIGÊNCIA E PRORROGAÇÃO</w:t>
      </w:r>
    </w:p>
    <w:p w:rsidR="00CA0A55" w:rsidRDefault="00CA0A55" w:rsidP="003A0461">
      <w:pPr>
        <w:ind w:firstLine="709"/>
        <w:jc w:val="both"/>
        <w:rPr>
          <w:rFonts w:ascii="Spranq eco sans" w:hAnsi="Spranq eco sans" w:cs="Times New Roman"/>
          <w:sz w:val="20"/>
          <w:szCs w:val="20"/>
        </w:rPr>
      </w:pPr>
    </w:p>
    <w:p w:rsidR="00C4602F" w:rsidRDefault="00DB5AFF" w:rsidP="003A0461">
      <w:pPr>
        <w:ind w:firstLine="709"/>
        <w:jc w:val="both"/>
        <w:rPr>
          <w:rFonts w:ascii="Spranq eco sans" w:hAnsi="Spranq eco sans"/>
          <w:sz w:val="20"/>
          <w:szCs w:val="20"/>
        </w:rPr>
      </w:pPr>
      <w:r>
        <w:rPr>
          <w:rFonts w:ascii="Spranq eco sans" w:hAnsi="Spranq eco sans" w:cs="Times New Roman"/>
          <w:sz w:val="20"/>
          <w:szCs w:val="20"/>
        </w:rPr>
        <w:t>O presente c</w:t>
      </w:r>
      <w:r w:rsidR="00CA0A55" w:rsidRPr="00536D1C">
        <w:rPr>
          <w:rFonts w:ascii="Spranq eco sans" w:hAnsi="Spranq eco sans" w:cs="Times New Roman"/>
          <w:sz w:val="20"/>
          <w:szCs w:val="20"/>
        </w:rPr>
        <w:t xml:space="preserve">ontrato terá vigência de 12 (doze) meses, </w:t>
      </w:r>
      <w:r w:rsidR="00C4602F" w:rsidRPr="00536D1C">
        <w:rPr>
          <w:rFonts w:ascii="Spranq eco sans" w:hAnsi="Spranq eco sans"/>
          <w:sz w:val="20"/>
          <w:szCs w:val="20"/>
        </w:rPr>
        <w:t xml:space="preserve">contados a partir da data </w:t>
      </w:r>
      <w:r w:rsidR="00C4602F">
        <w:rPr>
          <w:rFonts w:ascii="Spranq eco sans" w:hAnsi="Spranq eco sans"/>
          <w:sz w:val="20"/>
          <w:szCs w:val="20"/>
        </w:rPr>
        <w:t xml:space="preserve">da </w:t>
      </w:r>
      <w:r w:rsidR="00C4602F" w:rsidRPr="00536D1C">
        <w:rPr>
          <w:rFonts w:ascii="Spranq eco sans" w:hAnsi="Spranq eco sans"/>
          <w:sz w:val="20"/>
          <w:szCs w:val="20"/>
        </w:rPr>
        <w:t>assinatura</w:t>
      </w:r>
      <w:r w:rsidR="00C4602F">
        <w:rPr>
          <w:rFonts w:ascii="Spranq eco sans" w:hAnsi="Spranq eco sans"/>
          <w:sz w:val="20"/>
          <w:szCs w:val="20"/>
        </w:rPr>
        <w:t xml:space="preserve"> des</w:t>
      </w:r>
      <w:r w:rsidR="005148A1">
        <w:rPr>
          <w:rFonts w:ascii="Spranq eco sans" w:hAnsi="Spranq eco sans"/>
          <w:sz w:val="20"/>
          <w:szCs w:val="20"/>
        </w:rPr>
        <w:t>s</w:t>
      </w:r>
      <w:r w:rsidR="00C4602F">
        <w:rPr>
          <w:rFonts w:ascii="Spranq eco sans" w:hAnsi="Spranq eco sans"/>
          <w:sz w:val="20"/>
          <w:szCs w:val="20"/>
        </w:rPr>
        <w:t>e instrumento</w:t>
      </w:r>
      <w:r w:rsidR="00CA0A55" w:rsidRPr="00536D1C">
        <w:rPr>
          <w:rFonts w:ascii="Spranq eco sans" w:hAnsi="Spranq eco sans" w:cs="Times New Roman"/>
          <w:sz w:val="20"/>
          <w:szCs w:val="20"/>
        </w:rPr>
        <w:t xml:space="preserve">, podendo ser prorrogado por iguais e sucessivos períodos, </w:t>
      </w:r>
      <w:r w:rsidR="00C4602F" w:rsidRPr="00536D1C">
        <w:rPr>
          <w:rFonts w:ascii="Spranq eco sans" w:hAnsi="Spranq eco sans"/>
          <w:sz w:val="20"/>
          <w:szCs w:val="20"/>
        </w:rPr>
        <w:t xml:space="preserve">mediante termo aditivo, até o limite de 60(sessenta) meses, </w:t>
      </w:r>
      <w:r w:rsidR="00C4602F">
        <w:rPr>
          <w:rFonts w:ascii="Spranq eco sans" w:hAnsi="Spranq eco sans"/>
          <w:sz w:val="20"/>
          <w:szCs w:val="20"/>
        </w:rPr>
        <w:t>nos termos</w:t>
      </w:r>
      <w:proofErr w:type="gramStart"/>
      <w:r w:rsidR="00C4602F">
        <w:rPr>
          <w:rFonts w:ascii="Spranq eco sans" w:hAnsi="Spranq eco sans"/>
          <w:sz w:val="20"/>
          <w:szCs w:val="20"/>
        </w:rPr>
        <w:t xml:space="preserve">  </w:t>
      </w:r>
      <w:proofErr w:type="gramEnd"/>
      <w:r w:rsidR="00C4602F">
        <w:rPr>
          <w:rFonts w:ascii="Spranq eco sans" w:hAnsi="Spranq eco sans"/>
          <w:sz w:val="20"/>
          <w:szCs w:val="20"/>
        </w:rPr>
        <w:t>do i</w:t>
      </w:r>
      <w:r w:rsidR="0038578D">
        <w:rPr>
          <w:rFonts w:ascii="Spranq eco sans" w:hAnsi="Spranq eco sans"/>
          <w:sz w:val="20"/>
          <w:szCs w:val="20"/>
        </w:rPr>
        <w:t>nciso II, do a</w:t>
      </w:r>
      <w:r w:rsidR="00C4602F" w:rsidRPr="00536D1C">
        <w:rPr>
          <w:rFonts w:ascii="Spranq eco sans" w:hAnsi="Spranq eco sans"/>
          <w:sz w:val="20"/>
          <w:szCs w:val="20"/>
        </w:rPr>
        <w:t>rt. 57, da Lei 8.666/1993.</w:t>
      </w:r>
    </w:p>
    <w:p w:rsidR="00C4602F" w:rsidRDefault="00C4602F" w:rsidP="003A0461">
      <w:pPr>
        <w:jc w:val="both"/>
        <w:rPr>
          <w:rFonts w:ascii="Spranq eco sans" w:hAnsi="Spranq eco sans" w:cs="Times New Roman"/>
          <w:sz w:val="20"/>
          <w:szCs w:val="20"/>
        </w:rPr>
      </w:pPr>
    </w:p>
    <w:p w:rsidR="00C4602F" w:rsidRPr="00FA6C53" w:rsidRDefault="00C4602F" w:rsidP="00597DF1">
      <w:pPr>
        <w:pStyle w:val="PargrafodaLista"/>
        <w:numPr>
          <w:ilvl w:val="0"/>
          <w:numId w:val="28"/>
        </w:numPr>
        <w:tabs>
          <w:tab w:val="left" w:pos="-142"/>
          <w:tab w:val="left" w:pos="709"/>
          <w:tab w:val="left" w:pos="851"/>
          <w:tab w:val="left" w:pos="9214"/>
        </w:tabs>
        <w:suppressAutoHyphens/>
        <w:ind w:right="-2"/>
        <w:contextualSpacing w:val="0"/>
        <w:jc w:val="both"/>
        <w:rPr>
          <w:rFonts w:ascii="Spranq eco sans" w:hAnsi="Spranq eco sans"/>
          <w:vanish/>
          <w:sz w:val="20"/>
          <w:szCs w:val="20"/>
        </w:rPr>
      </w:pPr>
    </w:p>
    <w:p w:rsidR="00C4602F" w:rsidRPr="00536D1C" w:rsidRDefault="005148A1" w:rsidP="003A0461">
      <w:pPr>
        <w:jc w:val="both"/>
        <w:rPr>
          <w:rFonts w:ascii="Spranq eco sans" w:hAnsi="Spranq eco sans" w:cs="Times New Roman"/>
          <w:sz w:val="20"/>
          <w:szCs w:val="20"/>
        </w:rPr>
      </w:pPr>
      <w:proofErr w:type="spellStart"/>
      <w:r w:rsidRPr="00536D1C">
        <w:rPr>
          <w:rFonts w:ascii="Spranq eco sans" w:eastAsia="Calibri" w:hAnsi="Spranq eco sans" w:cs="Times New Roman"/>
          <w:b/>
          <w:bCs/>
          <w:sz w:val="20"/>
          <w:szCs w:val="20"/>
          <w:lang w:eastAsia="en-US"/>
        </w:rPr>
        <w:t>Subcláusula</w:t>
      </w:r>
      <w:proofErr w:type="spellEnd"/>
      <w:r w:rsidRPr="00536D1C">
        <w:rPr>
          <w:rFonts w:ascii="Spranq eco sans" w:eastAsia="Calibri" w:hAnsi="Spranq eco sans" w:cs="Times New Roman"/>
          <w:b/>
          <w:bCs/>
          <w:sz w:val="20"/>
          <w:szCs w:val="20"/>
          <w:lang w:eastAsia="en-US"/>
        </w:rPr>
        <w:t xml:space="preserve"> Única -</w:t>
      </w:r>
      <w:r w:rsidRPr="00536D1C">
        <w:rPr>
          <w:rFonts w:ascii="Spranq eco sans" w:hAnsi="Spranq eco sans" w:cs="Times New Roman"/>
          <w:sz w:val="20"/>
          <w:szCs w:val="20"/>
        </w:rPr>
        <w:t xml:space="preserve"> Toda prorrogação contratual será precedida de avaliação dos preços praticados no mercado para</w:t>
      </w:r>
      <w:r w:rsidR="00A64EF7">
        <w:rPr>
          <w:rFonts w:ascii="Spranq eco sans" w:hAnsi="Spranq eco sans" w:cs="Times New Roman"/>
          <w:sz w:val="20"/>
          <w:szCs w:val="20"/>
        </w:rPr>
        <w:t xml:space="preserve"> os</w:t>
      </w:r>
      <w:r w:rsidRPr="00536D1C">
        <w:rPr>
          <w:rFonts w:ascii="Spranq eco sans" w:hAnsi="Spranq eco sans" w:cs="Times New Roman"/>
          <w:sz w:val="20"/>
          <w:szCs w:val="20"/>
        </w:rPr>
        <w:t xml:space="preserve"> serviços (similar/equivalente) do objeto pactuado, haja vista a necessidade d</w:t>
      </w:r>
      <w:r w:rsidR="00A64EF7">
        <w:rPr>
          <w:rFonts w:ascii="Spranq eco sans" w:hAnsi="Spranq eco sans" w:cs="Times New Roman"/>
          <w:sz w:val="20"/>
          <w:szCs w:val="20"/>
        </w:rPr>
        <w:t>e verificação da manutenção de</w:t>
      </w:r>
      <w:r w:rsidRPr="00536D1C">
        <w:rPr>
          <w:rFonts w:ascii="Spranq eco sans" w:hAnsi="Spranq eco sans" w:cs="Times New Roman"/>
          <w:sz w:val="20"/>
          <w:szCs w:val="20"/>
        </w:rPr>
        <w:t xml:space="preserve"> </w:t>
      </w:r>
      <w:proofErr w:type="spellStart"/>
      <w:r w:rsidRPr="00536D1C">
        <w:rPr>
          <w:rFonts w:ascii="Spranq eco sans" w:hAnsi="Spranq eco sans" w:cs="Times New Roman"/>
          <w:sz w:val="20"/>
          <w:szCs w:val="20"/>
        </w:rPr>
        <w:t>vantajosidade</w:t>
      </w:r>
      <w:proofErr w:type="spellEnd"/>
      <w:r w:rsidRPr="00536D1C">
        <w:rPr>
          <w:rFonts w:ascii="Spranq eco sans" w:hAnsi="Spranq eco sans" w:cs="Times New Roman"/>
          <w:sz w:val="20"/>
          <w:szCs w:val="20"/>
        </w:rPr>
        <w:t xml:space="preserve"> das prorrogações</w:t>
      </w:r>
      <w:r w:rsidR="00A64EF7">
        <w:rPr>
          <w:rFonts w:ascii="Spranq eco sans" w:hAnsi="Spranq eco sans" w:cs="Times New Roman"/>
          <w:sz w:val="20"/>
          <w:szCs w:val="20"/>
        </w:rPr>
        <w:t xml:space="preserve"> para o CONTRATANTE</w:t>
      </w:r>
      <w:r w:rsidRPr="00536D1C">
        <w:rPr>
          <w:rFonts w:ascii="Spranq eco sans" w:hAnsi="Spranq eco sans" w:cs="Times New Roman"/>
          <w:sz w:val="20"/>
          <w:szCs w:val="20"/>
        </w:rPr>
        <w:t>.</w:t>
      </w:r>
    </w:p>
    <w:p w:rsidR="00CA0A55" w:rsidRDefault="00CA0A55" w:rsidP="003A0461">
      <w:pPr>
        <w:rPr>
          <w:lang w:eastAsia="en-US"/>
        </w:rPr>
      </w:pPr>
    </w:p>
    <w:p w:rsidR="00365252" w:rsidRDefault="00365252" w:rsidP="003A0461">
      <w:pPr>
        <w:rPr>
          <w:lang w:eastAsia="en-US"/>
        </w:rPr>
      </w:pPr>
    </w:p>
    <w:p w:rsidR="00B81F8B" w:rsidRDefault="00CA0A55" w:rsidP="003A0461">
      <w:pPr>
        <w:pStyle w:val="Ttulo3"/>
        <w:spacing w:before="0" w:after="0" w:line="240" w:lineRule="auto"/>
        <w:ind w:left="0" w:firstLine="0"/>
        <w:rPr>
          <w:rFonts w:ascii="Spranq eco sans" w:hAnsi="Spranq eco sans"/>
          <w:b/>
          <w:sz w:val="20"/>
          <w:szCs w:val="20"/>
        </w:rPr>
      </w:pPr>
      <w:bookmarkStart w:id="166" w:name="_Toc313629194"/>
      <w:r w:rsidRPr="00536D1C">
        <w:rPr>
          <w:rFonts w:ascii="Spranq eco sans" w:hAnsi="Spranq eco sans"/>
          <w:b/>
          <w:sz w:val="20"/>
          <w:szCs w:val="20"/>
          <w:highlight w:val="lightGray"/>
        </w:rPr>
        <w:t>CLÁUSULA DÉCIMA QUARTA</w:t>
      </w:r>
      <w:proofErr w:type="gramStart"/>
      <w:r w:rsidRPr="00536D1C">
        <w:rPr>
          <w:rFonts w:ascii="Spranq eco sans" w:hAnsi="Spranq eco sans"/>
          <w:b/>
          <w:sz w:val="20"/>
          <w:szCs w:val="20"/>
          <w:highlight w:val="lightGray"/>
        </w:rPr>
        <w:t xml:space="preserve">  </w:t>
      </w:r>
      <w:proofErr w:type="gramEnd"/>
      <w:r w:rsidRPr="00536D1C">
        <w:rPr>
          <w:rFonts w:ascii="Spranq eco sans" w:hAnsi="Spranq eco sans"/>
          <w:b/>
          <w:sz w:val="20"/>
          <w:szCs w:val="20"/>
          <w:highlight w:val="lightGray"/>
        </w:rPr>
        <w:t>– DAS ALTERAÇÕES</w:t>
      </w:r>
      <w:bookmarkEnd w:id="166"/>
    </w:p>
    <w:p w:rsidR="00CA0A55" w:rsidRDefault="00CA0A55" w:rsidP="003A0461">
      <w:pPr>
        <w:rPr>
          <w:rFonts w:ascii="Spranq eco sans" w:hAnsi="Spranq eco sans" w:cs="Times New Roman"/>
          <w:sz w:val="20"/>
          <w:szCs w:val="20"/>
        </w:rPr>
      </w:pPr>
    </w:p>
    <w:p w:rsidR="00CA0A55" w:rsidRDefault="00CA0A55" w:rsidP="003A0461">
      <w:pPr>
        <w:ind w:firstLine="709"/>
        <w:rPr>
          <w:rFonts w:ascii="Spranq eco sans" w:hAnsi="Spranq eco sans" w:cs="Times New Roman"/>
          <w:sz w:val="20"/>
          <w:szCs w:val="20"/>
        </w:rPr>
      </w:pPr>
      <w:r w:rsidRPr="00536D1C">
        <w:rPr>
          <w:rFonts w:ascii="Spranq eco sans" w:hAnsi="Spranq eco sans" w:cs="Times New Roman"/>
          <w:sz w:val="20"/>
          <w:szCs w:val="20"/>
        </w:rPr>
        <w:t xml:space="preserve">Este contrato somente </w:t>
      </w:r>
      <w:r w:rsidRPr="0038578D">
        <w:rPr>
          <w:rFonts w:ascii="Spranq eco sans" w:hAnsi="Spranq eco sans" w:cs="Times New Roman"/>
          <w:sz w:val="20"/>
          <w:szCs w:val="20"/>
        </w:rPr>
        <w:t xml:space="preserve">sofrerá alterações, consoante disposições do </w:t>
      </w:r>
      <w:r w:rsidR="0038578D">
        <w:rPr>
          <w:rFonts w:ascii="Spranq eco sans" w:hAnsi="Spranq eco sans" w:cs="Times New Roman"/>
          <w:sz w:val="20"/>
          <w:szCs w:val="20"/>
        </w:rPr>
        <w:t>a</w:t>
      </w:r>
      <w:r w:rsidRPr="0038578D">
        <w:rPr>
          <w:rFonts w:ascii="Spranq eco sans" w:hAnsi="Spranq eco sans" w:cs="Times New Roman"/>
          <w:sz w:val="20"/>
          <w:szCs w:val="20"/>
        </w:rPr>
        <w:t>rt. 65, da Lei nº</w:t>
      </w:r>
      <w:r w:rsidR="008E007D" w:rsidRPr="0038578D">
        <w:rPr>
          <w:rFonts w:ascii="Spranq eco sans" w:hAnsi="Spranq eco sans" w:cs="Times New Roman"/>
          <w:sz w:val="20"/>
          <w:szCs w:val="20"/>
        </w:rPr>
        <w:t xml:space="preserve"> 8.666, de 1993, </w:t>
      </w:r>
      <w:r w:rsidR="0038578D">
        <w:rPr>
          <w:rFonts w:ascii="Spranq eco sans" w:hAnsi="Spranq eco sans" w:cs="Times New Roman"/>
          <w:sz w:val="20"/>
          <w:szCs w:val="20"/>
        </w:rPr>
        <w:t>mediante</w:t>
      </w:r>
      <w:r w:rsidR="008E007D" w:rsidRPr="0038578D">
        <w:rPr>
          <w:rFonts w:ascii="Spranq eco sans" w:hAnsi="Spranq eco sans" w:cs="Times New Roman"/>
          <w:sz w:val="20"/>
          <w:szCs w:val="20"/>
        </w:rPr>
        <w:t xml:space="preserve"> t</w:t>
      </w:r>
      <w:r w:rsidRPr="0038578D">
        <w:rPr>
          <w:rFonts w:ascii="Spranq eco sans" w:hAnsi="Spranq eco sans" w:cs="Times New Roman"/>
          <w:sz w:val="20"/>
          <w:szCs w:val="20"/>
        </w:rPr>
        <w:t xml:space="preserve">ermo </w:t>
      </w:r>
      <w:r w:rsidR="008E007D" w:rsidRPr="0038578D">
        <w:rPr>
          <w:rFonts w:ascii="Spranq eco sans" w:hAnsi="Spranq eco sans" w:cs="Times New Roman"/>
          <w:sz w:val="20"/>
          <w:szCs w:val="20"/>
        </w:rPr>
        <w:t>a</w:t>
      </w:r>
      <w:r w:rsidRPr="0038578D">
        <w:rPr>
          <w:rFonts w:ascii="Spranq eco sans" w:hAnsi="Spranq eco sans" w:cs="Times New Roman"/>
          <w:sz w:val="20"/>
          <w:szCs w:val="20"/>
        </w:rPr>
        <w:t>ditivo</w:t>
      </w:r>
      <w:r w:rsidRPr="00536D1C">
        <w:rPr>
          <w:rFonts w:ascii="Spranq eco sans" w:hAnsi="Spranq eco sans" w:cs="Times New Roman"/>
          <w:sz w:val="20"/>
          <w:szCs w:val="20"/>
        </w:rPr>
        <w:t>.</w:t>
      </w:r>
    </w:p>
    <w:p w:rsidR="000C1F33" w:rsidRDefault="000C1F33" w:rsidP="00775B6C">
      <w:pPr>
        <w:ind w:firstLine="709"/>
        <w:jc w:val="both"/>
        <w:rPr>
          <w:rFonts w:ascii="Spranq eco sans" w:hAnsi="Spranq eco sans"/>
          <w:sz w:val="20"/>
          <w:szCs w:val="20"/>
        </w:rPr>
      </w:pPr>
    </w:p>
    <w:p w:rsidR="000C1F33" w:rsidRDefault="000C1F33" w:rsidP="00775B6C">
      <w:pPr>
        <w:ind w:firstLine="709"/>
        <w:jc w:val="both"/>
        <w:rPr>
          <w:rFonts w:ascii="Spranq eco sans" w:hAnsi="Spranq eco sans"/>
          <w:sz w:val="20"/>
          <w:szCs w:val="20"/>
        </w:rPr>
      </w:pPr>
    </w:p>
    <w:p w:rsidR="000C1F33" w:rsidRPr="000C1F33" w:rsidRDefault="000C1F33" w:rsidP="000C1F33">
      <w:pPr>
        <w:pStyle w:val="Ttulo3"/>
        <w:spacing w:before="0" w:after="0" w:line="240" w:lineRule="auto"/>
        <w:ind w:left="357" w:hanging="357"/>
        <w:rPr>
          <w:rFonts w:ascii="Spranq eco sans" w:hAnsi="Spranq eco sans" w:cs="Times New Roman"/>
          <w:b/>
          <w:bCs w:val="0"/>
          <w:sz w:val="20"/>
          <w:szCs w:val="20"/>
          <w:highlight w:val="lightGray"/>
        </w:rPr>
      </w:pPr>
      <w:r w:rsidRPr="000C1F33">
        <w:rPr>
          <w:rFonts w:ascii="Spranq eco sans" w:hAnsi="Spranq eco sans" w:cs="Times New Roman"/>
          <w:b/>
          <w:sz w:val="20"/>
          <w:szCs w:val="20"/>
          <w:highlight w:val="lightGray"/>
        </w:rPr>
        <w:t xml:space="preserve">CLÁUSULA DÉCIMA </w:t>
      </w:r>
      <w:r w:rsidR="000F4FE6">
        <w:rPr>
          <w:rFonts w:ascii="Spranq eco sans" w:hAnsi="Spranq eco sans" w:cs="Times New Roman"/>
          <w:b/>
          <w:sz w:val="20"/>
          <w:szCs w:val="20"/>
          <w:highlight w:val="lightGray"/>
        </w:rPr>
        <w:t>QUINTA</w:t>
      </w:r>
      <w:r w:rsidRPr="000C1F33">
        <w:rPr>
          <w:rFonts w:ascii="Spranq eco sans" w:hAnsi="Spranq eco sans" w:cs="Times New Roman"/>
          <w:b/>
          <w:sz w:val="20"/>
          <w:szCs w:val="20"/>
          <w:highlight w:val="lightGray"/>
        </w:rPr>
        <w:t xml:space="preserve"> – </w:t>
      </w:r>
      <w:r w:rsidRPr="000C1F33">
        <w:rPr>
          <w:rFonts w:ascii="Spranq eco sans" w:hAnsi="Spranq eco sans" w:cs="Times New Roman"/>
          <w:b/>
          <w:bCs w:val="0"/>
          <w:sz w:val="20"/>
          <w:szCs w:val="20"/>
          <w:highlight w:val="lightGray"/>
        </w:rPr>
        <w:t>DA GARANTIA DO OBJETO</w:t>
      </w:r>
    </w:p>
    <w:p w:rsidR="000C1F33" w:rsidRPr="00536D1C" w:rsidRDefault="000C1F33" w:rsidP="000C1F33">
      <w:pPr>
        <w:rPr>
          <w:rFonts w:ascii="Spranq eco sans" w:hAnsi="Spranq eco sans"/>
          <w:sz w:val="20"/>
          <w:szCs w:val="20"/>
          <w:highlight w:val="lightGray"/>
          <w:lang w:eastAsia="en-US"/>
        </w:rPr>
      </w:pPr>
    </w:p>
    <w:p w:rsidR="000C1F33" w:rsidRPr="002F26F1" w:rsidRDefault="000C1F33" w:rsidP="000C1F33">
      <w:pPr>
        <w:tabs>
          <w:tab w:val="left" w:pos="709"/>
        </w:tabs>
        <w:ind w:right="-74" w:firstLine="709"/>
        <w:jc w:val="both"/>
        <w:rPr>
          <w:rFonts w:ascii="Spranq eco sans" w:hAnsi="Spranq eco sans" w:cs="Times New Roman"/>
          <w:sz w:val="20"/>
          <w:szCs w:val="20"/>
        </w:rPr>
      </w:pPr>
      <w:r w:rsidRPr="002F26F1">
        <w:rPr>
          <w:rFonts w:ascii="Spranq eco sans" w:hAnsi="Spranq eco sans" w:cs="Times New Roman"/>
          <w:sz w:val="20"/>
          <w:szCs w:val="20"/>
        </w:rPr>
        <w:t xml:space="preserve">A CONTRATADA deve assegurar garantia de todos os equipamentos fornecidos e serviços prestados, pelo prazo mínimo de 12 (doze) meses, a contar da data de recebimento definitivo do objeto.   </w:t>
      </w:r>
      <w:r w:rsidRPr="002F26F1">
        <w:rPr>
          <w:rFonts w:ascii="Spranq eco sans" w:hAnsi="Spranq eco sans" w:cs="Times New Roman"/>
          <w:sz w:val="20"/>
          <w:szCs w:val="20"/>
        </w:rPr>
        <w:tab/>
        <w:t xml:space="preserve">  </w:t>
      </w:r>
    </w:p>
    <w:p w:rsidR="000C1F33" w:rsidRDefault="000C1F33" w:rsidP="000C1F33">
      <w:pPr>
        <w:tabs>
          <w:tab w:val="left" w:pos="709"/>
          <w:tab w:val="left" w:pos="851"/>
        </w:tabs>
        <w:ind w:right="-74"/>
        <w:jc w:val="both"/>
        <w:rPr>
          <w:rFonts w:ascii="Spranq eco sans" w:hAnsi="Spranq eco sans" w:cs="Times New Roman"/>
          <w:sz w:val="20"/>
          <w:szCs w:val="20"/>
        </w:rPr>
      </w:pPr>
    </w:p>
    <w:p w:rsidR="000C1F33" w:rsidRDefault="000C1F33" w:rsidP="000C1F33">
      <w:pPr>
        <w:tabs>
          <w:tab w:val="left" w:pos="709"/>
          <w:tab w:val="left" w:pos="851"/>
        </w:tabs>
        <w:ind w:right="-74"/>
        <w:jc w:val="both"/>
        <w:rPr>
          <w:rFonts w:ascii="Spranq eco sans" w:hAnsi="Spranq eco sans" w:cs="Times New Roman"/>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w:t>
      </w:r>
      <w:r w:rsidR="00EF4F0A">
        <w:rPr>
          <w:rFonts w:ascii="Spranq eco sans" w:hAnsi="Spranq eco sans" w:cs="Times New Roman"/>
          <w:b/>
          <w:sz w:val="20"/>
          <w:szCs w:val="20"/>
        </w:rPr>
        <w:t>Única</w:t>
      </w:r>
      <w:r w:rsidRPr="00536D1C">
        <w:rPr>
          <w:rFonts w:ascii="Spranq eco sans" w:hAnsi="Spranq eco sans" w:cs="Times New Roman"/>
          <w:b/>
          <w:sz w:val="20"/>
          <w:szCs w:val="20"/>
        </w:rPr>
        <w:t xml:space="preserve"> -</w:t>
      </w:r>
      <w:r w:rsidRPr="00536D1C">
        <w:rPr>
          <w:rFonts w:ascii="Spranq eco sans" w:hAnsi="Spranq eco sans" w:cs="Times New Roman"/>
          <w:sz w:val="20"/>
          <w:szCs w:val="20"/>
        </w:rPr>
        <w:t xml:space="preserve"> </w:t>
      </w:r>
      <w:r w:rsidRPr="002F26F1">
        <w:rPr>
          <w:rFonts w:ascii="Spranq eco sans" w:hAnsi="Spranq eco sans" w:cs="Times New Roman"/>
          <w:sz w:val="20"/>
          <w:szCs w:val="20"/>
        </w:rPr>
        <w:t xml:space="preserve">Durante o período da garantia, os bens que apresentarem vício de fabricação ou decorrente da instalação devem ser reparados em até </w:t>
      </w:r>
      <w:proofErr w:type="gramStart"/>
      <w:r w:rsidRPr="002F26F1">
        <w:rPr>
          <w:rFonts w:ascii="Spranq eco sans" w:hAnsi="Spranq eco sans" w:cs="Times New Roman"/>
          <w:sz w:val="20"/>
          <w:szCs w:val="20"/>
        </w:rPr>
        <w:t>5</w:t>
      </w:r>
      <w:proofErr w:type="gramEnd"/>
      <w:r w:rsidRPr="002F26F1">
        <w:rPr>
          <w:rFonts w:ascii="Spranq eco sans" w:hAnsi="Spranq eco sans" w:cs="Times New Roman"/>
          <w:sz w:val="20"/>
          <w:szCs w:val="20"/>
        </w:rPr>
        <w:t xml:space="preserve"> (cinco) dias úteis, sem qualquer ônus</w:t>
      </w:r>
      <w:r>
        <w:rPr>
          <w:rFonts w:ascii="Spranq eco sans" w:hAnsi="Spranq eco sans" w:cs="Times New Roman"/>
          <w:sz w:val="20"/>
          <w:szCs w:val="20"/>
        </w:rPr>
        <w:t xml:space="preserve"> </w:t>
      </w:r>
      <w:r w:rsidRPr="002F26F1">
        <w:rPr>
          <w:rFonts w:ascii="Spranq eco sans" w:hAnsi="Spranq eco sans" w:cs="Times New Roman"/>
          <w:sz w:val="20"/>
          <w:szCs w:val="20"/>
        </w:rPr>
        <w:t xml:space="preserve">para o </w:t>
      </w:r>
      <w:r>
        <w:rPr>
          <w:rFonts w:ascii="Spranq eco sans" w:hAnsi="Spranq eco sans" w:cs="Times New Roman"/>
          <w:sz w:val="20"/>
          <w:szCs w:val="20"/>
        </w:rPr>
        <w:t>Ministério</w:t>
      </w:r>
      <w:r w:rsidRPr="002F26F1">
        <w:rPr>
          <w:rFonts w:ascii="Spranq eco sans" w:hAnsi="Spranq eco sans" w:cs="Times New Roman"/>
          <w:sz w:val="20"/>
          <w:szCs w:val="20"/>
        </w:rPr>
        <w:t xml:space="preserve">, a contar do recebimento de comunicação oficial da FISCALIZAÇÃO.  </w:t>
      </w:r>
    </w:p>
    <w:p w:rsidR="000C1F33" w:rsidRPr="002F26F1" w:rsidRDefault="000C1F33" w:rsidP="000C1F33">
      <w:pPr>
        <w:tabs>
          <w:tab w:val="left" w:pos="709"/>
          <w:tab w:val="left" w:pos="851"/>
        </w:tabs>
        <w:ind w:right="-74"/>
        <w:jc w:val="both"/>
        <w:rPr>
          <w:rFonts w:ascii="Spranq eco sans" w:hAnsi="Spranq eco sans" w:cs="Times New Roman"/>
          <w:sz w:val="20"/>
          <w:szCs w:val="20"/>
        </w:rPr>
      </w:pPr>
      <w:r>
        <w:rPr>
          <w:rFonts w:ascii="Spranq eco sans" w:hAnsi="Spranq eco sans" w:cs="Times New Roman"/>
          <w:sz w:val="20"/>
          <w:szCs w:val="20"/>
        </w:rPr>
        <w:tab/>
      </w:r>
    </w:p>
    <w:p w:rsidR="000C1F33" w:rsidRDefault="000C1F33" w:rsidP="00597DF1">
      <w:pPr>
        <w:numPr>
          <w:ilvl w:val="0"/>
          <w:numId w:val="34"/>
        </w:numPr>
        <w:tabs>
          <w:tab w:val="left" w:pos="1418"/>
        </w:tabs>
        <w:ind w:left="1418" w:right="-74" w:hanging="709"/>
        <w:jc w:val="both"/>
        <w:rPr>
          <w:rFonts w:ascii="Spranq eco sans" w:hAnsi="Spranq eco sans" w:cs="Times New Roman"/>
          <w:sz w:val="20"/>
          <w:szCs w:val="20"/>
        </w:rPr>
      </w:pPr>
      <w:r w:rsidRPr="002F26F1">
        <w:rPr>
          <w:rFonts w:ascii="Spranq eco sans" w:hAnsi="Spranq eco sans" w:cs="Times New Roman"/>
          <w:sz w:val="20"/>
          <w:szCs w:val="20"/>
        </w:rPr>
        <w:t>Após esse prazo, caso seja verificada a necessidade de um tempo maior para conserto do bem ou para sua substituição definitiva, a CONTRATADA deve fornecer outro equipamento equivalente para operação em caráter provisório, arcando com a retirada, transporte e instalação em cada uma dessas substituições.</w:t>
      </w:r>
    </w:p>
    <w:p w:rsidR="000C1F33" w:rsidRDefault="000C1F33" w:rsidP="00EF4F0A">
      <w:pPr>
        <w:tabs>
          <w:tab w:val="left" w:pos="1560"/>
        </w:tabs>
        <w:ind w:left="1560" w:right="-74"/>
        <w:jc w:val="both"/>
        <w:rPr>
          <w:rFonts w:ascii="Spranq eco sans" w:hAnsi="Spranq eco sans" w:cs="Times New Roman"/>
          <w:sz w:val="20"/>
          <w:szCs w:val="20"/>
        </w:rPr>
      </w:pPr>
    </w:p>
    <w:p w:rsidR="000F4FE6" w:rsidRDefault="000F4FE6" w:rsidP="00EF4F0A">
      <w:pPr>
        <w:tabs>
          <w:tab w:val="left" w:pos="1560"/>
        </w:tabs>
        <w:ind w:left="1560" w:right="-74"/>
        <w:jc w:val="both"/>
        <w:rPr>
          <w:rFonts w:ascii="Spranq eco sans" w:hAnsi="Spranq eco sans" w:cs="Times New Roman"/>
          <w:sz w:val="20"/>
          <w:szCs w:val="20"/>
        </w:rPr>
      </w:pPr>
    </w:p>
    <w:p w:rsidR="00365252" w:rsidRDefault="00365252" w:rsidP="00EF4F0A">
      <w:pPr>
        <w:tabs>
          <w:tab w:val="left" w:pos="1560"/>
        </w:tabs>
        <w:ind w:left="1560" w:right="-74"/>
        <w:jc w:val="both"/>
        <w:rPr>
          <w:rFonts w:ascii="Spranq eco sans" w:hAnsi="Spranq eco sans" w:cs="Times New Roman"/>
          <w:sz w:val="20"/>
          <w:szCs w:val="20"/>
        </w:rPr>
      </w:pPr>
    </w:p>
    <w:p w:rsidR="000C1F33" w:rsidRPr="00EF4F0A" w:rsidRDefault="00EF4F0A" w:rsidP="00EF4F0A">
      <w:pPr>
        <w:pStyle w:val="Ttulo3"/>
        <w:spacing w:before="0" w:after="0" w:line="240" w:lineRule="auto"/>
        <w:ind w:left="0" w:firstLine="0"/>
        <w:rPr>
          <w:rFonts w:ascii="Spranq eco sans" w:hAnsi="Spranq eco sans" w:cs="Times New Roman"/>
          <w:b/>
          <w:bCs w:val="0"/>
          <w:sz w:val="20"/>
          <w:szCs w:val="20"/>
          <w:highlight w:val="lightGray"/>
        </w:rPr>
      </w:pPr>
      <w:r w:rsidRPr="000C1F33">
        <w:rPr>
          <w:rFonts w:ascii="Spranq eco sans" w:hAnsi="Spranq eco sans" w:cs="Times New Roman"/>
          <w:b/>
          <w:sz w:val="20"/>
          <w:szCs w:val="20"/>
          <w:highlight w:val="lightGray"/>
        </w:rPr>
        <w:t xml:space="preserve">CLÁUSULA DÉCIMA </w:t>
      </w:r>
      <w:r>
        <w:rPr>
          <w:rFonts w:ascii="Spranq eco sans" w:hAnsi="Spranq eco sans" w:cs="Times New Roman"/>
          <w:b/>
          <w:bCs w:val="0"/>
          <w:sz w:val="20"/>
          <w:szCs w:val="20"/>
          <w:highlight w:val="lightGray"/>
        </w:rPr>
        <w:t>S</w:t>
      </w:r>
      <w:r w:rsidR="000F4FE6">
        <w:rPr>
          <w:rFonts w:ascii="Spranq eco sans" w:hAnsi="Spranq eco sans" w:cs="Times New Roman"/>
          <w:b/>
          <w:bCs w:val="0"/>
          <w:sz w:val="20"/>
          <w:szCs w:val="20"/>
          <w:highlight w:val="lightGray"/>
        </w:rPr>
        <w:t>EXTA</w:t>
      </w:r>
      <w:r w:rsidRPr="000C1F33">
        <w:rPr>
          <w:rFonts w:ascii="Spranq eco sans" w:hAnsi="Spranq eco sans" w:cs="Times New Roman"/>
          <w:b/>
          <w:sz w:val="20"/>
          <w:szCs w:val="20"/>
          <w:highlight w:val="lightGray"/>
        </w:rPr>
        <w:t xml:space="preserve"> </w:t>
      </w:r>
      <w:r w:rsidRPr="00EF4F0A">
        <w:rPr>
          <w:rFonts w:ascii="Spranq eco sans" w:hAnsi="Spranq eco sans" w:cs="Times New Roman"/>
          <w:b/>
          <w:sz w:val="20"/>
          <w:szCs w:val="20"/>
          <w:highlight w:val="lightGray"/>
        </w:rPr>
        <w:t xml:space="preserve">– </w:t>
      </w:r>
      <w:r w:rsidR="000C1F33" w:rsidRPr="00EF4F0A">
        <w:rPr>
          <w:rFonts w:ascii="Spranq eco sans" w:hAnsi="Spranq eco sans" w:cs="Times New Roman"/>
          <w:b/>
          <w:bCs w:val="0"/>
          <w:sz w:val="20"/>
          <w:szCs w:val="20"/>
          <w:highlight w:val="lightGray"/>
        </w:rPr>
        <w:t>DA GARANTIA DE EXECUÇÃO DO CONTRATO</w:t>
      </w:r>
    </w:p>
    <w:p w:rsidR="000C1F33" w:rsidRPr="00536D1C" w:rsidRDefault="000C1F33" w:rsidP="00EF4F0A">
      <w:pPr>
        <w:rPr>
          <w:rFonts w:ascii="Spranq eco sans" w:hAnsi="Spranq eco sans"/>
          <w:sz w:val="20"/>
          <w:szCs w:val="20"/>
          <w:highlight w:val="lightGray"/>
          <w:lang w:eastAsia="en-US"/>
        </w:rPr>
      </w:pPr>
    </w:p>
    <w:p w:rsidR="000C1F33" w:rsidRDefault="000C1F33" w:rsidP="00EF4F0A">
      <w:pPr>
        <w:tabs>
          <w:tab w:val="left" w:pos="709"/>
        </w:tabs>
        <w:ind w:right="-74" w:firstLine="709"/>
        <w:jc w:val="both"/>
        <w:rPr>
          <w:rFonts w:ascii="Spranq eco sans" w:hAnsi="Spranq eco sans" w:cs="Times New Roman"/>
          <w:sz w:val="20"/>
          <w:szCs w:val="20"/>
        </w:rPr>
      </w:pPr>
      <w:r w:rsidRPr="002F26F1">
        <w:rPr>
          <w:rFonts w:ascii="Spranq eco sans" w:hAnsi="Spranq eco sans" w:cs="Times New Roman"/>
          <w:sz w:val="20"/>
          <w:szCs w:val="20"/>
        </w:rPr>
        <w:t xml:space="preserve">A </w:t>
      </w:r>
      <w:r w:rsidR="00AE7E68">
        <w:rPr>
          <w:rFonts w:ascii="Spranq eco sans" w:hAnsi="Spranq eco sans" w:cs="Times New Roman"/>
          <w:sz w:val="20"/>
          <w:szCs w:val="20"/>
        </w:rPr>
        <w:t>CONTRATADA deverá apresentar à a</w:t>
      </w:r>
      <w:r w:rsidRPr="002F26F1">
        <w:rPr>
          <w:rFonts w:ascii="Spranq eco sans" w:hAnsi="Spranq eco sans" w:cs="Times New Roman"/>
          <w:sz w:val="20"/>
          <w:szCs w:val="20"/>
        </w:rPr>
        <w:t>dministração do CONTRATANTE, no prazo máximo de 10 (dez) dias úteis, contado da data do recebimento do contrato, comprovante de prestação de garantia correspondente ao percentual de 5% (cinco por cento) do valor atualizado do contrato, podendo optar por caução em dinheiro, títulos da dívida pública, seguro</w:t>
      </w:r>
      <w:r w:rsidRPr="002F26F1">
        <w:rPr>
          <w:rFonts w:ascii="Cambria Math" w:hAnsi="Cambria Math" w:cs="Cambria Math"/>
          <w:sz w:val="20"/>
          <w:szCs w:val="20"/>
        </w:rPr>
        <w:t>‐</w:t>
      </w:r>
      <w:r w:rsidRPr="002F26F1">
        <w:rPr>
          <w:rFonts w:ascii="Spranq eco sans" w:hAnsi="Spranq eco sans" w:cs="Times New Roman"/>
          <w:sz w:val="20"/>
          <w:szCs w:val="20"/>
        </w:rPr>
        <w:t>garantia ou fian</w:t>
      </w:r>
      <w:r w:rsidRPr="002F26F1">
        <w:rPr>
          <w:rFonts w:ascii="Spranq eco sans" w:hAnsi="Spranq eco sans" w:cs="Spranq eco sans"/>
          <w:sz w:val="20"/>
          <w:szCs w:val="20"/>
        </w:rPr>
        <w:t>ç</w:t>
      </w:r>
      <w:r w:rsidRPr="002F26F1">
        <w:rPr>
          <w:rFonts w:ascii="Spranq eco sans" w:hAnsi="Spranq eco sans" w:cs="Times New Roman"/>
          <w:sz w:val="20"/>
          <w:szCs w:val="20"/>
        </w:rPr>
        <w:t>a banc</w:t>
      </w:r>
      <w:r w:rsidRPr="002F26F1">
        <w:rPr>
          <w:rFonts w:ascii="Spranq eco sans" w:hAnsi="Spranq eco sans" w:cs="Spranq eco sans"/>
          <w:sz w:val="20"/>
          <w:szCs w:val="20"/>
        </w:rPr>
        <w:t>á</w:t>
      </w:r>
      <w:r w:rsidRPr="002F26F1">
        <w:rPr>
          <w:rFonts w:ascii="Spranq eco sans" w:hAnsi="Spranq eco sans" w:cs="Times New Roman"/>
          <w:sz w:val="20"/>
          <w:szCs w:val="20"/>
        </w:rPr>
        <w:t>ria.</w:t>
      </w:r>
    </w:p>
    <w:p w:rsidR="000C1F33" w:rsidRPr="002F26F1" w:rsidRDefault="000C1F33" w:rsidP="00EF4F0A">
      <w:pPr>
        <w:tabs>
          <w:tab w:val="left" w:pos="709"/>
          <w:tab w:val="left" w:pos="851"/>
        </w:tabs>
        <w:ind w:right="-74"/>
        <w:jc w:val="both"/>
        <w:rPr>
          <w:rFonts w:ascii="Spranq eco sans" w:hAnsi="Spranq eco sans" w:cs="Times New Roman"/>
          <w:sz w:val="20"/>
          <w:szCs w:val="20"/>
        </w:rPr>
      </w:pPr>
      <w:r w:rsidRPr="002F26F1">
        <w:rPr>
          <w:rFonts w:ascii="Spranq eco sans" w:hAnsi="Spranq eco sans" w:cs="Times New Roman"/>
          <w:sz w:val="20"/>
          <w:szCs w:val="20"/>
        </w:rPr>
        <w:t xml:space="preserve"> </w:t>
      </w:r>
    </w:p>
    <w:p w:rsidR="000C1F33" w:rsidRDefault="00365252" w:rsidP="00EF4F0A">
      <w:pPr>
        <w:tabs>
          <w:tab w:val="left" w:pos="709"/>
          <w:tab w:val="left" w:pos="851"/>
        </w:tabs>
        <w:ind w:right="-74"/>
        <w:jc w:val="both"/>
        <w:rPr>
          <w:rFonts w:ascii="Spranq eco sans" w:hAnsi="Spranq eco sans" w:cs="Times New Roman"/>
          <w:sz w:val="20"/>
          <w:szCs w:val="20"/>
        </w:rPr>
      </w:pPr>
      <w:r>
        <w:rPr>
          <w:rFonts w:ascii="Spranq eco sans" w:hAnsi="Spranq eco sans" w:cs="Times New Roman"/>
          <w:b/>
          <w:sz w:val="20"/>
          <w:szCs w:val="20"/>
        </w:rPr>
        <w:br w:type="page"/>
      </w:r>
      <w:proofErr w:type="spellStart"/>
      <w:r w:rsidR="00EF4F0A" w:rsidRPr="00536D1C">
        <w:rPr>
          <w:rFonts w:ascii="Spranq eco sans" w:hAnsi="Spranq eco sans" w:cs="Times New Roman"/>
          <w:b/>
          <w:sz w:val="20"/>
          <w:szCs w:val="20"/>
        </w:rPr>
        <w:lastRenderedPageBreak/>
        <w:t>Subcláusula</w:t>
      </w:r>
      <w:proofErr w:type="spellEnd"/>
      <w:r w:rsidR="00EF4F0A" w:rsidRPr="00536D1C">
        <w:rPr>
          <w:rFonts w:ascii="Spranq eco sans" w:hAnsi="Spranq eco sans" w:cs="Times New Roman"/>
          <w:b/>
          <w:sz w:val="20"/>
          <w:szCs w:val="20"/>
        </w:rPr>
        <w:t xml:space="preserve"> </w:t>
      </w:r>
      <w:r w:rsidR="00EF4F0A">
        <w:rPr>
          <w:rFonts w:ascii="Spranq eco sans" w:hAnsi="Spranq eco sans" w:cs="Times New Roman"/>
          <w:b/>
          <w:sz w:val="20"/>
          <w:szCs w:val="20"/>
        </w:rPr>
        <w:t>Primeira</w:t>
      </w:r>
      <w:r w:rsidR="00EF4F0A" w:rsidRPr="00536D1C">
        <w:rPr>
          <w:rFonts w:ascii="Spranq eco sans" w:hAnsi="Spranq eco sans" w:cs="Times New Roman"/>
          <w:b/>
          <w:sz w:val="20"/>
          <w:szCs w:val="20"/>
        </w:rPr>
        <w:t xml:space="preserve"> -</w:t>
      </w:r>
      <w:r w:rsidR="00EF4F0A" w:rsidRPr="00536D1C">
        <w:rPr>
          <w:rFonts w:ascii="Spranq eco sans" w:hAnsi="Spranq eco sans" w:cs="Times New Roman"/>
          <w:sz w:val="20"/>
          <w:szCs w:val="20"/>
        </w:rPr>
        <w:t xml:space="preserve"> </w:t>
      </w:r>
      <w:r w:rsidR="000C1F33" w:rsidRPr="002F26F1">
        <w:rPr>
          <w:rFonts w:ascii="Spranq eco sans" w:hAnsi="Spranq eco sans" w:cs="Times New Roman"/>
          <w:sz w:val="20"/>
          <w:szCs w:val="20"/>
        </w:rPr>
        <w:t xml:space="preserve">A garantia </w:t>
      </w:r>
      <w:proofErr w:type="gramStart"/>
      <w:r w:rsidR="000C1F33" w:rsidRPr="002F26F1">
        <w:rPr>
          <w:rFonts w:ascii="Spranq eco sans" w:hAnsi="Spranq eco sans" w:cs="Times New Roman"/>
          <w:sz w:val="20"/>
          <w:szCs w:val="20"/>
        </w:rPr>
        <w:t>assegurará,</w:t>
      </w:r>
      <w:proofErr w:type="gramEnd"/>
      <w:r w:rsidR="000C1F33" w:rsidRPr="002F26F1">
        <w:rPr>
          <w:rFonts w:ascii="Spranq eco sans" w:hAnsi="Spranq eco sans" w:cs="Times New Roman"/>
          <w:sz w:val="20"/>
          <w:szCs w:val="20"/>
        </w:rPr>
        <w:t xml:space="preserve"> qualquer que seja a modalidade escolhida, o pagamento de:  </w:t>
      </w:r>
    </w:p>
    <w:p w:rsidR="000C1F33" w:rsidRDefault="000C1F33" w:rsidP="00EF4F0A">
      <w:pPr>
        <w:pStyle w:val="PargrafodaLista"/>
        <w:rPr>
          <w:rFonts w:ascii="Spranq eco sans" w:hAnsi="Spranq eco sans" w:cs="Times New Roman"/>
          <w:sz w:val="20"/>
          <w:szCs w:val="20"/>
        </w:rPr>
      </w:pPr>
    </w:p>
    <w:p w:rsidR="000C1F33" w:rsidRDefault="000C1F33" w:rsidP="00597DF1">
      <w:pPr>
        <w:numPr>
          <w:ilvl w:val="0"/>
          <w:numId w:val="35"/>
        </w:numPr>
        <w:tabs>
          <w:tab w:val="left" w:pos="1418"/>
        </w:tabs>
        <w:ind w:left="1418" w:right="-74" w:hanging="567"/>
        <w:jc w:val="both"/>
        <w:rPr>
          <w:rFonts w:ascii="Spranq eco sans" w:hAnsi="Spranq eco sans" w:cs="Times New Roman"/>
          <w:sz w:val="20"/>
          <w:szCs w:val="20"/>
        </w:rPr>
      </w:pPr>
      <w:proofErr w:type="gramStart"/>
      <w:r w:rsidRPr="002F26F1">
        <w:rPr>
          <w:rFonts w:ascii="Spranq eco sans" w:hAnsi="Spranq eco sans" w:cs="Times New Roman"/>
          <w:sz w:val="20"/>
          <w:szCs w:val="20"/>
        </w:rPr>
        <w:t>prejuízos</w:t>
      </w:r>
      <w:proofErr w:type="gramEnd"/>
      <w:r w:rsidRPr="002F26F1">
        <w:rPr>
          <w:rFonts w:ascii="Spranq eco sans" w:hAnsi="Spranq eco sans" w:cs="Times New Roman"/>
          <w:sz w:val="20"/>
          <w:szCs w:val="20"/>
        </w:rPr>
        <w:t xml:space="preserve"> advindos do não cumprimento do objeto do contrato e do não adimplemento das demais obrigações nele previstas;</w:t>
      </w:r>
    </w:p>
    <w:p w:rsidR="000C1F33" w:rsidRDefault="000C1F33" w:rsidP="00EF4F0A">
      <w:pPr>
        <w:tabs>
          <w:tab w:val="left" w:pos="1418"/>
        </w:tabs>
        <w:ind w:left="1418" w:right="-74" w:hanging="567"/>
        <w:jc w:val="both"/>
        <w:rPr>
          <w:rFonts w:ascii="Spranq eco sans" w:hAnsi="Spranq eco sans" w:cs="Times New Roman"/>
          <w:sz w:val="20"/>
          <w:szCs w:val="20"/>
        </w:rPr>
      </w:pPr>
    </w:p>
    <w:p w:rsidR="00365252" w:rsidRDefault="000C1F33" w:rsidP="00597DF1">
      <w:pPr>
        <w:numPr>
          <w:ilvl w:val="0"/>
          <w:numId w:val="35"/>
        </w:numPr>
        <w:tabs>
          <w:tab w:val="left" w:pos="1418"/>
        </w:tabs>
        <w:ind w:left="1418" w:right="-74" w:hanging="567"/>
        <w:jc w:val="both"/>
        <w:rPr>
          <w:rFonts w:ascii="Spranq eco sans" w:hAnsi="Spranq eco sans" w:cs="Times New Roman"/>
          <w:sz w:val="20"/>
          <w:szCs w:val="20"/>
        </w:rPr>
      </w:pPr>
      <w:proofErr w:type="gramStart"/>
      <w:r w:rsidRPr="002F26F1">
        <w:rPr>
          <w:rFonts w:ascii="Spranq eco sans" w:hAnsi="Spranq eco sans" w:cs="Times New Roman"/>
          <w:sz w:val="20"/>
          <w:szCs w:val="20"/>
        </w:rPr>
        <w:t>multas</w:t>
      </w:r>
      <w:proofErr w:type="gramEnd"/>
      <w:r w:rsidRPr="002F26F1">
        <w:rPr>
          <w:rFonts w:ascii="Spranq eco sans" w:hAnsi="Spranq eco sans" w:cs="Times New Roman"/>
          <w:sz w:val="20"/>
          <w:szCs w:val="20"/>
        </w:rPr>
        <w:t xml:space="preserve"> moratórias e punitivas aplicadas pela FISCALIZAÇÃO à CONTRATADA; e</w:t>
      </w:r>
    </w:p>
    <w:p w:rsidR="00365252" w:rsidRDefault="00365252" w:rsidP="00365252">
      <w:pPr>
        <w:pStyle w:val="PargrafodaLista"/>
        <w:rPr>
          <w:rFonts w:ascii="Spranq eco sans" w:hAnsi="Spranq eco sans" w:cs="Times New Roman"/>
          <w:sz w:val="20"/>
          <w:szCs w:val="20"/>
        </w:rPr>
      </w:pPr>
    </w:p>
    <w:p w:rsidR="000C1F33" w:rsidRPr="002F26F1" w:rsidRDefault="000C1F33" w:rsidP="00597DF1">
      <w:pPr>
        <w:numPr>
          <w:ilvl w:val="0"/>
          <w:numId w:val="35"/>
        </w:numPr>
        <w:tabs>
          <w:tab w:val="left" w:pos="1418"/>
        </w:tabs>
        <w:ind w:left="1418" w:right="-74" w:hanging="567"/>
        <w:jc w:val="both"/>
        <w:rPr>
          <w:rFonts w:ascii="Spranq eco sans" w:hAnsi="Spranq eco sans" w:cs="Times New Roman"/>
          <w:sz w:val="20"/>
          <w:szCs w:val="20"/>
        </w:rPr>
      </w:pPr>
      <w:proofErr w:type="gramStart"/>
      <w:r w:rsidRPr="002F26F1">
        <w:rPr>
          <w:rFonts w:ascii="Spranq eco sans" w:hAnsi="Spranq eco sans" w:cs="Times New Roman"/>
          <w:sz w:val="20"/>
          <w:szCs w:val="20"/>
        </w:rPr>
        <w:t>prejuízos</w:t>
      </w:r>
      <w:proofErr w:type="gramEnd"/>
      <w:r w:rsidRPr="002F26F1">
        <w:rPr>
          <w:rFonts w:ascii="Spranq eco sans" w:hAnsi="Spranq eco sans" w:cs="Times New Roman"/>
          <w:sz w:val="20"/>
          <w:szCs w:val="20"/>
        </w:rPr>
        <w:t xml:space="preserve"> causados </w:t>
      </w:r>
      <w:r w:rsidR="00AE7E68">
        <w:rPr>
          <w:rFonts w:ascii="Spranq eco sans" w:hAnsi="Spranq eco sans" w:cs="Times New Roman"/>
          <w:sz w:val="20"/>
          <w:szCs w:val="20"/>
        </w:rPr>
        <w:t>ao CONTRATANTE</w:t>
      </w:r>
      <w:r w:rsidRPr="002F26F1">
        <w:rPr>
          <w:rFonts w:ascii="Spranq eco sans" w:hAnsi="Spranq eco sans" w:cs="Times New Roman"/>
          <w:sz w:val="20"/>
          <w:szCs w:val="20"/>
        </w:rPr>
        <w:t xml:space="preserve"> e/ou a terceiros decorrentes de culpa ou dolo durante a execução do contrato. </w:t>
      </w:r>
    </w:p>
    <w:p w:rsidR="000C1F33" w:rsidRPr="002F26F1" w:rsidRDefault="000C1F33" w:rsidP="00EF4F0A">
      <w:pPr>
        <w:tabs>
          <w:tab w:val="left" w:pos="709"/>
          <w:tab w:val="left" w:pos="851"/>
        </w:tabs>
        <w:ind w:right="-74"/>
        <w:jc w:val="both"/>
        <w:rPr>
          <w:rFonts w:ascii="Spranq eco sans" w:hAnsi="Spranq eco sans" w:cs="Times New Roman"/>
          <w:sz w:val="20"/>
          <w:szCs w:val="20"/>
        </w:rPr>
      </w:pPr>
    </w:p>
    <w:p w:rsidR="000C1F33" w:rsidRDefault="00EF4F0A" w:rsidP="00EF4F0A">
      <w:pPr>
        <w:tabs>
          <w:tab w:val="left" w:pos="709"/>
          <w:tab w:val="left" w:pos="851"/>
        </w:tabs>
        <w:ind w:right="-74"/>
        <w:jc w:val="both"/>
        <w:rPr>
          <w:rFonts w:ascii="Spranq eco sans" w:hAnsi="Spranq eco sans" w:cs="Times New Roman"/>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w:t>
      </w:r>
      <w:r>
        <w:rPr>
          <w:rFonts w:ascii="Spranq eco sans" w:hAnsi="Spranq eco sans" w:cs="Times New Roman"/>
          <w:b/>
          <w:sz w:val="20"/>
          <w:szCs w:val="20"/>
        </w:rPr>
        <w:t>Segunda</w:t>
      </w:r>
      <w:r w:rsidRPr="00536D1C">
        <w:rPr>
          <w:rFonts w:ascii="Spranq eco sans" w:hAnsi="Spranq eco sans" w:cs="Times New Roman"/>
          <w:b/>
          <w:sz w:val="20"/>
          <w:szCs w:val="20"/>
        </w:rPr>
        <w:t xml:space="preserve"> -</w:t>
      </w:r>
      <w:r w:rsidRPr="00536D1C">
        <w:rPr>
          <w:rFonts w:ascii="Spranq eco sans" w:hAnsi="Spranq eco sans" w:cs="Times New Roman"/>
          <w:sz w:val="20"/>
          <w:szCs w:val="20"/>
        </w:rPr>
        <w:t xml:space="preserve"> </w:t>
      </w:r>
      <w:r w:rsidR="000C1F33" w:rsidRPr="002F26F1">
        <w:rPr>
          <w:rFonts w:ascii="Spranq eco sans" w:hAnsi="Spranq eco sans" w:cs="Times New Roman"/>
          <w:sz w:val="20"/>
          <w:szCs w:val="20"/>
        </w:rPr>
        <w:t>Não serão aceitas garantias, na modalidade seguro</w:t>
      </w:r>
      <w:r w:rsidR="000C1F33" w:rsidRPr="002F26F1">
        <w:rPr>
          <w:rFonts w:ascii="Cambria Math" w:hAnsi="Cambria Math" w:cs="Cambria Math"/>
          <w:sz w:val="20"/>
          <w:szCs w:val="20"/>
        </w:rPr>
        <w:t>‐</w:t>
      </w:r>
      <w:proofErr w:type="gramStart"/>
      <w:r w:rsidR="000C1F33" w:rsidRPr="002F26F1">
        <w:rPr>
          <w:rFonts w:ascii="Spranq eco sans" w:hAnsi="Spranq eco sans" w:cs="Times New Roman"/>
          <w:sz w:val="20"/>
          <w:szCs w:val="20"/>
        </w:rPr>
        <w:t>garantia,</w:t>
      </w:r>
      <w:proofErr w:type="gramEnd"/>
      <w:r w:rsidR="000C1F33" w:rsidRPr="002F26F1">
        <w:rPr>
          <w:rFonts w:ascii="Spranq eco sans" w:hAnsi="Spranq eco sans" w:cs="Times New Roman"/>
          <w:sz w:val="20"/>
          <w:szCs w:val="20"/>
        </w:rPr>
        <w:t xml:space="preserve"> em cujos termos n</w:t>
      </w:r>
      <w:r w:rsidR="000C1F33" w:rsidRPr="002F26F1">
        <w:rPr>
          <w:rFonts w:ascii="Spranq eco sans" w:hAnsi="Spranq eco sans" w:cs="Spranq eco sans"/>
          <w:sz w:val="20"/>
          <w:szCs w:val="20"/>
        </w:rPr>
        <w:t>ã</w:t>
      </w:r>
      <w:r w:rsidR="000C1F33" w:rsidRPr="002F26F1">
        <w:rPr>
          <w:rFonts w:ascii="Spranq eco sans" w:hAnsi="Spranq eco sans" w:cs="Times New Roman"/>
          <w:sz w:val="20"/>
          <w:szCs w:val="20"/>
        </w:rPr>
        <w:t xml:space="preserve">o constem expressamente os eventos indicados nos </w:t>
      </w:r>
      <w:r>
        <w:rPr>
          <w:rFonts w:ascii="Spranq eco sans" w:hAnsi="Spranq eco sans" w:cs="Times New Roman"/>
          <w:sz w:val="20"/>
          <w:szCs w:val="20"/>
        </w:rPr>
        <w:t>incisos</w:t>
      </w:r>
      <w:r w:rsidR="000C1F33" w:rsidRPr="002F26F1">
        <w:rPr>
          <w:rFonts w:ascii="Spranq eco sans" w:hAnsi="Spranq eco sans" w:cs="Times New Roman"/>
          <w:sz w:val="20"/>
          <w:szCs w:val="20"/>
        </w:rPr>
        <w:t xml:space="preserve"> </w:t>
      </w:r>
      <w:r>
        <w:rPr>
          <w:rFonts w:ascii="Spranq eco sans" w:hAnsi="Spranq eco sans" w:cs="Times New Roman"/>
          <w:sz w:val="20"/>
          <w:szCs w:val="20"/>
        </w:rPr>
        <w:t>I e II,</w:t>
      </w:r>
      <w:r w:rsidR="000C1F33" w:rsidRPr="002F26F1">
        <w:rPr>
          <w:rFonts w:ascii="Spranq eco sans" w:hAnsi="Spranq eco sans" w:cs="Times New Roman"/>
          <w:sz w:val="20"/>
          <w:szCs w:val="20"/>
        </w:rPr>
        <w:t xml:space="preserve"> d</w:t>
      </w:r>
      <w:r>
        <w:rPr>
          <w:rFonts w:ascii="Spranq eco sans" w:hAnsi="Spranq eco sans" w:cs="Times New Roman"/>
          <w:sz w:val="20"/>
          <w:szCs w:val="20"/>
        </w:rPr>
        <w:t>a</w:t>
      </w:r>
      <w:r w:rsidR="000C1F33" w:rsidRPr="002F26F1">
        <w:rPr>
          <w:rFonts w:ascii="Spranq eco sans" w:hAnsi="Spranq eco sans" w:cs="Times New Roman"/>
          <w:sz w:val="20"/>
          <w:szCs w:val="20"/>
        </w:rPr>
        <w:t xml:space="preserve"> </w:t>
      </w:r>
      <w:proofErr w:type="spellStart"/>
      <w:r w:rsidRPr="00EF4F0A">
        <w:rPr>
          <w:rFonts w:ascii="Spranq eco sans" w:hAnsi="Spranq eco sans" w:cs="Times New Roman"/>
          <w:sz w:val="20"/>
          <w:szCs w:val="20"/>
        </w:rPr>
        <w:t>Subcláusula</w:t>
      </w:r>
      <w:proofErr w:type="spellEnd"/>
      <w:r w:rsidRPr="00EF4F0A">
        <w:rPr>
          <w:rFonts w:ascii="Spranq eco sans" w:hAnsi="Spranq eco sans" w:cs="Times New Roman"/>
          <w:sz w:val="20"/>
          <w:szCs w:val="20"/>
        </w:rPr>
        <w:t xml:space="preserve"> Primeira</w:t>
      </w:r>
      <w:r>
        <w:rPr>
          <w:rFonts w:ascii="Spranq eco sans" w:hAnsi="Spranq eco sans" w:cs="Times New Roman"/>
          <w:sz w:val="20"/>
          <w:szCs w:val="20"/>
        </w:rPr>
        <w:t>,</w:t>
      </w:r>
      <w:r w:rsidRPr="002F26F1">
        <w:rPr>
          <w:rFonts w:ascii="Spranq eco sans" w:hAnsi="Spranq eco sans" w:cs="Times New Roman"/>
          <w:sz w:val="20"/>
          <w:szCs w:val="20"/>
        </w:rPr>
        <w:t xml:space="preserve"> </w:t>
      </w:r>
      <w:r w:rsidR="000C1F33" w:rsidRPr="002F26F1">
        <w:rPr>
          <w:rFonts w:ascii="Spranq eco sans" w:hAnsi="Spranq eco sans" w:cs="Times New Roman"/>
          <w:sz w:val="20"/>
          <w:szCs w:val="20"/>
        </w:rPr>
        <w:t xml:space="preserve">imediatamente anterior. </w:t>
      </w:r>
    </w:p>
    <w:p w:rsidR="004C7296" w:rsidRDefault="004C7296" w:rsidP="00597DF1">
      <w:pPr>
        <w:tabs>
          <w:tab w:val="left" w:pos="709"/>
          <w:tab w:val="left" w:pos="851"/>
        </w:tabs>
        <w:ind w:right="-74"/>
        <w:jc w:val="both"/>
        <w:rPr>
          <w:rFonts w:ascii="Spranq eco sans" w:hAnsi="Spranq eco sans" w:cs="Times New Roman"/>
          <w:strike/>
          <w:sz w:val="20"/>
          <w:szCs w:val="20"/>
        </w:rPr>
      </w:pPr>
    </w:p>
    <w:p w:rsidR="000C1F33" w:rsidRPr="004C7296" w:rsidRDefault="00597DF1" w:rsidP="00597DF1">
      <w:pPr>
        <w:tabs>
          <w:tab w:val="left" w:pos="709"/>
          <w:tab w:val="left" w:pos="851"/>
        </w:tabs>
        <w:ind w:right="-74"/>
        <w:jc w:val="both"/>
        <w:rPr>
          <w:rFonts w:ascii="Spranq eco sans" w:hAnsi="Spranq eco sans" w:cs="Times New Roman"/>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w:t>
      </w:r>
      <w:r>
        <w:rPr>
          <w:rFonts w:ascii="Spranq eco sans" w:hAnsi="Spranq eco sans" w:cs="Times New Roman"/>
          <w:b/>
          <w:sz w:val="20"/>
          <w:szCs w:val="20"/>
        </w:rPr>
        <w:t>Terceira</w:t>
      </w:r>
      <w:r w:rsidRPr="00536D1C">
        <w:rPr>
          <w:rFonts w:ascii="Spranq eco sans" w:hAnsi="Spranq eco sans" w:cs="Times New Roman"/>
          <w:b/>
          <w:sz w:val="20"/>
          <w:szCs w:val="20"/>
        </w:rPr>
        <w:t xml:space="preserve"> -</w:t>
      </w:r>
      <w:r w:rsidRPr="00536D1C">
        <w:rPr>
          <w:rFonts w:ascii="Spranq eco sans" w:hAnsi="Spranq eco sans" w:cs="Times New Roman"/>
          <w:sz w:val="20"/>
          <w:szCs w:val="20"/>
        </w:rPr>
        <w:t xml:space="preserve"> </w:t>
      </w:r>
      <w:r w:rsidR="000C1F33" w:rsidRPr="002F26F1">
        <w:rPr>
          <w:rFonts w:ascii="Spranq eco sans" w:hAnsi="Spranq eco sans" w:cs="Times New Roman"/>
          <w:sz w:val="20"/>
          <w:szCs w:val="20"/>
        </w:rPr>
        <w:t>A garantia em dinheiro deverá ser efetuada</w:t>
      </w:r>
      <w:r w:rsidR="008A2386">
        <w:rPr>
          <w:rFonts w:ascii="Spranq eco sans" w:hAnsi="Spranq eco sans" w:cs="Times New Roman"/>
          <w:sz w:val="20"/>
          <w:szCs w:val="20"/>
        </w:rPr>
        <w:t xml:space="preserve"> em instituição bancária autorizada pelo Banco Central do Brasil</w:t>
      </w:r>
      <w:r w:rsidR="000C1F33" w:rsidRPr="002F26F1">
        <w:rPr>
          <w:rFonts w:ascii="Spranq eco sans" w:hAnsi="Spranq eco sans" w:cs="Times New Roman"/>
          <w:sz w:val="20"/>
          <w:szCs w:val="20"/>
        </w:rPr>
        <w:t xml:space="preserve">, em conta específica com correção monetária, em favor do </w:t>
      </w:r>
      <w:r w:rsidR="000C1F33" w:rsidRPr="004C7296">
        <w:rPr>
          <w:rFonts w:ascii="Spranq eco sans" w:hAnsi="Spranq eco sans" w:cs="Times New Roman"/>
          <w:sz w:val="20"/>
          <w:szCs w:val="20"/>
        </w:rPr>
        <w:t>Ministério da Ciência, Tecnologia e Inovação.</w:t>
      </w:r>
    </w:p>
    <w:p w:rsidR="000C1F33" w:rsidRPr="004C7296" w:rsidRDefault="000C1F33" w:rsidP="00EF4F0A">
      <w:pPr>
        <w:tabs>
          <w:tab w:val="left" w:pos="709"/>
          <w:tab w:val="left" w:pos="851"/>
        </w:tabs>
        <w:ind w:right="-74"/>
        <w:jc w:val="both"/>
        <w:rPr>
          <w:rFonts w:ascii="Spranq eco sans" w:hAnsi="Spranq eco sans" w:cs="Times New Roman"/>
          <w:sz w:val="20"/>
          <w:szCs w:val="20"/>
        </w:rPr>
      </w:pPr>
    </w:p>
    <w:p w:rsidR="000C1F33" w:rsidRDefault="00597DF1" w:rsidP="00597DF1">
      <w:pPr>
        <w:tabs>
          <w:tab w:val="left" w:pos="709"/>
          <w:tab w:val="left" w:pos="851"/>
        </w:tabs>
        <w:ind w:right="-74"/>
        <w:jc w:val="both"/>
        <w:rPr>
          <w:rFonts w:ascii="Spranq eco sans" w:hAnsi="Spranq eco sans" w:cs="Times New Roman"/>
          <w:sz w:val="20"/>
          <w:szCs w:val="20"/>
        </w:rPr>
      </w:pPr>
      <w:proofErr w:type="spellStart"/>
      <w:r w:rsidRPr="004C7296">
        <w:rPr>
          <w:rFonts w:ascii="Spranq eco sans" w:hAnsi="Spranq eco sans" w:cs="Times New Roman"/>
          <w:b/>
          <w:sz w:val="20"/>
          <w:szCs w:val="20"/>
        </w:rPr>
        <w:t>Subcláusula</w:t>
      </w:r>
      <w:proofErr w:type="spellEnd"/>
      <w:r w:rsidRPr="004C7296">
        <w:rPr>
          <w:rFonts w:ascii="Spranq eco sans" w:hAnsi="Spranq eco sans" w:cs="Times New Roman"/>
          <w:b/>
          <w:sz w:val="20"/>
          <w:szCs w:val="20"/>
        </w:rPr>
        <w:t xml:space="preserve"> Quarta -</w:t>
      </w:r>
      <w:r w:rsidRPr="004C7296">
        <w:rPr>
          <w:rFonts w:ascii="Spranq eco sans" w:hAnsi="Spranq eco sans" w:cs="Times New Roman"/>
          <w:sz w:val="20"/>
          <w:szCs w:val="20"/>
        </w:rPr>
        <w:t xml:space="preserve"> </w:t>
      </w:r>
      <w:r w:rsidR="008A2386" w:rsidRPr="004C7296">
        <w:rPr>
          <w:rFonts w:ascii="Spranq eco sans" w:hAnsi="Spranq eco sans" w:cs="Times New Roman"/>
          <w:sz w:val="20"/>
          <w:szCs w:val="20"/>
        </w:rPr>
        <w:t>Não serão aceitas fianças que não sejam emitidas por instituições bancárias credenciadas pelo Banco Central do Brasil.</w:t>
      </w:r>
    </w:p>
    <w:p w:rsidR="008A2386" w:rsidRDefault="008A2386" w:rsidP="00597DF1">
      <w:pPr>
        <w:tabs>
          <w:tab w:val="left" w:pos="709"/>
          <w:tab w:val="left" w:pos="851"/>
        </w:tabs>
        <w:ind w:right="-74"/>
        <w:jc w:val="both"/>
        <w:rPr>
          <w:rFonts w:ascii="Spranq eco sans" w:hAnsi="Spranq eco sans" w:cs="Times New Roman"/>
          <w:b/>
          <w:sz w:val="20"/>
          <w:szCs w:val="20"/>
        </w:rPr>
      </w:pPr>
    </w:p>
    <w:p w:rsidR="000C1F33" w:rsidRDefault="00597DF1" w:rsidP="00597DF1">
      <w:pPr>
        <w:tabs>
          <w:tab w:val="left" w:pos="709"/>
          <w:tab w:val="left" w:pos="851"/>
        </w:tabs>
        <w:ind w:right="-74"/>
        <w:jc w:val="both"/>
        <w:rPr>
          <w:rFonts w:ascii="Spranq eco sans" w:hAnsi="Spranq eco sans" w:cs="Times New Roman"/>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w:t>
      </w:r>
      <w:r>
        <w:rPr>
          <w:rFonts w:ascii="Spranq eco sans" w:hAnsi="Spranq eco sans" w:cs="Times New Roman"/>
          <w:b/>
          <w:sz w:val="20"/>
          <w:szCs w:val="20"/>
        </w:rPr>
        <w:t>Quinta</w:t>
      </w:r>
      <w:r w:rsidRPr="00536D1C">
        <w:rPr>
          <w:rFonts w:ascii="Spranq eco sans" w:hAnsi="Spranq eco sans" w:cs="Times New Roman"/>
          <w:b/>
          <w:sz w:val="20"/>
          <w:szCs w:val="20"/>
        </w:rPr>
        <w:t xml:space="preserve"> -</w:t>
      </w:r>
      <w:r w:rsidRPr="00536D1C">
        <w:rPr>
          <w:rFonts w:ascii="Spranq eco sans" w:hAnsi="Spranq eco sans" w:cs="Times New Roman"/>
          <w:sz w:val="20"/>
          <w:szCs w:val="20"/>
        </w:rPr>
        <w:t xml:space="preserve"> </w:t>
      </w:r>
      <w:r w:rsidR="000C1F33" w:rsidRPr="009412FB">
        <w:rPr>
          <w:rFonts w:ascii="Spranq eco sans" w:hAnsi="Spranq eco sans" w:cs="Times New Roman"/>
          <w:sz w:val="20"/>
          <w:szCs w:val="20"/>
        </w:rPr>
        <w:t>A inobservância do prazo fixado para apresentação da garantia acarretará a aplicação de multa de 0,5% (cinco décimos por cento) do valor do contrato por dia de atraso, até o máximo de 5% (cinco por cento).</w:t>
      </w:r>
    </w:p>
    <w:p w:rsidR="000C1F33" w:rsidRPr="009412FB" w:rsidRDefault="000C1F33" w:rsidP="00EF4F0A">
      <w:pPr>
        <w:tabs>
          <w:tab w:val="left" w:pos="709"/>
          <w:tab w:val="left" w:pos="851"/>
        </w:tabs>
        <w:ind w:right="-74"/>
        <w:jc w:val="both"/>
        <w:rPr>
          <w:rFonts w:ascii="Spranq eco sans" w:hAnsi="Spranq eco sans" w:cs="Times New Roman"/>
          <w:sz w:val="20"/>
          <w:szCs w:val="20"/>
        </w:rPr>
      </w:pPr>
      <w:r w:rsidRPr="009412FB">
        <w:rPr>
          <w:rFonts w:ascii="Spranq eco sans" w:hAnsi="Spranq eco sans" w:cs="Times New Roman"/>
          <w:sz w:val="20"/>
          <w:szCs w:val="20"/>
        </w:rPr>
        <w:t xml:space="preserve"> </w:t>
      </w:r>
    </w:p>
    <w:p w:rsidR="000C1F33" w:rsidRDefault="00597DF1" w:rsidP="00597DF1">
      <w:pPr>
        <w:tabs>
          <w:tab w:val="left" w:pos="709"/>
          <w:tab w:val="left" w:pos="851"/>
        </w:tabs>
        <w:ind w:right="-74"/>
        <w:jc w:val="both"/>
        <w:rPr>
          <w:rFonts w:ascii="Spranq eco sans" w:hAnsi="Spranq eco sans" w:cs="Times New Roman"/>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w:t>
      </w:r>
      <w:r>
        <w:rPr>
          <w:rFonts w:ascii="Spranq eco sans" w:hAnsi="Spranq eco sans" w:cs="Times New Roman"/>
          <w:b/>
          <w:sz w:val="20"/>
          <w:szCs w:val="20"/>
        </w:rPr>
        <w:t>Sexta</w:t>
      </w:r>
      <w:r w:rsidRPr="00536D1C">
        <w:rPr>
          <w:rFonts w:ascii="Spranq eco sans" w:hAnsi="Spranq eco sans" w:cs="Times New Roman"/>
          <w:b/>
          <w:sz w:val="20"/>
          <w:szCs w:val="20"/>
        </w:rPr>
        <w:t xml:space="preserve"> -</w:t>
      </w:r>
      <w:r w:rsidRPr="00536D1C">
        <w:rPr>
          <w:rFonts w:ascii="Spranq eco sans" w:hAnsi="Spranq eco sans" w:cs="Times New Roman"/>
          <w:sz w:val="20"/>
          <w:szCs w:val="20"/>
        </w:rPr>
        <w:t xml:space="preserve"> </w:t>
      </w:r>
      <w:r w:rsidR="000C1F33" w:rsidRPr="009412FB">
        <w:rPr>
          <w:rFonts w:ascii="Spranq eco sans" w:hAnsi="Spranq eco sans" w:cs="Times New Roman"/>
          <w:sz w:val="20"/>
          <w:szCs w:val="20"/>
        </w:rPr>
        <w:t xml:space="preserve">O atraso superior a 10 (dez) dias autoriza </w:t>
      </w:r>
      <w:r w:rsidR="00AE7E68">
        <w:rPr>
          <w:rFonts w:ascii="Spranq eco sans" w:hAnsi="Spranq eco sans" w:cs="Times New Roman"/>
          <w:sz w:val="20"/>
          <w:szCs w:val="20"/>
        </w:rPr>
        <w:t>o CONTRATANTE</w:t>
      </w:r>
      <w:r w:rsidR="000C1F33" w:rsidRPr="009412FB">
        <w:rPr>
          <w:rFonts w:ascii="Spranq eco sans" w:hAnsi="Spranq eco sans" w:cs="Times New Roman"/>
          <w:sz w:val="20"/>
          <w:szCs w:val="20"/>
        </w:rPr>
        <w:t xml:space="preserve"> a promover a retenção dos pagamentos devidos à CONTRATADA, até o limite de 5% (cinco por cento) do valor anual do contrato, a título de garantia.</w:t>
      </w:r>
    </w:p>
    <w:p w:rsidR="000C1F33" w:rsidRDefault="000C1F33" w:rsidP="00EF4F0A">
      <w:pPr>
        <w:pStyle w:val="PargrafodaLista"/>
        <w:rPr>
          <w:rFonts w:ascii="Spranq eco sans" w:hAnsi="Spranq eco sans" w:cs="Times New Roman"/>
          <w:sz w:val="20"/>
          <w:szCs w:val="20"/>
        </w:rPr>
      </w:pPr>
    </w:p>
    <w:p w:rsidR="000C1F33" w:rsidRDefault="000C1F33" w:rsidP="00597DF1">
      <w:pPr>
        <w:numPr>
          <w:ilvl w:val="0"/>
          <w:numId w:val="38"/>
        </w:numPr>
        <w:tabs>
          <w:tab w:val="left" w:pos="1418"/>
        </w:tabs>
        <w:ind w:left="1418" w:right="-74" w:hanging="567"/>
        <w:jc w:val="both"/>
        <w:rPr>
          <w:rFonts w:ascii="Spranq eco sans" w:hAnsi="Spranq eco sans" w:cs="Times New Roman"/>
          <w:sz w:val="20"/>
          <w:szCs w:val="20"/>
        </w:rPr>
      </w:pPr>
      <w:r w:rsidRPr="009412FB">
        <w:rPr>
          <w:rFonts w:ascii="Spranq eco sans" w:hAnsi="Spranq eco sans" w:cs="Times New Roman"/>
          <w:sz w:val="20"/>
          <w:szCs w:val="20"/>
        </w:rPr>
        <w:t>A retenção efetuada com base n</w:t>
      </w:r>
      <w:r w:rsidR="00597DF1">
        <w:rPr>
          <w:rFonts w:ascii="Spranq eco sans" w:hAnsi="Spranq eco sans" w:cs="Times New Roman"/>
          <w:sz w:val="20"/>
          <w:szCs w:val="20"/>
        </w:rPr>
        <w:t>a</w:t>
      </w:r>
      <w:r w:rsidRPr="009412FB">
        <w:rPr>
          <w:rFonts w:ascii="Spranq eco sans" w:hAnsi="Spranq eco sans" w:cs="Times New Roman"/>
          <w:sz w:val="20"/>
          <w:szCs w:val="20"/>
        </w:rPr>
        <w:t xml:space="preserve"> </w:t>
      </w:r>
      <w:proofErr w:type="spellStart"/>
      <w:r w:rsidR="00597DF1" w:rsidRPr="00597DF1">
        <w:rPr>
          <w:rFonts w:ascii="Spranq eco sans" w:hAnsi="Spranq eco sans" w:cs="Times New Roman"/>
          <w:sz w:val="20"/>
          <w:szCs w:val="20"/>
        </w:rPr>
        <w:t>Subcláusula</w:t>
      </w:r>
      <w:proofErr w:type="spellEnd"/>
      <w:r w:rsidR="00597DF1" w:rsidRPr="00597DF1">
        <w:rPr>
          <w:rFonts w:ascii="Spranq eco sans" w:hAnsi="Spranq eco sans" w:cs="Times New Roman"/>
          <w:sz w:val="20"/>
          <w:szCs w:val="20"/>
        </w:rPr>
        <w:t xml:space="preserve"> Sexta</w:t>
      </w:r>
      <w:r w:rsidR="00597DF1">
        <w:rPr>
          <w:rFonts w:ascii="Spranq eco sans" w:hAnsi="Spranq eco sans" w:cs="Times New Roman"/>
          <w:sz w:val="20"/>
          <w:szCs w:val="20"/>
        </w:rPr>
        <w:t>,</w:t>
      </w:r>
      <w:r w:rsidR="00597DF1" w:rsidRPr="00597DF1">
        <w:rPr>
          <w:rFonts w:ascii="Spranq eco sans" w:hAnsi="Spranq eco sans" w:cs="Times New Roman"/>
          <w:sz w:val="20"/>
          <w:szCs w:val="20"/>
        </w:rPr>
        <w:t xml:space="preserve"> </w:t>
      </w:r>
      <w:r w:rsidRPr="009412FB">
        <w:rPr>
          <w:rFonts w:ascii="Spranq eco sans" w:hAnsi="Spranq eco sans" w:cs="Times New Roman"/>
          <w:sz w:val="20"/>
          <w:szCs w:val="20"/>
        </w:rPr>
        <w:t xml:space="preserve">desta </w:t>
      </w:r>
      <w:r w:rsidR="00597DF1">
        <w:rPr>
          <w:rFonts w:ascii="Spranq eco sans" w:hAnsi="Spranq eco sans" w:cs="Times New Roman"/>
          <w:sz w:val="20"/>
          <w:szCs w:val="20"/>
        </w:rPr>
        <w:t>C</w:t>
      </w:r>
      <w:r w:rsidR="00597DF1" w:rsidRPr="009412FB">
        <w:rPr>
          <w:rFonts w:ascii="Spranq eco sans" w:hAnsi="Spranq eco sans" w:cs="Times New Roman"/>
          <w:sz w:val="20"/>
          <w:szCs w:val="20"/>
        </w:rPr>
        <w:t>LÁUSULA</w:t>
      </w:r>
      <w:r w:rsidRPr="009412FB">
        <w:rPr>
          <w:rFonts w:ascii="Spranq eco sans" w:hAnsi="Spranq eco sans" w:cs="Times New Roman"/>
          <w:sz w:val="20"/>
          <w:szCs w:val="20"/>
        </w:rPr>
        <w:t xml:space="preserve"> </w:t>
      </w:r>
      <w:r w:rsidR="00597DF1" w:rsidRPr="00597DF1">
        <w:rPr>
          <w:rFonts w:ascii="Spranq eco sans" w:hAnsi="Spranq eco sans" w:cs="Times New Roman"/>
          <w:bCs/>
          <w:sz w:val="20"/>
          <w:szCs w:val="20"/>
        </w:rPr>
        <w:t>DÉCIMA SÉTIMA</w:t>
      </w:r>
      <w:r w:rsidR="00597DF1">
        <w:rPr>
          <w:rFonts w:ascii="Spranq eco sans" w:hAnsi="Spranq eco sans" w:cs="Times New Roman"/>
          <w:bCs/>
          <w:sz w:val="20"/>
          <w:szCs w:val="20"/>
        </w:rPr>
        <w:t>,</w:t>
      </w:r>
      <w:r w:rsidR="00597DF1" w:rsidRPr="00597DF1">
        <w:rPr>
          <w:rFonts w:ascii="Spranq eco sans" w:hAnsi="Spranq eco sans" w:cs="Times New Roman"/>
          <w:sz w:val="20"/>
          <w:szCs w:val="20"/>
        </w:rPr>
        <w:t xml:space="preserve"> </w:t>
      </w:r>
      <w:r w:rsidRPr="009412FB">
        <w:rPr>
          <w:rFonts w:ascii="Spranq eco sans" w:hAnsi="Spranq eco sans" w:cs="Times New Roman"/>
          <w:sz w:val="20"/>
          <w:szCs w:val="20"/>
        </w:rPr>
        <w:t>não gera direito a nenhum tipo de compensação financeira à CONTRATADA;</w:t>
      </w:r>
    </w:p>
    <w:p w:rsidR="000C1F33" w:rsidRDefault="000C1F33" w:rsidP="00597DF1">
      <w:pPr>
        <w:tabs>
          <w:tab w:val="left" w:pos="1418"/>
        </w:tabs>
        <w:ind w:left="1418" w:right="-74" w:hanging="567"/>
        <w:jc w:val="both"/>
        <w:rPr>
          <w:rFonts w:ascii="Spranq eco sans" w:hAnsi="Spranq eco sans" w:cs="Times New Roman"/>
          <w:sz w:val="20"/>
          <w:szCs w:val="20"/>
        </w:rPr>
      </w:pPr>
    </w:p>
    <w:p w:rsidR="000C1F33" w:rsidRDefault="000C1F33" w:rsidP="00597DF1">
      <w:pPr>
        <w:numPr>
          <w:ilvl w:val="0"/>
          <w:numId w:val="38"/>
        </w:numPr>
        <w:tabs>
          <w:tab w:val="left" w:pos="1418"/>
        </w:tabs>
        <w:ind w:left="1418" w:right="-74" w:hanging="567"/>
        <w:jc w:val="both"/>
        <w:rPr>
          <w:rFonts w:ascii="Spranq eco sans" w:hAnsi="Spranq eco sans" w:cs="Times New Roman"/>
          <w:sz w:val="20"/>
          <w:szCs w:val="20"/>
        </w:rPr>
      </w:pPr>
      <w:r w:rsidRPr="009412FB">
        <w:rPr>
          <w:rFonts w:ascii="Spranq eco sans" w:hAnsi="Spranq eco sans" w:cs="Times New Roman"/>
          <w:sz w:val="20"/>
          <w:szCs w:val="20"/>
        </w:rPr>
        <w:t xml:space="preserve">A CONTRATADA, a qualquer tempo, poderá substituir a retenção efetuada com base </w:t>
      </w:r>
      <w:r w:rsidR="00597DF1" w:rsidRPr="009412FB">
        <w:rPr>
          <w:rFonts w:ascii="Spranq eco sans" w:hAnsi="Spranq eco sans" w:cs="Times New Roman"/>
          <w:sz w:val="20"/>
          <w:szCs w:val="20"/>
        </w:rPr>
        <w:t>n</w:t>
      </w:r>
      <w:r w:rsidR="00597DF1">
        <w:rPr>
          <w:rFonts w:ascii="Spranq eco sans" w:hAnsi="Spranq eco sans" w:cs="Times New Roman"/>
          <w:sz w:val="20"/>
          <w:szCs w:val="20"/>
        </w:rPr>
        <w:t>a</w:t>
      </w:r>
      <w:r w:rsidR="00597DF1" w:rsidRPr="009412FB">
        <w:rPr>
          <w:rFonts w:ascii="Spranq eco sans" w:hAnsi="Spranq eco sans" w:cs="Times New Roman"/>
          <w:sz w:val="20"/>
          <w:szCs w:val="20"/>
        </w:rPr>
        <w:t xml:space="preserve"> </w:t>
      </w:r>
      <w:proofErr w:type="spellStart"/>
      <w:r w:rsidR="00597DF1" w:rsidRPr="00597DF1">
        <w:rPr>
          <w:rFonts w:ascii="Spranq eco sans" w:hAnsi="Spranq eco sans" w:cs="Times New Roman"/>
          <w:sz w:val="20"/>
          <w:szCs w:val="20"/>
        </w:rPr>
        <w:t>Subcláusula</w:t>
      </w:r>
      <w:proofErr w:type="spellEnd"/>
      <w:r w:rsidR="00597DF1" w:rsidRPr="00597DF1">
        <w:rPr>
          <w:rFonts w:ascii="Spranq eco sans" w:hAnsi="Spranq eco sans" w:cs="Times New Roman"/>
          <w:sz w:val="20"/>
          <w:szCs w:val="20"/>
        </w:rPr>
        <w:t xml:space="preserve"> Sexta</w:t>
      </w:r>
      <w:r w:rsidR="00597DF1">
        <w:rPr>
          <w:rFonts w:ascii="Spranq eco sans" w:hAnsi="Spranq eco sans" w:cs="Times New Roman"/>
          <w:sz w:val="20"/>
          <w:szCs w:val="20"/>
        </w:rPr>
        <w:t>,</w:t>
      </w:r>
      <w:r w:rsidR="00597DF1" w:rsidRPr="00597DF1">
        <w:rPr>
          <w:rFonts w:ascii="Spranq eco sans" w:hAnsi="Spranq eco sans" w:cs="Times New Roman"/>
          <w:sz w:val="20"/>
          <w:szCs w:val="20"/>
        </w:rPr>
        <w:t xml:space="preserve"> </w:t>
      </w:r>
      <w:r w:rsidR="00597DF1" w:rsidRPr="009412FB">
        <w:rPr>
          <w:rFonts w:ascii="Spranq eco sans" w:hAnsi="Spranq eco sans" w:cs="Times New Roman"/>
          <w:sz w:val="20"/>
          <w:szCs w:val="20"/>
        </w:rPr>
        <w:t xml:space="preserve">desta </w:t>
      </w:r>
      <w:r w:rsidR="00597DF1">
        <w:rPr>
          <w:rFonts w:ascii="Spranq eco sans" w:hAnsi="Spranq eco sans" w:cs="Times New Roman"/>
          <w:sz w:val="20"/>
          <w:szCs w:val="20"/>
        </w:rPr>
        <w:t>C</w:t>
      </w:r>
      <w:r w:rsidR="00597DF1" w:rsidRPr="009412FB">
        <w:rPr>
          <w:rFonts w:ascii="Spranq eco sans" w:hAnsi="Spranq eco sans" w:cs="Times New Roman"/>
          <w:sz w:val="20"/>
          <w:szCs w:val="20"/>
        </w:rPr>
        <w:t xml:space="preserve">LÁUSULA </w:t>
      </w:r>
      <w:r w:rsidR="00597DF1" w:rsidRPr="00597DF1">
        <w:rPr>
          <w:rFonts w:ascii="Spranq eco sans" w:hAnsi="Spranq eco sans" w:cs="Times New Roman"/>
          <w:bCs/>
          <w:sz w:val="20"/>
          <w:szCs w:val="20"/>
        </w:rPr>
        <w:t>DÉCIMA SÉTIMA</w:t>
      </w:r>
      <w:r w:rsidR="00597DF1">
        <w:rPr>
          <w:rFonts w:ascii="Spranq eco sans" w:hAnsi="Spranq eco sans" w:cs="Times New Roman"/>
          <w:bCs/>
          <w:sz w:val="20"/>
          <w:szCs w:val="20"/>
        </w:rPr>
        <w:t xml:space="preserve">, </w:t>
      </w:r>
      <w:r w:rsidRPr="009412FB">
        <w:rPr>
          <w:rFonts w:ascii="Spranq eco sans" w:hAnsi="Spranq eco sans" w:cs="Times New Roman"/>
          <w:sz w:val="20"/>
          <w:szCs w:val="20"/>
        </w:rPr>
        <w:t>por quaisquer das modalidades de garantia, caução em dinheiro ou títulos da dívida pública, seguro</w:t>
      </w:r>
      <w:r w:rsidRPr="009412FB">
        <w:rPr>
          <w:rFonts w:ascii="Cambria Math" w:hAnsi="Cambria Math" w:cs="Cambria Math"/>
          <w:sz w:val="20"/>
          <w:szCs w:val="20"/>
        </w:rPr>
        <w:t>‐</w:t>
      </w:r>
      <w:r w:rsidRPr="009412FB">
        <w:rPr>
          <w:rFonts w:ascii="Spranq eco sans" w:hAnsi="Spranq eco sans" w:cs="Times New Roman"/>
          <w:sz w:val="20"/>
          <w:szCs w:val="20"/>
        </w:rPr>
        <w:t>garantia ou fian</w:t>
      </w:r>
      <w:r w:rsidRPr="009412FB">
        <w:rPr>
          <w:rFonts w:ascii="Spranq eco sans" w:hAnsi="Spranq eco sans" w:cs="Spranq eco sans"/>
          <w:sz w:val="20"/>
          <w:szCs w:val="20"/>
        </w:rPr>
        <w:t>ç</w:t>
      </w:r>
      <w:r w:rsidRPr="009412FB">
        <w:rPr>
          <w:rFonts w:ascii="Spranq eco sans" w:hAnsi="Spranq eco sans" w:cs="Times New Roman"/>
          <w:sz w:val="20"/>
          <w:szCs w:val="20"/>
        </w:rPr>
        <w:t>a banc</w:t>
      </w:r>
      <w:r w:rsidRPr="009412FB">
        <w:rPr>
          <w:rFonts w:ascii="Spranq eco sans" w:hAnsi="Spranq eco sans" w:cs="Spranq eco sans"/>
          <w:sz w:val="20"/>
          <w:szCs w:val="20"/>
        </w:rPr>
        <w:t>á</w:t>
      </w:r>
      <w:r w:rsidRPr="009412FB">
        <w:rPr>
          <w:rFonts w:ascii="Spranq eco sans" w:hAnsi="Spranq eco sans" w:cs="Times New Roman"/>
          <w:sz w:val="20"/>
          <w:szCs w:val="20"/>
        </w:rPr>
        <w:t xml:space="preserve">ria. </w:t>
      </w:r>
    </w:p>
    <w:p w:rsidR="000C1F33" w:rsidRDefault="000C1F33" w:rsidP="00EF4F0A">
      <w:pPr>
        <w:pStyle w:val="PargrafodaLista"/>
        <w:rPr>
          <w:rFonts w:ascii="Spranq eco sans" w:hAnsi="Spranq eco sans" w:cs="Times New Roman"/>
          <w:sz w:val="20"/>
          <w:szCs w:val="20"/>
        </w:rPr>
      </w:pPr>
    </w:p>
    <w:p w:rsidR="000C1F33" w:rsidRDefault="00597DF1" w:rsidP="00597DF1">
      <w:pPr>
        <w:tabs>
          <w:tab w:val="left" w:pos="709"/>
          <w:tab w:val="left" w:pos="851"/>
        </w:tabs>
        <w:ind w:right="-74"/>
        <w:jc w:val="both"/>
        <w:rPr>
          <w:rFonts w:ascii="Spranq eco sans" w:hAnsi="Spranq eco sans" w:cs="Times New Roman"/>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w:t>
      </w:r>
      <w:r>
        <w:rPr>
          <w:rFonts w:ascii="Spranq eco sans" w:hAnsi="Spranq eco sans" w:cs="Times New Roman"/>
          <w:b/>
          <w:sz w:val="20"/>
          <w:szCs w:val="20"/>
        </w:rPr>
        <w:t>Sétima</w:t>
      </w:r>
      <w:r w:rsidRPr="00536D1C">
        <w:rPr>
          <w:rFonts w:ascii="Spranq eco sans" w:hAnsi="Spranq eco sans" w:cs="Times New Roman"/>
          <w:b/>
          <w:sz w:val="20"/>
          <w:szCs w:val="20"/>
        </w:rPr>
        <w:t xml:space="preserve"> -</w:t>
      </w:r>
      <w:r w:rsidRPr="00536D1C">
        <w:rPr>
          <w:rFonts w:ascii="Spranq eco sans" w:hAnsi="Spranq eco sans" w:cs="Times New Roman"/>
          <w:sz w:val="20"/>
          <w:szCs w:val="20"/>
        </w:rPr>
        <w:t xml:space="preserve"> </w:t>
      </w:r>
      <w:r w:rsidR="000C1F33" w:rsidRPr="009412FB">
        <w:rPr>
          <w:rFonts w:ascii="Spranq eco sans" w:hAnsi="Spranq eco sans" w:cs="Times New Roman"/>
          <w:sz w:val="20"/>
          <w:szCs w:val="20"/>
        </w:rPr>
        <w:t>O garantidor deverá declarar expressamente que t</w:t>
      </w:r>
      <w:r w:rsidR="000C1F33">
        <w:rPr>
          <w:rFonts w:ascii="Spranq eco sans" w:hAnsi="Spranq eco sans" w:cs="Times New Roman"/>
          <w:sz w:val="20"/>
          <w:szCs w:val="20"/>
        </w:rPr>
        <w:t>em plena ciência dos termos do e</w:t>
      </w:r>
      <w:r w:rsidR="000C1F33" w:rsidRPr="009412FB">
        <w:rPr>
          <w:rFonts w:ascii="Spranq eco sans" w:hAnsi="Spranq eco sans" w:cs="Times New Roman"/>
          <w:sz w:val="20"/>
          <w:szCs w:val="20"/>
        </w:rPr>
        <w:t xml:space="preserve">dital do </w:t>
      </w:r>
      <w:r w:rsidR="000C1F33">
        <w:rPr>
          <w:rFonts w:ascii="Spranq eco sans" w:hAnsi="Spranq eco sans" w:cs="Times New Roman"/>
          <w:sz w:val="20"/>
          <w:szCs w:val="20"/>
        </w:rPr>
        <w:t>p</w:t>
      </w:r>
      <w:r w:rsidR="000C1F33" w:rsidRPr="009412FB">
        <w:rPr>
          <w:rFonts w:ascii="Spranq eco sans" w:hAnsi="Spranq eco sans" w:cs="Times New Roman"/>
          <w:sz w:val="20"/>
          <w:szCs w:val="20"/>
        </w:rPr>
        <w:t xml:space="preserve">regão </w:t>
      </w:r>
      <w:r w:rsidR="000C1F33">
        <w:rPr>
          <w:rFonts w:ascii="Spranq eco sans" w:hAnsi="Spranq eco sans" w:cs="Times New Roman"/>
          <w:sz w:val="20"/>
          <w:szCs w:val="20"/>
        </w:rPr>
        <w:t>e</w:t>
      </w:r>
      <w:r w:rsidR="000C1F33" w:rsidRPr="009412FB">
        <w:rPr>
          <w:rFonts w:ascii="Spranq eco sans" w:hAnsi="Spranq eco sans" w:cs="Times New Roman"/>
          <w:sz w:val="20"/>
          <w:szCs w:val="20"/>
        </w:rPr>
        <w:t xml:space="preserve">letrônico n.º </w:t>
      </w:r>
      <w:r w:rsidR="00365252">
        <w:rPr>
          <w:rFonts w:ascii="Spranq eco sans" w:hAnsi="Spranq eco sans" w:cs="Times New Roman"/>
          <w:sz w:val="20"/>
          <w:szCs w:val="20"/>
        </w:rPr>
        <w:t>13</w:t>
      </w:r>
      <w:r w:rsidR="000C1F33" w:rsidRPr="009412FB">
        <w:rPr>
          <w:rFonts w:ascii="Spranq eco sans" w:hAnsi="Spranq eco sans" w:cs="Times New Roman"/>
          <w:sz w:val="20"/>
          <w:szCs w:val="20"/>
        </w:rPr>
        <w:t>/201</w:t>
      </w:r>
      <w:r w:rsidR="000C1F33">
        <w:rPr>
          <w:rFonts w:ascii="Spranq eco sans" w:hAnsi="Spranq eco sans" w:cs="Times New Roman"/>
          <w:sz w:val="20"/>
          <w:szCs w:val="20"/>
        </w:rPr>
        <w:t>3</w:t>
      </w:r>
      <w:r w:rsidR="000C1F33" w:rsidRPr="009412FB">
        <w:rPr>
          <w:rFonts w:ascii="Spranq eco sans" w:hAnsi="Spranq eco sans" w:cs="Times New Roman"/>
          <w:sz w:val="20"/>
          <w:szCs w:val="20"/>
        </w:rPr>
        <w:t xml:space="preserve"> e das cláusulas contratuais.</w:t>
      </w:r>
    </w:p>
    <w:p w:rsidR="000C1F33" w:rsidRPr="009412FB" w:rsidRDefault="000C1F33" w:rsidP="00EF4F0A">
      <w:pPr>
        <w:tabs>
          <w:tab w:val="left" w:pos="709"/>
          <w:tab w:val="left" w:pos="851"/>
        </w:tabs>
        <w:ind w:right="-74"/>
        <w:jc w:val="both"/>
        <w:rPr>
          <w:rFonts w:ascii="Spranq eco sans" w:hAnsi="Spranq eco sans" w:cs="Times New Roman"/>
          <w:sz w:val="20"/>
          <w:szCs w:val="20"/>
        </w:rPr>
      </w:pPr>
      <w:r w:rsidRPr="009412FB">
        <w:rPr>
          <w:rFonts w:ascii="Spranq eco sans" w:hAnsi="Spranq eco sans" w:cs="Times New Roman"/>
          <w:sz w:val="20"/>
          <w:szCs w:val="20"/>
        </w:rPr>
        <w:t xml:space="preserve"> </w:t>
      </w:r>
    </w:p>
    <w:p w:rsidR="000C1F33" w:rsidRDefault="00597DF1" w:rsidP="00597DF1">
      <w:pPr>
        <w:tabs>
          <w:tab w:val="left" w:pos="709"/>
          <w:tab w:val="left" w:pos="851"/>
        </w:tabs>
        <w:ind w:right="-74"/>
        <w:jc w:val="both"/>
        <w:rPr>
          <w:rFonts w:ascii="Spranq eco sans" w:hAnsi="Spranq eco sans" w:cs="Times New Roman"/>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w:t>
      </w:r>
      <w:r>
        <w:rPr>
          <w:rFonts w:ascii="Spranq eco sans" w:hAnsi="Spranq eco sans" w:cs="Times New Roman"/>
          <w:b/>
          <w:sz w:val="20"/>
          <w:szCs w:val="20"/>
        </w:rPr>
        <w:t>Oitava</w:t>
      </w:r>
      <w:r w:rsidRPr="00536D1C">
        <w:rPr>
          <w:rFonts w:ascii="Spranq eco sans" w:hAnsi="Spranq eco sans" w:cs="Times New Roman"/>
          <w:b/>
          <w:sz w:val="20"/>
          <w:szCs w:val="20"/>
        </w:rPr>
        <w:t xml:space="preserve"> -</w:t>
      </w:r>
      <w:r w:rsidRPr="00536D1C">
        <w:rPr>
          <w:rFonts w:ascii="Spranq eco sans" w:hAnsi="Spranq eco sans" w:cs="Times New Roman"/>
          <w:sz w:val="20"/>
          <w:szCs w:val="20"/>
        </w:rPr>
        <w:t xml:space="preserve"> </w:t>
      </w:r>
      <w:r w:rsidR="000C1F33" w:rsidRPr="009412FB">
        <w:rPr>
          <w:rFonts w:ascii="Spranq eco sans" w:hAnsi="Spranq eco sans" w:cs="Times New Roman"/>
          <w:sz w:val="20"/>
          <w:szCs w:val="20"/>
        </w:rPr>
        <w:t xml:space="preserve">O garantidor não é parte interessada para figurar em processo administrativo instaurado pelo </w:t>
      </w:r>
      <w:r w:rsidR="000C1F33">
        <w:rPr>
          <w:rFonts w:ascii="Spranq eco sans" w:hAnsi="Spranq eco sans" w:cs="Times New Roman"/>
          <w:sz w:val="20"/>
          <w:szCs w:val="20"/>
        </w:rPr>
        <w:t>Ministério da Ciência, Tecnologia e Inovação</w:t>
      </w:r>
      <w:r w:rsidR="000C1F33" w:rsidRPr="009412FB">
        <w:rPr>
          <w:rFonts w:ascii="Spranq eco sans" w:hAnsi="Spranq eco sans" w:cs="Times New Roman"/>
          <w:sz w:val="20"/>
          <w:szCs w:val="20"/>
        </w:rPr>
        <w:t xml:space="preserve"> com o objetivo de apurar prejuízos e/ou aplicar sanções à CONTRATADA.</w:t>
      </w:r>
    </w:p>
    <w:p w:rsidR="000C1F33" w:rsidRDefault="000C1F33" w:rsidP="00EF4F0A">
      <w:pPr>
        <w:pStyle w:val="PargrafodaLista"/>
        <w:rPr>
          <w:rFonts w:ascii="Spranq eco sans" w:hAnsi="Spranq eco sans" w:cs="Times New Roman"/>
          <w:sz w:val="20"/>
          <w:szCs w:val="20"/>
        </w:rPr>
      </w:pPr>
    </w:p>
    <w:p w:rsidR="000C1F33" w:rsidRDefault="00365252" w:rsidP="00A57268">
      <w:pPr>
        <w:tabs>
          <w:tab w:val="left" w:pos="709"/>
          <w:tab w:val="left" w:pos="851"/>
        </w:tabs>
        <w:ind w:right="-74"/>
        <w:jc w:val="both"/>
        <w:rPr>
          <w:rFonts w:ascii="Spranq eco sans" w:hAnsi="Spranq eco sans" w:cs="Times New Roman"/>
          <w:sz w:val="20"/>
          <w:szCs w:val="20"/>
        </w:rPr>
      </w:pPr>
      <w:r>
        <w:rPr>
          <w:rFonts w:ascii="Spranq eco sans" w:hAnsi="Spranq eco sans" w:cs="Times New Roman"/>
          <w:b/>
          <w:sz w:val="20"/>
          <w:szCs w:val="20"/>
        </w:rPr>
        <w:br w:type="page"/>
      </w:r>
      <w:proofErr w:type="spellStart"/>
      <w:r w:rsidR="00A57268" w:rsidRPr="00536D1C">
        <w:rPr>
          <w:rFonts w:ascii="Spranq eco sans" w:hAnsi="Spranq eco sans" w:cs="Times New Roman"/>
          <w:b/>
          <w:sz w:val="20"/>
          <w:szCs w:val="20"/>
        </w:rPr>
        <w:lastRenderedPageBreak/>
        <w:t>Subcláusula</w:t>
      </w:r>
      <w:proofErr w:type="spellEnd"/>
      <w:r w:rsidR="00A57268" w:rsidRPr="00536D1C">
        <w:rPr>
          <w:rFonts w:ascii="Spranq eco sans" w:hAnsi="Spranq eco sans" w:cs="Times New Roman"/>
          <w:b/>
          <w:sz w:val="20"/>
          <w:szCs w:val="20"/>
        </w:rPr>
        <w:t xml:space="preserve"> </w:t>
      </w:r>
      <w:r w:rsidR="00A57268">
        <w:rPr>
          <w:rFonts w:ascii="Spranq eco sans" w:hAnsi="Spranq eco sans" w:cs="Times New Roman"/>
          <w:b/>
          <w:sz w:val="20"/>
          <w:szCs w:val="20"/>
        </w:rPr>
        <w:t>Nona</w:t>
      </w:r>
      <w:r w:rsidR="00A57268" w:rsidRPr="00536D1C">
        <w:rPr>
          <w:rFonts w:ascii="Spranq eco sans" w:hAnsi="Spranq eco sans" w:cs="Times New Roman"/>
          <w:b/>
          <w:sz w:val="20"/>
          <w:szCs w:val="20"/>
        </w:rPr>
        <w:t xml:space="preserve"> -</w:t>
      </w:r>
      <w:r w:rsidR="00A57268" w:rsidRPr="00536D1C">
        <w:rPr>
          <w:rFonts w:ascii="Spranq eco sans" w:hAnsi="Spranq eco sans" w:cs="Times New Roman"/>
          <w:sz w:val="20"/>
          <w:szCs w:val="20"/>
        </w:rPr>
        <w:t xml:space="preserve"> </w:t>
      </w:r>
      <w:r w:rsidR="000C1F33" w:rsidRPr="009412FB">
        <w:rPr>
          <w:rFonts w:ascii="Spranq eco sans" w:hAnsi="Spranq eco sans" w:cs="Times New Roman"/>
          <w:sz w:val="20"/>
          <w:szCs w:val="20"/>
        </w:rPr>
        <w:t>Será considerada extinta a garantia:</w:t>
      </w:r>
    </w:p>
    <w:p w:rsidR="000C1F33" w:rsidRDefault="000C1F33" w:rsidP="00EF4F0A">
      <w:pPr>
        <w:pStyle w:val="PargrafodaLista"/>
        <w:rPr>
          <w:rFonts w:ascii="Spranq eco sans" w:hAnsi="Spranq eco sans" w:cs="Times New Roman"/>
          <w:sz w:val="20"/>
          <w:szCs w:val="20"/>
        </w:rPr>
      </w:pPr>
    </w:p>
    <w:p w:rsidR="000C1F33" w:rsidRDefault="000C1F33" w:rsidP="00A57268">
      <w:pPr>
        <w:numPr>
          <w:ilvl w:val="0"/>
          <w:numId w:val="39"/>
        </w:numPr>
        <w:tabs>
          <w:tab w:val="left" w:pos="1418"/>
        </w:tabs>
        <w:ind w:left="1418" w:right="-74" w:hanging="567"/>
        <w:jc w:val="both"/>
        <w:rPr>
          <w:rFonts w:ascii="Spranq eco sans" w:hAnsi="Spranq eco sans" w:cs="Times New Roman"/>
          <w:sz w:val="20"/>
          <w:szCs w:val="20"/>
        </w:rPr>
      </w:pPr>
      <w:r w:rsidRPr="009412FB">
        <w:rPr>
          <w:rFonts w:ascii="Spranq eco sans" w:hAnsi="Spranq eco sans" w:cs="Times New Roman"/>
          <w:sz w:val="20"/>
          <w:szCs w:val="20"/>
        </w:rPr>
        <w:t xml:space="preserve">Com a devolução da apólice, carta fiança ou autorização para o levantamento de importâncias depositadas em dinheiro a título de garantia, acompanhada de declaração </w:t>
      </w:r>
      <w:r w:rsidR="00AE7E68">
        <w:rPr>
          <w:rFonts w:ascii="Spranq eco sans" w:hAnsi="Spranq eco sans" w:cs="Times New Roman"/>
          <w:sz w:val="20"/>
          <w:szCs w:val="20"/>
        </w:rPr>
        <w:t>do CONTRATANTE</w:t>
      </w:r>
      <w:r w:rsidRPr="009412FB">
        <w:rPr>
          <w:rFonts w:ascii="Spranq eco sans" w:hAnsi="Spranq eco sans" w:cs="Times New Roman"/>
          <w:sz w:val="20"/>
          <w:szCs w:val="20"/>
        </w:rPr>
        <w:t>, mediante termo circunstanciado, de que a CONTRATADA cumpriu todas as cláusulas do contrato;</w:t>
      </w:r>
    </w:p>
    <w:p w:rsidR="000C1F33" w:rsidRDefault="000C1F33" w:rsidP="00A57268">
      <w:pPr>
        <w:tabs>
          <w:tab w:val="left" w:pos="1418"/>
        </w:tabs>
        <w:ind w:left="1418" w:right="-74" w:hanging="567"/>
        <w:jc w:val="both"/>
        <w:rPr>
          <w:rFonts w:ascii="Spranq eco sans" w:hAnsi="Spranq eco sans" w:cs="Times New Roman"/>
          <w:sz w:val="20"/>
          <w:szCs w:val="20"/>
        </w:rPr>
      </w:pPr>
    </w:p>
    <w:p w:rsidR="000C1F33" w:rsidRDefault="000C1F33" w:rsidP="00A57268">
      <w:pPr>
        <w:numPr>
          <w:ilvl w:val="0"/>
          <w:numId w:val="39"/>
        </w:numPr>
        <w:tabs>
          <w:tab w:val="left" w:pos="1418"/>
        </w:tabs>
        <w:ind w:left="1418" w:right="-74" w:hanging="567"/>
        <w:jc w:val="both"/>
        <w:rPr>
          <w:rFonts w:ascii="Spranq eco sans" w:hAnsi="Spranq eco sans" w:cs="Times New Roman"/>
          <w:sz w:val="20"/>
          <w:szCs w:val="20"/>
        </w:rPr>
      </w:pPr>
      <w:r w:rsidRPr="009412FB">
        <w:rPr>
          <w:rFonts w:ascii="Spranq eco sans" w:hAnsi="Spranq eco sans" w:cs="Times New Roman"/>
          <w:sz w:val="20"/>
          <w:szCs w:val="20"/>
        </w:rPr>
        <w:t>Com a extinção do contrato.</w:t>
      </w:r>
    </w:p>
    <w:p w:rsidR="000C1F33" w:rsidRDefault="000C1F33" w:rsidP="00EF4F0A">
      <w:pPr>
        <w:pStyle w:val="PargrafodaLista"/>
        <w:rPr>
          <w:rFonts w:ascii="Spranq eco sans" w:hAnsi="Spranq eco sans" w:cs="Times New Roman"/>
          <w:sz w:val="20"/>
          <w:szCs w:val="20"/>
        </w:rPr>
      </w:pPr>
    </w:p>
    <w:p w:rsidR="00383245" w:rsidRDefault="00383245" w:rsidP="002C0FB3">
      <w:pPr>
        <w:tabs>
          <w:tab w:val="left" w:pos="709"/>
          <w:tab w:val="left" w:pos="851"/>
        </w:tabs>
        <w:ind w:right="-74"/>
        <w:jc w:val="both"/>
        <w:rPr>
          <w:rFonts w:ascii="Spranq eco sans" w:hAnsi="Spranq eco sans" w:cs="Times New Roman"/>
          <w:b/>
          <w:sz w:val="20"/>
          <w:szCs w:val="20"/>
        </w:rPr>
      </w:pPr>
    </w:p>
    <w:p w:rsidR="000C1F33" w:rsidRDefault="002C0FB3" w:rsidP="002C0FB3">
      <w:pPr>
        <w:tabs>
          <w:tab w:val="left" w:pos="709"/>
          <w:tab w:val="left" w:pos="851"/>
        </w:tabs>
        <w:ind w:right="-74"/>
        <w:jc w:val="both"/>
        <w:rPr>
          <w:rFonts w:ascii="Spranq eco sans" w:hAnsi="Spranq eco sans" w:cs="Times New Roman"/>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w:t>
      </w:r>
      <w:r>
        <w:rPr>
          <w:rFonts w:ascii="Spranq eco sans" w:hAnsi="Spranq eco sans" w:cs="Times New Roman"/>
          <w:b/>
          <w:sz w:val="20"/>
          <w:szCs w:val="20"/>
        </w:rPr>
        <w:t>Décima</w:t>
      </w:r>
      <w:r w:rsidRPr="00536D1C">
        <w:rPr>
          <w:rFonts w:ascii="Spranq eco sans" w:hAnsi="Spranq eco sans" w:cs="Times New Roman"/>
          <w:b/>
          <w:sz w:val="20"/>
          <w:szCs w:val="20"/>
        </w:rPr>
        <w:t xml:space="preserve"> -</w:t>
      </w:r>
      <w:r w:rsidRPr="00536D1C">
        <w:rPr>
          <w:rFonts w:ascii="Spranq eco sans" w:hAnsi="Spranq eco sans" w:cs="Times New Roman"/>
          <w:sz w:val="20"/>
          <w:szCs w:val="20"/>
        </w:rPr>
        <w:t xml:space="preserve"> </w:t>
      </w:r>
      <w:r w:rsidR="000C1F33" w:rsidRPr="009412FB">
        <w:rPr>
          <w:rFonts w:ascii="Spranq eco sans" w:hAnsi="Spranq eco sans" w:cs="Times New Roman"/>
          <w:sz w:val="20"/>
          <w:szCs w:val="20"/>
        </w:rPr>
        <w:t>Isenção de responsabilidade da garantia:</w:t>
      </w:r>
    </w:p>
    <w:p w:rsidR="000C1F33" w:rsidRPr="009412FB" w:rsidRDefault="000C1F33" w:rsidP="00EF4F0A">
      <w:pPr>
        <w:tabs>
          <w:tab w:val="left" w:pos="709"/>
          <w:tab w:val="left" w:pos="851"/>
        </w:tabs>
        <w:ind w:right="-74"/>
        <w:jc w:val="both"/>
        <w:rPr>
          <w:rFonts w:ascii="Spranq eco sans" w:hAnsi="Spranq eco sans" w:cs="Times New Roman"/>
          <w:sz w:val="20"/>
          <w:szCs w:val="20"/>
        </w:rPr>
      </w:pPr>
      <w:r w:rsidRPr="009412FB">
        <w:rPr>
          <w:rFonts w:ascii="Spranq eco sans" w:hAnsi="Spranq eco sans" w:cs="Times New Roman"/>
          <w:sz w:val="20"/>
          <w:szCs w:val="20"/>
        </w:rPr>
        <w:t xml:space="preserve"> </w:t>
      </w:r>
    </w:p>
    <w:p w:rsidR="000C1F33" w:rsidRDefault="000C1F33" w:rsidP="002C0FB3">
      <w:pPr>
        <w:numPr>
          <w:ilvl w:val="0"/>
          <w:numId w:val="40"/>
        </w:numPr>
        <w:tabs>
          <w:tab w:val="left" w:pos="1418"/>
        </w:tabs>
        <w:ind w:left="1418" w:right="-74" w:hanging="567"/>
        <w:jc w:val="both"/>
        <w:rPr>
          <w:rFonts w:ascii="Spranq eco sans" w:hAnsi="Spranq eco sans" w:cs="Times New Roman"/>
          <w:sz w:val="20"/>
          <w:szCs w:val="20"/>
        </w:rPr>
      </w:pPr>
      <w:r w:rsidRPr="009412FB">
        <w:rPr>
          <w:rFonts w:ascii="Spranq eco sans" w:hAnsi="Spranq eco sans" w:cs="Times New Roman"/>
          <w:sz w:val="20"/>
          <w:szCs w:val="20"/>
        </w:rPr>
        <w:t xml:space="preserve">O </w:t>
      </w:r>
      <w:r>
        <w:rPr>
          <w:rFonts w:ascii="Spranq eco sans" w:hAnsi="Spranq eco sans" w:cs="Times New Roman"/>
          <w:sz w:val="20"/>
          <w:szCs w:val="20"/>
        </w:rPr>
        <w:t>Ministério da Ciência, Tecnologia e Inovação</w:t>
      </w:r>
      <w:r w:rsidRPr="009412FB">
        <w:rPr>
          <w:rFonts w:ascii="Spranq eco sans" w:hAnsi="Spranq eco sans" w:cs="Times New Roman"/>
          <w:sz w:val="20"/>
          <w:szCs w:val="20"/>
        </w:rPr>
        <w:t xml:space="preserve"> não executará a garantia na ocorrência de uma ou mais das seguintes hipóteses:</w:t>
      </w:r>
    </w:p>
    <w:p w:rsidR="000C1F33" w:rsidRPr="009412FB" w:rsidRDefault="000C1F33" w:rsidP="00EF4F0A">
      <w:pPr>
        <w:tabs>
          <w:tab w:val="left" w:pos="709"/>
          <w:tab w:val="left" w:pos="851"/>
        </w:tabs>
        <w:ind w:left="1560" w:right="-74"/>
        <w:jc w:val="both"/>
        <w:rPr>
          <w:rFonts w:ascii="Spranq eco sans" w:hAnsi="Spranq eco sans" w:cs="Times New Roman"/>
          <w:sz w:val="20"/>
          <w:szCs w:val="20"/>
        </w:rPr>
      </w:pPr>
      <w:r w:rsidRPr="009412FB">
        <w:rPr>
          <w:rFonts w:ascii="Spranq eco sans" w:hAnsi="Spranq eco sans" w:cs="Times New Roman"/>
          <w:sz w:val="20"/>
          <w:szCs w:val="20"/>
        </w:rPr>
        <w:t xml:space="preserve"> </w:t>
      </w:r>
    </w:p>
    <w:p w:rsidR="000C1F33" w:rsidRDefault="000C1F33" w:rsidP="002C0FB3">
      <w:pPr>
        <w:numPr>
          <w:ilvl w:val="0"/>
          <w:numId w:val="41"/>
        </w:numPr>
        <w:tabs>
          <w:tab w:val="left" w:pos="1843"/>
        </w:tabs>
        <w:ind w:left="1843" w:right="-74" w:hanging="425"/>
        <w:jc w:val="both"/>
        <w:rPr>
          <w:rFonts w:ascii="Spranq eco sans" w:hAnsi="Spranq eco sans" w:cs="Times New Roman"/>
          <w:sz w:val="20"/>
          <w:szCs w:val="20"/>
        </w:rPr>
      </w:pPr>
      <w:r w:rsidRPr="009412FB">
        <w:rPr>
          <w:rFonts w:ascii="Spranq eco sans" w:hAnsi="Spranq eco sans" w:cs="Times New Roman"/>
          <w:sz w:val="20"/>
          <w:szCs w:val="20"/>
        </w:rPr>
        <w:t>Caso fortuito ou força maior;</w:t>
      </w:r>
    </w:p>
    <w:p w:rsidR="000C1F33" w:rsidRDefault="000C1F33" w:rsidP="002C0FB3">
      <w:pPr>
        <w:tabs>
          <w:tab w:val="left" w:pos="1843"/>
        </w:tabs>
        <w:ind w:left="1843" w:right="-74" w:hanging="425"/>
        <w:jc w:val="both"/>
        <w:rPr>
          <w:rFonts w:ascii="Spranq eco sans" w:hAnsi="Spranq eco sans" w:cs="Times New Roman"/>
          <w:sz w:val="20"/>
          <w:szCs w:val="20"/>
        </w:rPr>
      </w:pPr>
    </w:p>
    <w:p w:rsidR="000C1F33" w:rsidRDefault="000C1F33" w:rsidP="002C0FB3">
      <w:pPr>
        <w:numPr>
          <w:ilvl w:val="0"/>
          <w:numId w:val="41"/>
        </w:numPr>
        <w:tabs>
          <w:tab w:val="left" w:pos="1843"/>
        </w:tabs>
        <w:ind w:left="1843" w:right="-74" w:hanging="425"/>
        <w:jc w:val="both"/>
        <w:rPr>
          <w:rFonts w:ascii="Spranq eco sans" w:hAnsi="Spranq eco sans" w:cs="Times New Roman"/>
          <w:sz w:val="20"/>
          <w:szCs w:val="20"/>
        </w:rPr>
      </w:pPr>
      <w:r w:rsidRPr="00B54CE8">
        <w:rPr>
          <w:rFonts w:ascii="Spranq eco sans" w:hAnsi="Spranq eco sans" w:cs="Times New Roman"/>
          <w:sz w:val="20"/>
          <w:szCs w:val="20"/>
        </w:rPr>
        <w:t>Alteração, sem prévio conhecimento da seguradora ou do fiador, das obrigações contratuais;</w:t>
      </w:r>
    </w:p>
    <w:p w:rsidR="002C0FB3" w:rsidRDefault="002C0FB3" w:rsidP="002C0FB3">
      <w:pPr>
        <w:tabs>
          <w:tab w:val="left" w:pos="1843"/>
        </w:tabs>
        <w:ind w:left="1843" w:right="-74" w:hanging="425"/>
        <w:jc w:val="both"/>
        <w:rPr>
          <w:rFonts w:ascii="Spranq eco sans" w:hAnsi="Spranq eco sans" w:cs="Times New Roman"/>
          <w:sz w:val="20"/>
          <w:szCs w:val="20"/>
        </w:rPr>
      </w:pPr>
    </w:p>
    <w:p w:rsidR="000C1F33" w:rsidRDefault="000C1F33" w:rsidP="002C0FB3">
      <w:pPr>
        <w:numPr>
          <w:ilvl w:val="0"/>
          <w:numId w:val="41"/>
        </w:numPr>
        <w:tabs>
          <w:tab w:val="left" w:pos="1843"/>
        </w:tabs>
        <w:ind w:left="1843" w:right="-74" w:hanging="425"/>
        <w:jc w:val="both"/>
        <w:rPr>
          <w:rFonts w:ascii="Spranq eco sans" w:hAnsi="Spranq eco sans" w:cs="Times New Roman"/>
          <w:sz w:val="20"/>
          <w:szCs w:val="20"/>
        </w:rPr>
      </w:pPr>
      <w:r w:rsidRPr="00B54CE8">
        <w:rPr>
          <w:rFonts w:ascii="Spranq eco sans" w:hAnsi="Spranq eco sans" w:cs="Times New Roman"/>
          <w:sz w:val="20"/>
          <w:szCs w:val="20"/>
        </w:rPr>
        <w:t xml:space="preserve">Descumprimento das obrigações pela CONTRATADA decorrentes de atos ou fatos praticados pela </w:t>
      </w:r>
      <w:r w:rsidR="00AE7E68">
        <w:rPr>
          <w:rFonts w:ascii="Spranq eco sans" w:hAnsi="Spranq eco sans" w:cs="Times New Roman"/>
          <w:sz w:val="20"/>
          <w:szCs w:val="20"/>
        </w:rPr>
        <w:t>CONTRATANTE</w:t>
      </w:r>
      <w:r w:rsidRPr="00B54CE8">
        <w:rPr>
          <w:rFonts w:ascii="Spranq eco sans" w:hAnsi="Spranq eco sans" w:cs="Times New Roman"/>
          <w:sz w:val="20"/>
          <w:szCs w:val="20"/>
        </w:rPr>
        <w:t>;</w:t>
      </w:r>
    </w:p>
    <w:p w:rsidR="000C1F33" w:rsidRDefault="000C1F33" w:rsidP="002C0FB3">
      <w:pPr>
        <w:pStyle w:val="PargrafodaLista"/>
        <w:tabs>
          <w:tab w:val="left" w:pos="1843"/>
        </w:tabs>
        <w:ind w:left="1843" w:hanging="425"/>
        <w:rPr>
          <w:rFonts w:ascii="Spranq eco sans" w:hAnsi="Spranq eco sans" w:cs="Times New Roman"/>
          <w:sz w:val="20"/>
          <w:szCs w:val="20"/>
        </w:rPr>
      </w:pPr>
    </w:p>
    <w:p w:rsidR="002A14CB" w:rsidRDefault="000C1F33" w:rsidP="002C0FB3">
      <w:pPr>
        <w:numPr>
          <w:ilvl w:val="0"/>
          <w:numId w:val="41"/>
        </w:numPr>
        <w:tabs>
          <w:tab w:val="left" w:pos="1843"/>
        </w:tabs>
        <w:ind w:left="1843" w:right="-74" w:hanging="425"/>
        <w:jc w:val="both"/>
        <w:rPr>
          <w:rFonts w:ascii="Spranq eco sans" w:hAnsi="Spranq eco sans" w:cs="Times New Roman"/>
          <w:sz w:val="20"/>
          <w:szCs w:val="20"/>
        </w:rPr>
      </w:pPr>
      <w:r w:rsidRPr="00B54CE8">
        <w:rPr>
          <w:rFonts w:ascii="Spranq eco sans" w:hAnsi="Spranq eco sans" w:cs="Times New Roman"/>
          <w:sz w:val="20"/>
          <w:szCs w:val="20"/>
        </w:rPr>
        <w:t>Atos ilícitos dolosos praticados por servidores d</w:t>
      </w:r>
      <w:r w:rsidR="00AE7E68">
        <w:rPr>
          <w:rFonts w:ascii="Spranq eco sans" w:hAnsi="Spranq eco sans" w:cs="Times New Roman"/>
          <w:sz w:val="20"/>
          <w:szCs w:val="20"/>
        </w:rPr>
        <w:t>o CONTRATANTE</w:t>
      </w:r>
      <w:r w:rsidRPr="00B54CE8">
        <w:rPr>
          <w:rFonts w:ascii="Spranq eco sans" w:hAnsi="Spranq eco sans" w:cs="Times New Roman"/>
          <w:sz w:val="20"/>
          <w:szCs w:val="20"/>
        </w:rPr>
        <w:t>.</w:t>
      </w:r>
    </w:p>
    <w:p w:rsidR="002A14CB" w:rsidRDefault="002A14CB" w:rsidP="002A14CB">
      <w:pPr>
        <w:pStyle w:val="PargrafodaLista"/>
        <w:rPr>
          <w:rFonts w:ascii="Spranq eco sans" w:hAnsi="Spranq eco sans" w:cs="Times New Roman"/>
          <w:sz w:val="20"/>
          <w:szCs w:val="20"/>
        </w:rPr>
      </w:pPr>
    </w:p>
    <w:p w:rsidR="000C1F33" w:rsidRDefault="000C1F33" w:rsidP="002A14CB">
      <w:pPr>
        <w:tabs>
          <w:tab w:val="left" w:pos="1843"/>
        </w:tabs>
        <w:ind w:left="1843" w:right="-74"/>
        <w:jc w:val="both"/>
        <w:rPr>
          <w:rFonts w:ascii="Spranq eco sans" w:hAnsi="Spranq eco sans" w:cs="Times New Roman"/>
          <w:sz w:val="20"/>
          <w:szCs w:val="20"/>
        </w:rPr>
      </w:pPr>
      <w:r w:rsidRPr="00B54CE8">
        <w:rPr>
          <w:rFonts w:ascii="Spranq eco sans" w:hAnsi="Spranq eco sans" w:cs="Times New Roman"/>
          <w:sz w:val="20"/>
          <w:szCs w:val="20"/>
        </w:rPr>
        <w:t xml:space="preserve"> </w:t>
      </w:r>
    </w:p>
    <w:p w:rsidR="000C1F33" w:rsidRDefault="000C1F33" w:rsidP="002C0FB3">
      <w:pPr>
        <w:numPr>
          <w:ilvl w:val="0"/>
          <w:numId w:val="40"/>
        </w:numPr>
        <w:tabs>
          <w:tab w:val="left" w:pos="1418"/>
        </w:tabs>
        <w:ind w:left="1418" w:right="-74" w:hanging="567"/>
        <w:jc w:val="both"/>
        <w:rPr>
          <w:rFonts w:ascii="Spranq eco sans" w:hAnsi="Spranq eco sans" w:cs="Times New Roman"/>
          <w:sz w:val="20"/>
          <w:szCs w:val="20"/>
        </w:rPr>
      </w:pPr>
      <w:proofErr w:type="gramStart"/>
      <w:r w:rsidRPr="009412FB">
        <w:rPr>
          <w:rFonts w:ascii="Spranq eco sans" w:hAnsi="Spranq eco sans" w:cs="Times New Roman"/>
          <w:sz w:val="20"/>
          <w:szCs w:val="20"/>
        </w:rPr>
        <w:t xml:space="preserve">Caberá </w:t>
      </w:r>
      <w:r w:rsidR="004A0CAD">
        <w:rPr>
          <w:rFonts w:ascii="Spranq eco sans" w:hAnsi="Spranq eco sans" w:cs="Times New Roman"/>
          <w:sz w:val="20"/>
          <w:szCs w:val="20"/>
        </w:rPr>
        <w:t>ao CONTRATANTE</w:t>
      </w:r>
      <w:r w:rsidRPr="009412FB">
        <w:rPr>
          <w:rFonts w:ascii="Spranq eco sans" w:hAnsi="Spranq eco sans" w:cs="Times New Roman"/>
          <w:sz w:val="20"/>
          <w:szCs w:val="20"/>
        </w:rPr>
        <w:t xml:space="preserve"> apurar a isenção da responsabilidade previs</w:t>
      </w:r>
      <w:r w:rsidR="002C0FB3">
        <w:rPr>
          <w:rFonts w:ascii="Spranq eco sans" w:hAnsi="Spranq eco sans" w:cs="Times New Roman"/>
          <w:sz w:val="20"/>
          <w:szCs w:val="20"/>
        </w:rPr>
        <w:t>ta na</w:t>
      </w:r>
      <w:r w:rsidRPr="009412FB">
        <w:rPr>
          <w:rFonts w:ascii="Spranq eco sans" w:hAnsi="Spranq eco sans" w:cs="Times New Roman"/>
          <w:sz w:val="20"/>
          <w:szCs w:val="20"/>
        </w:rPr>
        <w:t xml:space="preserve">s </w:t>
      </w:r>
      <w:r w:rsidR="002C0FB3">
        <w:rPr>
          <w:rFonts w:ascii="Spranq eco sans" w:hAnsi="Spranq eco sans" w:cs="Times New Roman"/>
          <w:sz w:val="20"/>
          <w:szCs w:val="20"/>
        </w:rPr>
        <w:t>alíneas c)</w:t>
      </w:r>
      <w:proofErr w:type="gramEnd"/>
      <w:r w:rsidR="002C0FB3">
        <w:rPr>
          <w:rFonts w:ascii="Spranq eco sans" w:hAnsi="Spranq eco sans" w:cs="Times New Roman"/>
          <w:sz w:val="20"/>
          <w:szCs w:val="20"/>
        </w:rPr>
        <w:t xml:space="preserve"> e d) da </w:t>
      </w:r>
      <w:proofErr w:type="spellStart"/>
      <w:r w:rsidR="002C0FB3" w:rsidRPr="00597DF1">
        <w:rPr>
          <w:rFonts w:ascii="Spranq eco sans" w:hAnsi="Spranq eco sans" w:cs="Times New Roman"/>
          <w:sz w:val="20"/>
          <w:szCs w:val="20"/>
        </w:rPr>
        <w:t>Subcláusula</w:t>
      </w:r>
      <w:proofErr w:type="spellEnd"/>
      <w:r w:rsidR="002C0FB3" w:rsidRPr="00597DF1">
        <w:rPr>
          <w:rFonts w:ascii="Spranq eco sans" w:hAnsi="Spranq eco sans" w:cs="Times New Roman"/>
          <w:sz w:val="20"/>
          <w:szCs w:val="20"/>
        </w:rPr>
        <w:t xml:space="preserve"> </w:t>
      </w:r>
      <w:r w:rsidR="002C0FB3">
        <w:rPr>
          <w:rFonts w:ascii="Spranq eco sans" w:hAnsi="Spranq eco sans" w:cs="Times New Roman"/>
          <w:sz w:val="20"/>
          <w:szCs w:val="20"/>
        </w:rPr>
        <w:t>Décima,</w:t>
      </w:r>
      <w:r w:rsidR="002C0FB3" w:rsidRPr="00597DF1">
        <w:rPr>
          <w:rFonts w:ascii="Spranq eco sans" w:hAnsi="Spranq eco sans" w:cs="Times New Roman"/>
          <w:sz w:val="20"/>
          <w:szCs w:val="20"/>
        </w:rPr>
        <w:t xml:space="preserve"> </w:t>
      </w:r>
      <w:r w:rsidR="002C0FB3" w:rsidRPr="009412FB">
        <w:rPr>
          <w:rFonts w:ascii="Spranq eco sans" w:hAnsi="Spranq eco sans" w:cs="Times New Roman"/>
          <w:sz w:val="20"/>
          <w:szCs w:val="20"/>
        </w:rPr>
        <w:t xml:space="preserve">desta </w:t>
      </w:r>
      <w:r w:rsidR="002C0FB3">
        <w:rPr>
          <w:rFonts w:ascii="Spranq eco sans" w:hAnsi="Spranq eco sans" w:cs="Times New Roman"/>
          <w:sz w:val="20"/>
          <w:szCs w:val="20"/>
        </w:rPr>
        <w:t>C</w:t>
      </w:r>
      <w:r w:rsidR="002C0FB3" w:rsidRPr="009412FB">
        <w:rPr>
          <w:rFonts w:ascii="Spranq eco sans" w:hAnsi="Spranq eco sans" w:cs="Times New Roman"/>
          <w:sz w:val="20"/>
          <w:szCs w:val="20"/>
        </w:rPr>
        <w:t xml:space="preserve">LÁUSULA </w:t>
      </w:r>
      <w:r w:rsidR="002C0FB3" w:rsidRPr="00597DF1">
        <w:rPr>
          <w:rFonts w:ascii="Spranq eco sans" w:hAnsi="Spranq eco sans" w:cs="Times New Roman"/>
          <w:bCs/>
          <w:sz w:val="20"/>
          <w:szCs w:val="20"/>
        </w:rPr>
        <w:t>DÉCIMA SÉTIMA</w:t>
      </w:r>
      <w:r w:rsidR="002C0FB3">
        <w:rPr>
          <w:rFonts w:ascii="Spranq eco sans" w:hAnsi="Spranq eco sans" w:cs="Times New Roman"/>
          <w:bCs/>
          <w:sz w:val="20"/>
          <w:szCs w:val="20"/>
        </w:rPr>
        <w:t>,</w:t>
      </w:r>
      <w:r w:rsidRPr="009412FB">
        <w:rPr>
          <w:rFonts w:ascii="Spranq eco sans" w:hAnsi="Spranq eco sans" w:cs="Times New Roman"/>
          <w:sz w:val="20"/>
          <w:szCs w:val="20"/>
        </w:rPr>
        <w:t xml:space="preserve"> não sendo a entidade garantidora parte no processo instaurado pelo </w:t>
      </w:r>
      <w:r>
        <w:rPr>
          <w:rFonts w:ascii="Spranq eco sans" w:hAnsi="Spranq eco sans" w:cs="Times New Roman"/>
          <w:sz w:val="20"/>
          <w:szCs w:val="20"/>
        </w:rPr>
        <w:t>Ministério da Ciência, Tecnologia e Inovação</w:t>
      </w:r>
      <w:r w:rsidRPr="009412FB">
        <w:rPr>
          <w:rFonts w:ascii="Spranq eco sans" w:hAnsi="Spranq eco sans" w:cs="Times New Roman"/>
          <w:sz w:val="20"/>
          <w:szCs w:val="20"/>
        </w:rPr>
        <w:t>.</w:t>
      </w:r>
    </w:p>
    <w:p w:rsidR="000C1F33" w:rsidRPr="009412FB" w:rsidRDefault="000C1F33" w:rsidP="00EF4F0A">
      <w:pPr>
        <w:tabs>
          <w:tab w:val="left" w:pos="709"/>
          <w:tab w:val="left" w:pos="851"/>
        </w:tabs>
        <w:ind w:right="-74"/>
        <w:jc w:val="both"/>
        <w:rPr>
          <w:rFonts w:ascii="Spranq eco sans" w:hAnsi="Spranq eco sans" w:cs="Times New Roman"/>
          <w:sz w:val="20"/>
          <w:szCs w:val="20"/>
        </w:rPr>
      </w:pPr>
      <w:r w:rsidRPr="009412FB">
        <w:rPr>
          <w:rFonts w:ascii="Spranq eco sans" w:hAnsi="Spranq eco sans" w:cs="Times New Roman"/>
          <w:sz w:val="20"/>
          <w:szCs w:val="20"/>
        </w:rPr>
        <w:t xml:space="preserve"> </w:t>
      </w:r>
    </w:p>
    <w:p w:rsidR="00383245" w:rsidRDefault="00383245" w:rsidP="002C0FB3">
      <w:pPr>
        <w:tabs>
          <w:tab w:val="left" w:pos="709"/>
          <w:tab w:val="left" w:pos="851"/>
        </w:tabs>
        <w:ind w:right="-74"/>
        <w:jc w:val="both"/>
        <w:rPr>
          <w:rFonts w:ascii="Spranq eco sans" w:hAnsi="Spranq eco sans" w:cs="Times New Roman"/>
          <w:b/>
          <w:sz w:val="20"/>
          <w:szCs w:val="20"/>
        </w:rPr>
      </w:pPr>
    </w:p>
    <w:p w:rsidR="000C1F33" w:rsidRPr="002F26F1" w:rsidRDefault="002C0FB3" w:rsidP="002C0FB3">
      <w:pPr>
        <w:tabs>
          <w:tab w:val="left" w:pos="709"/>
          <w:tab w:val="left" w:pos="851"/>
        </w:tabs>
        <w:ind w:right="-74"/>
        <w:jc w:val="both"/>
        <w:rPr>
          <w:rFonts w:ascii="Spranq eco sans" w:hAnsi="Spranq eco sans" w:cs="Times New Roman"/>
          <w:sz w:val="20"/>
          <w:szCs w:val="20"/>
        </w:rPr>
      </w:pPr>
      <w:proofErr w:type="spellStart"/>
      <w:r w:rsidRPr="00536D1C">
        <w:rPr>
          <w:rFonts w:ascii="Spranq eco sans" w:hAnsi="Spranq eco sans" w:cs="Times New Roman"/>
          <w:b/>
          <w:sz w:val="20"/>
          <w:szCs w:val="20"/>
        </w:rPr>
        <w:t>Subcláusula</w:t>
      </w:r>
      <w:proofErr w:type="spellEnd"/>
      <w:r w:rsidRPr="00536D1C">
        <w:rPr>
          <w:rFonts w:ascii="Spranq eco sans" w:hAnsi="Spranq eco sans" w:cs="Times New Roman"/>
          <w:b/>
          <w:sz w:val="20"/>
          <w:szCs w:val="20"/>
        </w:rPr>
        <w:t xml:space="preserve"> </w:t>
      </w:r>
      <w:r>
        <w:rPr>
          <w:rFonts w:ascii="Spranq eco sans" w:hAnsi="Spranq eco sans" w:cs="Times New Roman"/>
          <w:b/>
          <w:sz w:val="20"/>
          <w:szCs w:val="20"/>
        </w:rPr>
        <w:t>Décima</w:t>
      </w:r>
      <w:r w:rsidR="0097710E">
        <w:rPr>
          <w:rFonts w:ascii="Spranq eco sans" w:hAnsi="Spranq eco sans" w:cs="Times New Roman"/>
          <w:b/>
          <w:sz w:val="20"/>
          <w:szCs w:val="20"/>
        </w:rPr>
        <w:t>-</w:t>
      </w:r>
      <w:r>
        <w:rPr>
          <w:rFonts w:ascii="Spranq eco sans" w:hAnsi="Spranq eco sans" w:cs="Times New Roman"/>
          <w:b/>
          <w:sz w:val="20"/>
          <w:szCs w:val="20"/>
        </w:rPr>
        <w:t xml:space="preserve">Primeira </w:t>
      </w:r>
      <w:r w:rsidRPr="00536D1C">
        <w:rPr>
          <w:rFonts w:ascii="Spranq eco sans" w:hAnsi="Spranq eco sans" w:cs="Times New Roman"/>
          <w:b/>
          <w:sz w:val="20"/>
          <w:szCs w:val="20"/>
        </w:rPr>
        <w:t>-</w:t>
      </w:r>
      <w:r w:rsidRPr="00536D1C">
        <w:rPr>
          <w:rFonts w:ascii="Spranq eco sans" w:hAnsi="Spranq eco sans" w:cs="Times New Roman"/>
          <w:sz w:val="20"/>
          <w:szCs w:val="20"/>
        </w:rPr>
        <w:t xml:space="preserve"> </w:t>
      </w:r>
      <w:r w:rsidR="000C1F33" w:rsidRPr="009412FB">
        <w:rPr>
          <w:rFonts w:ascii="Spranq eco sans" w:hAnsi="Spranq eco sans" w:cs="Times New Roman"/>
          <w:sz w:val="20"/>
          <w:szCs w:val="20"/>
        </w:rPr>
        <w:t xml:space="preserve">Não serão aceitas garantias que incluam outras isenções de responsabilidade que não as previstas nesta </w:t>
      </w:r>
      <w:r w:rsidR="000C1F33">
        <w:rPr>
          <w:rFonts w:ascii="Spranq eco sans" w:hAnsi="Spranq eco sans" w:cs="Times New Roman"/>
          <w:sz w:val="20"/>
          <w:szCs w:val="20"/>
        </w:rPr>
        <w:t>c</w:t>
      </w:r>
      <w:r w:rsidR="000C1F33" w:rsidRPr="009412FB">
        <w:rPr>
          <w:rFonts w:ascii="Spranq eco sans" w:hAnsi="Spranq eco sans" w:cs="Times New Roman"/>
          <w:sz w:val="20"/>
          <w:szCs w:val="20"/>
        </w:rPr>
        <w:t>láusula.</w:t>
      </w:r>
    </w:p>
    <w:p w:rsidR="009B64E6" w:rsidRDefault="009B64E6" w:rsidP="002C0FB3">
      <w:pPr>
        <w:ind w:firstLine="709"/>
        <w:rPr>
          <w:lang w:eastAsia="en-US"/>
        </w:rPr>
      </w:pPr>
    </w:p>
    <w:p w:rsidR="00383245" w:rsidRDefault="00383245" w:rsidP="002C0FB3">
      <w:pPr>
        <w:ind w:firstLine="709"/>
        <w:rPr>
          <w:lang w:eastAsia="en-US"/>
        </w:rPr>
      </w:pPr>
    </w:p>
    <w:p w:rsidR="00B81F8B" w:rsidRPr="002C0FB3" w:rsidRDefault="00CA0A55" w:rsidP="002C0FB3">
      <w:pPr>
        <w:pStyle w:val="Ttulo3"/>
        <w:spacing w:before="0"/>
        <w:ind w:left="0" w:firstLine="0"/>
        <w:rPr>
          <w:rFonts w:ascii="Spranq eco sans" w:hAnsi="Spranq eco sans"/>
          <w:b/>
          <w:sz w:val="20"/>
          <w:szCs w:val="20"/>
        </w:rPr>
      </w:pPr>
      <w:r w:rsidRPr="002C0FB3">
        <w:rPr>
          <w:rFonts w:ascii="Spranq eco sans" w:hAnsi="Spranq eco sans"/>
          <w:b/>
          <w:sz w:val="20"/>
          <w:szCs w:val="20"/>
          <w:highlight w:val="lightGray"/>
        </w:rPr>
        <w:t xml:space="preserve">CLÁUSULA DÉCIMA </w:t>
      </w:r>
      <w:r w:rsidR="000F4FE6">
        <w:rPr>
          <w:rFonts w:ascii="Spranq eco sans" w:hAnsi="Spranq eco sans" w:cs="Times New Roman"/>
          <w:b/>
          <w:bCs w:val="0"/>
          <w:sz w:val="20"/>
          <w:szCs w:val="20"/>
          <w:highlight w:val="lightGray"/>
        </w:rPr>
        <w:t>SÉTIMA</w:t>
      </w:r>
      <w:r w:rsidR="000F4FE6" w:rsidRPr="002C0FB3">
        <w:rPr>
          <w:rFonts w:ascii="Spranq eco sans" w:hAnsi="Spranq eco sans"/>
          <w:b/>
          <w:sz w:val="20"/>
          <w:szCs w:val="20"/>
          <w:highlight w:val="lightGray"/>
        </w:rPr>
        <w:t xml:space="preserve"> </w:t>
      </w:r>
      <w:r w:rsidRPr="002C0FB3">
        <w:rPr>
          <w:rFonts w:ascii="Spranq eco sans" w:hAnsi="Spranq eco sans"/>
          <w:b/>
          <w:sz w:val="20"/>
          <w:szCs w:val="20"/>
          <w:highlight w:val="lightGray"/>
        </w:rPr>
        <w:t>- DA PUBLICAÇÃO</w:t>
      </w:r>
    </w:p>
    <w:p w:rsidR="00CA0A55" w:rsidRPr="002C0FB3" w:rsidRDefault="00CA0A55" w:rsidP="002C0FB3">
      <w:pPr>
        <w:ind w:firstLine="709"/>
        <w:rPr>
          <w:rFonts w:ascii="Spranq eco sans" w:hAnsi="Spranq eco sans" w:cs="Times New Roman"/>
          <w:sz w:val="20"/>
          <w:szCs w:val="20"/>
        </w:rPr>
      </w:pPr>
    </w:p>
    <w:p w:rsidR="00CA0A55" w:rsidRPr="002C0FB3" w:rsidRDefault="00CA0A55" w:rsidP="002C0FB3">
      <w:pPr>
        <w:ind w:firstLine="709"/>
        <w:rPr>
          <w:rFonts w:ascii="Spranq eco sans" w:hAnsi="Spranq eco sans" w:cs="Times New Roman"/>
          <w:sz w:val="20"/>
          <w:szCs w:val="20"/>
        </w:rPr>
      </w:pPr>
      <w:r w:rsidRPr="002C0FB3">
        <w:rPr>
          <w:rFonts w:ascii="Spranq eco sans" w:hAnsi="Spranq eco sans" w:cs="Times New Roman"/>
          <w:sz w:val="20"/>
          <w:szCs w:val="20"/>
        </w:rPr>
        <w:t>O CONTRATANTE, até o quinto dia útil do mês subsequente ao da assinatura do contrato, emitirá ordem à Imprensa Nacional para que faça publicar seu extrato no Diário Oficial da União – D</w:t>
      </w:r>
      <w:r w:rsidR="00383245">
        <w:rPr>
          <w:rFonts w:ascii="Spranq eco sans" w:hAnsi="Spranq eco sans" w:cs="Times New Roman"/>
          <w:sz w:val="20"/>
          <w:szCs w:val="20"/>
        </w:rPr>
        <w:t>.</w:t>
      </w:r>
      <w:r w:rsidRPr="002C0FB3">
        <w:rPr>
          <w:rFonts w:ascii="Spranq eco sans" w:hAnsi="Spranq eco sans" w:cs="Times New Roman"/>
          <w:sz w:val="20"/>
          <w:szCs w:val="20"/>
        </w:rPr>
        <w:t>O</w:t>
      </w:r>
      <w:r w:rsidR="00383245">
        <w:rPr>
          <w:rFonts w:ascii="Spranq eco sans" w:hAnsi="Spranq eco sans" w:cs="Times New Roman"/>
          <w:sz w:val="20"/>
          <w:szCs w:val="20"/>
        </w:rPr>
        <w:t>.</w:t>
      </w:r>
      <w:r w:rsidRPr="002C0FB3">
        <w:rPr>
          <w:rFonts w:ascii="Spranq eco sans" w:hAnsi="Spranq eco sans" w:cs="Times New Roman"/>
          <w:sz w:val="20"/>
          <w:szCs w:val="20"/>
        </w:rPr>
        <w:t>U.</w:t>
      </w:r>
    </w:p>
    <w:p w:rsidR="00775B6C" w:rsidRPr="002C0FB3" w:rsidRDefault="00775B6C" w:rsidP="002C0FB3">
      <w:pPr>
        <w:ind w:firstLine="709"/>
        <w:rPr>
          <w:rFonts w:ascii="Spranq eco sans" w:hAnsi="Spranq eco sans" w:cs="Times New Roman"/>
          <w:sz w:val="20"/>
          <w:szCs w:val="20"/>
        </w:rPr>
      </w:pPr>
    </w:p>
    <w:p w:rsidR="00B81F8B" w:rsidRPr="002C0FB3" w:rsidRDefault="00383245" w:rsidP="002C0FB3">
      <w:pPr>
        <w:pStyle w:val="Ttulo3"/>
        <w:spacing w:before="0"/>
        <w:ind w:left="0" w:firstLine="0"/>
        <w:rPr>
          <w:rFonts w:ascii="Spranq eco sans" w:hAnsi="Spranq eco sans"/>
          <w:b/>
          <w:sz w:val="20"/>
          <w:szCs w:val="20"/>
        </w:rPr>
      </w:pPr>
      <w:r>
        <w:rPr>
          <w:rFonts w:ascii="Spranq eco sans" w:hAnsi="Spranq eco sans"/>
          <w:b/>
          <w:sz w:val="20"/>
          <w:szCs w:val="20"/>
          <w:highlight w:val="lightGray"/>
        </w:rPr>
        <w:br w:type="page"/>
      </w:r>
      <w:bookmarkStart w:id="167" w:name="_GoBack"/>
      <w:bookmarkEnd w:id="167"/>
      <w:r w:rsidR="00CA0A55" w:rsidRPr="002C0FB3">
        <w:rPr>
          <w:rFonts w:ascii="Spranq eco sans" w:hAnsi="Spranq eco sans"/>
          <w:b/>
          <w:sz w:val="20"/>
          <w:szCs w:val="20"/>
          <w:highlight w:val="lightGray"/>
        </w:rPr>
        <w:lastRenderedPageBreak/>
        <w:t xml:space="preserve">CLÁUSULA DÉCIMA </w:t>
      </w:r>
      <w:r w:rsidR="000F4FE6">
        <w:rPr>
          <w:rFonts w:ascii="Spranq eco sans" w:hAnsi="Spranq eco sans"/>
          <w:b/>
          <w:sz w:val="20"/>
          <w:szCs w:val="20"/>
          <w:highlight w:val="lightGray"/>
        </w:rPr>
        <w:t>OITAVA</w:t>
      </w:r>
      <w:r w:rsidR="00CA0A55" w:rsidRPr="002C0FB3">
        <w:rPr>
          <w:rFonts w:ascii="Spranq eco sans" w:hAnsi="Spranq eco sans"/>
          <w:b/>
          <w:sz w:val="20"/>
          <w:szCs w:val="20"/>
          <w:highlight w:val="lightGray"/>
        </w:rPr>
        <w:t xml:space="preserve"> – DO FORO</w:t>
      </w:r>
    </w:p>
    <w:p w:rsidR="00CA0A55" w:rsidRPr="002C0FB3" w:rsidRDefault="00CA0A55" w:rsidP="002C0FB3">
      <w:pPr>
        <w:rPr>
          <w:lang w:eastAsia="en-US"/>
        </w:rPr>
      </w:pPr>
    </w:p>
    <w:p w:rsidR="00CA0A55" w:rsidRPr="00536D1C" w:rsidRDefault="00CA0A55" w:rsidP="002C0FB3">
      <w:pPr>
        <w:ind w:firstLine="709"/>
        <w:jc w:val="both"/>
        <w:rPr>
          <w:rFonts w:ascii="Spranq eco sans" w:hAnsi="Spranq eco sans" w:cs="Times New Roman"/>
          <w:sz w:val="20"/>
          <w:szCs w:val="20"/>
        </w:rPr>
      </w:pPr>
      <w:r w:rsidRPr="00536D1C">
        <w:rPr>
          <w:rFonts w:ascii="Spranq eco sans" w:hAnsi="Spranq eco sans" w:cs="Times New Roman"/>
          <w:sz w:val="20"/>
          <w:szCs w:val="20"/>
        </w:rPr>
        <w:t>Para dirimir as dúvidas e/ou confli</w:t>
      </w:r>
      <w:r w:rsidR="00DB5AFF">
        <w:rPr>
          <w:rFonts w:ascii="Spranq eco sans" w:hAnsi="Spranq eco sans" w:cs="Times New Roman"/>
          <w:sz w:val="20"/>
          <w:szCs w:val="20"/>
        </w:rPr>
        <w:t>tos oriundos da execução deste c</w:t>
      </w:r>
      <w:r w:rsidRPr="00536D1C">
        <w:rPr>
          <w:rFonts w:ascii="Spranq eco sans" w:hAnsi="Spranq eco sans" w:cs="Times New Roman"/>
          <w:sz w:val="20"/>
          <w:szCs w:val="20"/>
        </w:rPr>
        <w:t>ontrato, que não possam ser dirimidas administrativamente, serão processadas e julgadas na Justiça Federal, no Foro da cidade de Brasília/DF, Seção Judiciária do Distrito Federal.</w:t>
      </w:r>
    </w:p>
    <w:p w:rsidR="00CA0A55" w:rsidRPr="00536D1C" w:rsidRDefault="00CA0A55" w:rsidP="002C0FB3">
      <w:pPr>
        <w:jc w:val="both"/>
        <w:rPr>
          <w:rFonts w:ascii="Spranq eco sans" w:hAnsi="Spranq eco sans" w:cs="Times New Roman"/>
          <w:sz w:val="20"/>
          <w:szCs w:val="20"/>
        </w:rPr>
      </w:pPr>
      <w:r w:rsidRPr="00536D1C">
        <w:rPr>
          <w:rFonts w:ascii="Spranq eco sans" w:hAnsi="Spranq eco sans" w:cs="Times New Roman"/>
          <w:sz w:val="20"/>
          <w:szCs w:val="20"/>
        </w:rPr>
        <w:t xml:space="preserve">E assim, por estarem as partes de acordo e ajustadas e </w:t>
      </w:r>
      <w:proofErr w:type="gramStart"/>
      <w:r w:rsidRPr="00536D1C">
        <w:rPr>
          <w:rFonts w:ascii="Spranq eco sans" w:hAnsi="Spranq eco sans" w:cs="Times New Roman"/>
          <w:sz w:val="20"/>
          <w:szCs w:val="20"/>
        </w:rPr>
        <w:t>após</w:t>
      </w:r>
      <w:proofErr w:type="gramEnd"/>
      <w:r w:rsidRPr="00536D1C">
        <w:rPr>
          <w:rFonts w:ascii="Spranq eco sans" w:hAnsi="Spranq eco sans" w:cs="Times New Roman"/>
          <w:sz w:val="20"/>
          <w:szCs w:val="20"/>
        </w:rPr>
        <w:t xml:space="preserve"> lido e achado conforme, firmam o presente instrumento em 03 (três) vias de igual teor e forma, para um só efeito, perante as testemunhas abaixo assinadas, que desde já, consideram abonadas em juízo ou fora dele, obrigando-se por si e seus sucessores a fazê-lo cumprir nos termos e condições estipulados.</w:t>
      </w:r>
    </w:p>
    <w:p w:rsidR="00CA0A55" w:rsidRPr="002C0FB3" w:rsidRDefault="00CA0A55" w:rsidP="00146AFC">
      <w:pPr>
        <w:jc w:val="center"/>
        <w:rPr>
          <w:lang w:eastAsia="en-US"/>
        </w:rPr>
      </w:pPr>
    </w:p>
    <w:p w:rsidR="00CA0A55" w:rsidRPr="002C0FB3" w:rsidRDefault="008E007D" w:rsidP="00146AFC">
      <w:pPr>
        <w:pStyle w:val="Ttulo4"/>
        <w:spacing w:before="0" w:after="0" w:line="360" w:lineRule="auto"/>
        <w:ind w:left="1723" w:hanging="646"/>
        <w:jc w:val="right"/>
        <w:rPr>
          <w:rFonts w:ascii="Spranq eco sans" w:hAnsi="Spranq eco sans" w:cs="Times New Roman"/>
          <w:sz w:val="20"/>
          <w:szCs w:val="20"/>
        </w:rPr>
      </w:pPr>
      <w:r w:rsidRPr="002C0FB3">
        <w:rPr>
          <w:rFonts w:ascii="Spranq eco sans" w:hAnsi="Spranq eco sans" w:cs="Times New Roman"/>
          <w:sz w:val="20"/>
          <w:szCs w:val="20"/>
        </w:rPr>
        <w:t>BRASÍLIA</w:t>
      </w:r>
      <w:r w:rsidR="00CA0A55" w:rsidRPr="002C0FB3">
        <w:rPr>
          <w:rFonts w:ascii="Spranq eco sans" w:hAnsi="Spranq eco sans" w:cs="Times New Roman"/>
          <w:sz w:val="20"/>
          <w:szCs w:val="20"/>
        </w:rPr>
        <w:t xml:space="preserve">-DF,      </w:t>
      </w:r>
      <w:proofErr w:type="gramStart"/>
      <w:r w:rsidR="00CA0A55" w:rsidRPr="002C0FB3">
        <w:rPr>
          <w:rFonts w:ascii="Spranq eco sans" w:hAnsi="Spranq eco sans" w:cs="Times New Roman"/>
          <w:sz w:val="20"/>
          <w:szCs w:val="20"/>
        </w:rPr>
        <w:t xml:space="preserve">de                        </w:t>
      </w:r>
      <w:proofErr w:type="spellStart"/>
      <w:r w:rsidR="00CA0A55" w:rsidRPr="002C0FB3">
        <w:rPr>
          <w:rFonts w:ascii="Spranq eco sans" w:hAnsi="Spranq eco sans" w:cs="Times New Roman"/>
          <w:sz w:val="20"/>
          <w:szCs w:val="20"/>
        </w:rPr>
        <w:t>de</w:t>
      </w:r>
      <w:proofErr w:type="spellEnd"/>
      <w:proofErr w:type="gramEnd"/>
      <w:r w:rsidR="00CA0A55" w:rsidRPr="002C0FB3">
        <w:rPr>
          <w:rFonts w:ascii="Spranq eco sans" w:hAnsi="Spranq eco sans" w:cs="Times New Roman"/>
          <w:sz w:val="20"/>
          <w:szCs w:val="20"/>
        </w:rPr>
        <w:t xml:space="preserve"> 2013.</w:t>
      </w:r>
    </w:p>
    <w:p w:rsidR="00146AFC" w:rsidRDefault="00146AFC" w:rsidP="00146AFC">
      <w:pPr>
        <w:pStyle w:val="Ttulo4"/>
        <w:spacing w:before="0" w:after="0" w:line="360" w:lineRule="auto"/>
        <w:ind w:left="0" w:firstLine="0"/>
        <w:rPr>
          <w:rFonts w:ascii="Spranq eco sans" w:hAnsi="Spranq eco sans" w:cs="Times New Roman"/>
          <w:b/>
          <w:sz w:val="20"/>
          <w:szCs w:val="20"/>
        </w:rPr>
      </w:pPr>
    </w:p>
    <w:p w:rsidR="00CA0A55" w:rsidRPr="002C0FB3" w:rsidRDefault="00CA0A55" w:rsidP="00146AFC">
      <w:pPr>
        <w:pStyle w:val="Ttulo4"/>
        <w:spacing w:before="0" w:after="0" w:line="360" w:lineRule="auto"/>
        <w:ind w:left="0" w:firstLine="0"/>
        <w:rPr>
          <w:rFonts w:ascii="Spranq eco sans" w:hAnsi="Spranq eco sans"/>
          <w:sz w:val="20"/>
          <w:szCs w:val="20"/>
        </w:rPr>
      </w:pPr>
      <w:r w:rsidRPr="002C0FB3">
        <w:rPr>
          <w:rFonts w:ascii="Spranq eco sans" w:hAnsi="Spranq eco sans" w:cs="Times New Roman"/>
          <w:b/>
          <w:sz w:val="20"/>
          <w:szCs w:val="20"/>
        </w:rPr>
        <w:t>CONTRATANTE:</w:t>
      </w:r>
      <w:r w:rsidRPr="002C0FB3">
        <w:rPr>
          <w:rFonts w:ascii="Spranq eco sans" w:hAnsi="Spranq eco sans" w:cs="Times New Roman"/>
          <w:b/>
          <w:sz w:val="20"/>
          <w:szCs w:val="20"/>
        </w:rPr>
        <w:tab/>
      </w:r>
      <w:r w:rsidRPr="002C0FB3">
        <w:rPr>
          <w:rFonts w:ascii="Spranq eco sans" w:hAnsi="Spranq eco sans" w:cs="Times New Roman"/>
          <w:b/>
          <w:sz w:val="20"/>
          <w:szCs w:val="20"/>
        </w:rPr>
        <w:tab/>
        <w:t xml:space="preserve">       </w:t>
      </w:r>
      <w:r w:rsidRPr="002C0FB3">
        <w:rPr>
          <w:rFonts w:ascii="Spranq eco sans" w:hAnsi="Spranq eco sans"/>
          <w:sz w:val="20"/>
          <w:szCs w:val="20"/>
        </w:rPr>
        <w:t>[RESPONSÁVEL PELA ASSINATURA]</w:t>
      </w:r>
    </w:p>
    <w:p w:rsidR="00CA0A55" w:rsidRPr="00536D1C" w:rsidRDefault="002C0FB3" w:rsidP="00CA0A55">
      <w:pPr>
        <w:pStyle w:val="WW-Corpodetexto2"/>
        <w:spacing w:after="0"/>
        <w:ind w:firstLine="17"/>
        <w:jc w:val="center"/>
        <w:rPr>
          <w:rFonts w:ascii="Spranq eco sans" w:hAnsi="Spranq eco sans"/>
          <w:sz w:val="20"/>
          <w:szCs w:val="20"/>
        </w:rPr>
      </w:pPr>
      <w:r>
        <w:rPr>
          <w:rFonts w:ascii="Spranq eco sans" w:hAnsi="Spranq eco sans"/>
          <w:bCs/>
          <w:sz w:val="20"/>
          <w:szCs w:val="20"/>
        </w:rPr>
        <w:t xml:space="preserve">                   </w:t>
      </w:r>
      <w:r w:rsidR="00CA0A55" w:rsidRPr="00536D1C">
        <w:rPr>
          <w:rFonts w:ascii="Spranq eco sans" w:hAnsi="Spranq eco sans"/>
          <w:bCs/>
          <w:sz w:val="20"/>
          <w:szCs w:val="20"/>
        </w:rPr>
        <w:t>[CARGO]</w:t>
      </w:r>
    </w:p>
    <w:p w:rsidR="00CA0A55" w:rsidRDefault="00CA0A55" w:rsidP="00CA0A55">
      <w:pPr>
        <w:jc w:val="both"/>
        <w:rPr>
          <w:rFonts w:ascii="Spranq eco sans" w:hAnsi="Spranq eco sans" w:cs="Times New Roman"/>
          <w:b/>
          <w:sz w:val="20"/>
          <w:szCs w:val="20"/>
        </w:rPr>
      </w:pPr>
    </w:p>
    <w:p w:rsidR="00CA0A55" w:rsidRPr="00536D1C" w:rsidRDefault="00CA0A55" w:rsidP="00CA0A55">
      <w:pPr>
        <w:jc w:val="both"/>
        <w:rPr>
          <w:rFonts w:ascii="Spranq eco sans" w:hAnsi="Spranq eco sans" w:cs="Times New Roman"/>
          <w:b/>
          <w:sz w:val="20"/>
          <w:szCs w:val="20"/>
        </w:rPr>
      </w:pPr>
      <w:r w:rsidRPr="00536D1C">
        <w:rPr>
          <w:rFonts w:ascii="Spranq eco sans" w:hAnsi="Spranq eco sans" w:cs="Times New Roman"/>
          <w:b/>
          <w:sz w:val="20"/>
          <w:szCs w:val="20"/>
        </w:rPr>
        <w:t>CONTRATAD</w:t>
      </w:r>
      <w:r w:rsidR="0003635C">
        <w:rPr>
          <w:rFonts w:ascii="Spranq eco sans" w:hAnsi="Spranq eco sans" w:cs="Times New Roman"/>
          <w:b/>
          <w:sz w:val="20"/>
          <w:szCs w:val="20"/>
        </w:rPr>
        <w:t>A</w:t>
      </w:r>
      <w:r w:rsidRPr="00536D1C">
        <w:rPr>
          <w:rFonts w:ascii="Spranq eco sans" w:hAnsi="Spranq eco sans" w:cs="Times New Roman"/>
          <w:b/>
          <w:sz w:val="20"/>
          <w:szCs w:val="20"/>
        </w:rPr>
        <w:t>:</w:t>
      </w:r>
    </w:p>
    <w:p w:rsidR="00CA0A55" w:rsidRPr="00536D1C" w:rsidRDefault="00CA0A55" w:rsidP="00CA0A55">
      <w:pPr>
        <w:pStyle w:val="WW-Corpodetexto2"/>
        <w:spacing w:after="0"/>
        <w:ind w:firstLine="18"/>
        <w:jc w:val="center"/>
        <w:rPr>
          <w:rFonts w:ascii="Spranq eco sans" w:hAnsi="Spranq eco sans"/>
          <w:bCs/>
          <w:sz w:val="20"/>
          <w:szCs w:val="20"/>
        </w:rPr>
      </w:pPr>
      <w:r w:rsidRPr="00536D1C">
        <w:rPr>
          <w:rFonts w:ascii="Spranq eco sans" w:hAnsi="Spranq eco sans"/>
          <w:bCs/>
          <w:sz w:val="20"/>
          <w:szCs w:val="20"/>
        </w:rPr>
        <w:t>NOME</w:t>
      </w:r>
    </w:p>
    <w:p w:rsidR="00CA0A55" w:rsidRPr="00536D1C" w:rsidRDefault="00CA0A55" w:rsidP="00CA0A55">
      <w:pPr>
        <w:jc w:val="center"/>
        <w:rPr>
          <w:rFonts w:ascii="Spranq eco sans" w:hAnsi="Spranq eco sans" w:cs="Times New Roman"/>
          <w:bCs/>
          <w:kern w:val="1"/>
          <w:sz w:val="20"/>
          <w:szCs w:val="20"/>
        </w:rPr>
      </w:pPr>
      <w:r w:rsidRPr="00536D1C">
        <w:rPr>
          <w:rFonts w:ascii="Spranq eco sans" w:hAnsi="Spranq eco sans" w:cs="Times New Roman"/>
          <w:bCs/>
          <w:kern w:val="1"/>
          <w:sz w:val="20"/>
          <w:szCs w:val="20"/>
        </w:rPr>
        <w:t>Representante Legal</w:t>
      </w:r>
    </w:p>
    <w:p w:rsidR="002C0FB3" w:rsidRDefault="002C0FB3" w:rsidP="00CA0A55">
      <w:pPr>
        <w:pStyle w:val="WW-Recuodecorpodetexto2"/>
        <w:tabs>
          <w:tab w:val="left" w:pos="1701"/>
          <w:tab w:val="left" w:pos="8646"/>
          <w:tab w:val="left" w:pos="8788"/>
          <w:tab w:val="left" w:pos="10632"/>
        </w:tabs>
        <w:spacing w:after="0"/>
        <w:ind w:left="0" w:firstLine="0"/>
        <w:rPr>
          <w:rFonts w:ascii="Spranq eco sans" w:hAnsi="Spranq eco sans"/>
          <w:sz w:val="20"/>
        </w:rPr>
      </w:pPr>
    </w:p>
    <w:p w:rsidR="00CA0A55" w:rsidRPr="00536D1C" w:rsidRDefault="00CA0A55" w:rsidP="00CA0A55">
      <w:pPr>
        <w:pStyle w:val="WW-Recuodecorpodetexto2"/>
        <w:tabs>
          <w:tab w:val="left" w:pos="1701"/>
          <w:tab w:val="left" w:pos="8646"/>
          <w:tab w:val="left" w:pos="8788"/>
          <w:tab w:val="left" w:pos="10632"/>
        </w:tabs>
        <w:spacing w:after="0"/>
        <w:ind w:left="0" w:firstLine="0"/>
        <w:rPr>
          <w:rFonts w:ascii="Spranq eco sans" w:hAnsi="Spranq eco sans"/>
          <w:sz w:val="20"/>
        </w:rPr>
      </w:pPr>
      <w:r w:rsidRPr="00536D1C">
        <w:rPr>
          <w:rFonts w:ascii="Spranq eco sans" w:hAnsi="Spranq eco sans"/>
          <w:sz w:val="20"/>
        </w:rPr>
        <w:t>TESTEMUNHAS:</w:t>
      </w:r>
    </w:p>
    <w:p w:rsidR="00CA0A55" w:rsidRPr="00536D1C" w:rsidRDefault="00CA0A55" w:rsidP="00CA0A55">
      <w:pPr>
        <w:ind w:firstLine="40"/>
        <w:rPr>
          <w:rFonts w:ascii="Spranq eco sans" w:hAnsi="Spranq eco sans" w:cs="Times New Roman"/>
          <w:sz w:val="20"/>
          <w:szCs w:val="20"/>
        </w:rPr>
      </w:pPr>
      <w:r w:rsidRPr="00536D1C">
        <w:rPr>
          <w:rFonts w:ascii="Spranq eco sans" w:hAnsi="Spranq eco sans" w:cs="Times New Roman"/>
          <w:sz w:val="20"/>
          <w:szCs w:val="20"/>
        </w:rPr>
        <w:t>NOME:</w:t>
      </w:r>
      <w:r w:rsidRPr="00536D1C">
        <w:rPr>
          <w:rFonts w:ascii="Spranq eco sans" w:hAnsi="Spranq eco sans" w:cs="Times New Roman"/>
          <w:sz w:val="20"/>
          <w:szCs w:val="20"/>
        </w:rPr>
        <w:tab/>
      </w:r>
      <w:r w:rsidRPr="00536D1C">
        <w:rPr>
          <w:rFonts w:ascii="Spranq eco sans" w:hAnsi="Spranq eco sans" w:cs="Times New Roman"/>
          <w:sz w:val="20"/>
          <w:szCs w:val="20"/>
        </w:rPr>
        <w:tab/>
      </w:r>
      <w:r w:rsidRPr="00536D1C">
        <w:rPr>
          <w:rFonts w:ascii="Spranq eco sans" w:hAnsi="Spranq eco sans" w:cs="Times New Roman"/>
          <w:sz w:val="20"/>
          <w:szCs w:val="20"/>
        </w:rPr>
        <w:tab/>
      </w:r>
      <w:r w:rsidRPr="00536D1C">
        <w:rPr>
          <w:rFonts w:ascii="Spranq eco sans" w:hAnsi="Spranq eco sans" w:cs="Times New Roman"/>
          <w:sz w:val="20"/>
          <w:szCs w:val="20"/>
        </w:rPr>
        <w:tab/>
      </w:r>
      <w:r w:rsidRPr="00536D1C">
        <w:rPr>
          <w:rFonts w:ascii="Spranq eco sans" w:hAnsi="Spranq eco sans" w:cs="Times New Roman"/>
          <w:sz w:val="20"/>
          <w:szCs w:val="20"/>
        </w:rPr>
        <w:tab/>
      </w:r>
      <w:r w:rsidR="00102906">
        <w:rPr>
          <w:rFonts w:ascii="Spranq eco sans" w:hAnsi="Spranq eco sans" w:cs="Times New Roman"/>
          <w:sz w:val="20"/>
          <w:szCs w:val="20"/>
        </w:rPr>
        <w:tab/>
      </w:r>
      <w:r w:rsidRPr="00536D1C">
        <w:rPr>
          <w:rFonts w:ascii="Spranq eco sans" w:hAnsi="Spranq eco sans" w:cs="Times New Roman"/>
          <w:sz w:val="20"/>
          <w:szCs w:val="20"/>
        </w:rPr>
        <w:t xml:space="preserve">NOME: </w:t>
      </w:r>
    </w:p>
    <w:p w:rsidR="004C7296" w:rsidRDefault="00CA0A55" w:rsidP="00CA0A55">
      <w:pPr>
        <w:ind w:firstLine="40"/>
        <w:rPr>
          <w:rFonts w:ascii="Spranq eco sans" w:hAnsi="Spranq eco sans" w:cs="Times New Roman"/>
          <w:sz w:val="20"/>
          <w:szCs w:val="20"/>
        </w:rPr>
      </w:pPr>
      <w:r w:rsidRPr="00536D1C">
        <w:rPr>
          <w:rFonts w:ascii="Spranq eco sans" w:hAnsi="Spranq eco sans" w:cs="Times New Roman"/>
          <w:sz w:val="20"/>
          <w:szCs w:val="20"/>
        </w:rPr>
        <w:t>CI:</w:t>
      </w:r>
      <w:r w:rsidRPr="00536D1C">
        <w:rPr>
          <w:rFonts w:ascii="Spranq eco sans" w:hAnsi="Spranq eco sans" w:cs="Times New Roman"/>
          <w:sz w:val="20"/>
          <w:szCs w:val="20"/>
        </w:rPr>
        <w:tab/>
      </w:r>
      <w:r w:rsidRPr="00536D1C">
        <w:rPr>
          <w:rFonts w:ascii="Spranq eco sans" w:hAnsi="Spranq eco sans" w:cs="Times New Roman"/>
          <w:sz w:val="20"/>
          <w:szCs w:val="20"/>
        </w:rPr>
        <w:tab/>
      </w:r>
      <w:r w:rsidRPr="00536D1C">
        <w:rPr>
          <w:rFonts w:ascii="Spranq eco sans" w:hAnsi="Spranq eco sans" w:cs="Times New Roman"/>
          <w:sz w:val="20"/>
          <w:szCs w:val="20"/>
        </w:rPr>
        <w:tab/>
      </w:r>
      <w:r w:rsidRPr="00536D1C">
        <w:rPr>
          <w:rFonts w:ascii="Spranq eco sans" w:hAnsi="Spranq eco sans" w:cs="Times New Roman"/>
          <w:sz w:val="20"/>
          <w:szCs w:val="20"/>
        </w:rPr>
        <w:tab/>
      </w:r>
      <w:r w:rsidRPr="00536D1C">
        <w:rPr>
          <w:rFonts w:ascii="Spranq eco sans" w:hAnsi="Spranq eco sans" w:cs="Times New Roman"/>
          <w:sz w:val="20"/>
          <w:szCs w:val="20"/>
        </w:rPr>
        <w:tab/>
      </w:r>
      <w:r w:rsidRPr="00536D1C">
        <w:rPr>
          <w:rFonts w:ascii="Spranq eco sans" w:hAnsi="Spranq eco sans" w:cs="Times New Roman"/>
          <w:sz w:val="20"/>
          <w:szCs w:val="20"/>
        </w:rPr>
        <w:tab/>
      </w:r>
      <w:r w:rsidR="00102906">
        <w:rPr>
          <w:rFonts w:ascii="Spranq eco sans" w:hAnsi="Spranq eco sans" w:cs="Times New Roman"/>
          <w:sz w:val="20"/>
          <w:szCs w:val="20"/>
        </w:rPr>
        <w:tab/>
      </w:r>
      <w:r w:rsidRPr="00536D1C">
        <w:rPr>
          <w:rFonts w:ascii="Spranq eco sans" w:hAnsi="Spranq eco sans" w:cs="Times New Roman"/>
          <w:sz w:val="20"/>
          <w:szCs w:val="20"/>
        </w:rPr>
        <w:t>CI:</w:t>
      </w:r>
      <w:bookmarkEnd w:id="153"/>
      <w:bookmarkEnd w:id="154"/>
      <w:bookmarkEnd w:id="155"/>
      <w:bookmarkEnd w:id="156"/>
      <w:bookmarkEnd w:id="157"/>
      <w:bookmarkEnd w:id="158"/>
      <w:bookmarkEnd w:id="159"/>
    </w:p>
    <w:sectPr w:rsidR="004C7296" w:rsidSect="00546A07">
      <w:headerReference w:type="even" r:id="rId17"/>
      <w:headerReference w:type="default" r:id="rId18"/>
      <w:footerReference w:type="even" r:id="rId19"/>
      <w:footerReference w:type="default" r:id="rId20"/>
      <w:pgSz w:w="11906" w:h="16838" w:code="9"/>
      <w:pgMar w:top="1985" w:right="1276" w:bottom="1418"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47C" w:rsidRDefault="00A3347C">
      <w:r>
        <w:separator/>
      </w:r>
    </w:p>
  </w:endnote>
  <w:endnote w:type="continuationSeparator" w:id="0">
    <w:p w:rsidR="00A3347C" w:rsidRDefault="00A3347C">
      <w:r>
        <w:continuationSeparator/>
      </w:r>
    </w:p>
  </w:endnote>
  <w:endnote w:type="continuationNotice" w:id="1">
    <w:p w:rsidR="00A3347C" w:rsidRDefault="00A33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pranq eco sans">
    <w:panose1 w:val="020B0603030804020204"/>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Ecofont_Spranq_eco_Sans">
    <w:altName w:val="Trebuchet MS"/>
    <w:charset w:val="00"/>
    <w:family w:val="swiss"/>
    <w:pitch w:val="variable"/>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Spranqecosans">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Zurich BT">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197330"/>
      <w:docPartObj>
        <w:docPartGallery w:val="Page Numbers (Bottom of Page)"/>
        <w:docPartUnique/>
      </w:docPartObj>
    </w:sdtPr>
    <w:sdtContent>
      <w:sdt>
        <w:sdtPr>
          <w:rPr>
            <w:rFonts w:ascii="Spranq eco sans" w:hAnsi="Spranq eco sans"/>
          </w:rPr>
          <w:id w:val="-1867286505"/>
          <w:docPartObj>
            <w:docPartGallery w:val="Page Numbers (Top of Page)"/>
            <w:docPartUnique/>
          </w:docPartObj>
        </w:sdtPr>
        <w:sdtContent>
          <w:p w:rsidR="00A3347C" w:rsidRDefault="00A3347C">
            <w:pPr>
              <w:pStyle w:val="Rodap"/>
              <w:jc w:val="right"/>
            </w:pPr>
            <w:r w:rsidRPr="001A5A28">
              <w:rPr>
                <w:rFonts w:ascii="Spranq eco sans" w:hAnsi="Spranq eco sans"/>
                <w:sz w:val="20"/>
                <w:szCs w:val="20"/>
                <w:lang w:val="pt-BR"/>
              </w:rPr>
              <w:t xml:space="preserve">Página </w:t>
            </w:r>
            <w:r w:rsidRPr="001A5A28">
              <w:rPr>
                <w:rFonts w:ascii="Spranq eco sans" w:hAnsi="Spranq eco sans"/>
                <w:b/>
                <w:bCs/>
                <w:sz w:val="20"/>
                <w:szCs w:val="20"/>
              </w:rPr>
              <w:fldChar w:fldCharType="begin"/>
            </w:r>
            <w:r w:rsidRPr="001A5A28">
              <w:rPr>
                <w:rFonts w:ascii="Spranq eco sans" w:hAnsi="Spranq eco sans"/>
                <w:b/>
                <w:bCs/>
                <w:sz w:val="20"/>
                <w:szCs w:val="20"/>
              </w:rPr>
              <w:instrText>PAGE</w:instrText>
            </w:r>
            <w:r w:rsidRPr="001A5A28">
              <w:rPr>
                <w:rFonts w:ascii="Spranq eco sans" w:hAnsi="Spranq eco sans"/>
                <w:b/>
                <w:bCs/>
                <w:sz w:val="20"/>
                <w:szCs w:val="20"/>
              </w:rPr>
              <w:fldChar w:fldCharType="separate"/>
            </w:r>
            <w:r>
              <w:rPr>
                <w:rFonts w:ascii="Spranq eco sans" w:hAnsi="Spranq eco sans"/>
                <w:b/>
                <w:bCs/>
                <w:noProof/>
                <w:sz w:val="20"/>
                <w:szCs w:val="20"/>
              </w:rPr>
              <w:t>68</w:t>
            </w:r>
            <w:r w:rsidRPr="001A5A28">
              <w:rPr>
                <w:rFonts w:ascii="Spranq eco sans" w:hAnsi="Spranq eco sans"/>
                <w:b/>
                <w:bCs/>
                <w:sz w:val="20"/>
                <w:szCs w:val="20"/>
              </w:rPr>
              <w:fldChar w:fldCharType="end"/>
            </w:r>
            <w:r w:rsidRPr="001A5A28">
              <w:rPr>
                <w:rFonts w:ascii="Spranq eco sans" w:hAnsi="Spranq eco sans"/>
                <w:sz w:val="20"/>
                <w:szCs w:val="20"/>
                <w:lang w:val="pt-BR"/>
              </w:rPr>
              <w:t xml:space="preserve"> de </w:t>
            </w:r>
            <w:r w:rsidRPr="001A5A28">
              <w:rPr>
                <w:rFonts w:ascii="Spranq eco sans" w:hAnsi="Spranq eco sans"/>
                <w:b/>
                <w:bCs/>
                <w:sz w:val="20"/>
                <w:szCs w:val="20"/>
              </w:rPr>
              <w:fldChar w:fldCharType="begin"/>
            </w:r>
            <w:r w:rsidRPr="001A5A28">
              <w:rPr>
                <w:rFonts w:ascii="Spranq eco sans" w:hAnsi="Spranq eco sans"/>
                <w:b/>
                <w:bCs/>
                <w:sz w:val="20"/>
                <w:szCs w:val="20"/>
              </w:rPr>
              <w:instrText>NUMPAGES</w:instrText>
            </w:r>
            <w:r w:rsidRPr="001A5A28">
              <w:rPr>
                <w:rFonts w:ascii="Spranq eco sans" w:hAnsi="Spranq eco sans"/>
                <w:b/>
                <w:bCs/>
                <w:sz w:val="20"/>
                <w:szCs w:val="20"/>
              </w:rPr>
              <w:fldChar w:fldCharType="separate"/>
            </w:r>
            <w:r w:rsidR="00032B8D">
              <w:rPr>
                <w:rFonts w:ascii="Spranq eco sans" w:hAnsi="Spranq eco sans"/>
                <w:b/>
                <w:bCs/>
                <w:noProof/>
                <w:sz w:val="20"/>
                <w:szCs w:val="20"/>
              </w:rPr>
              <w:t>51</w:t>
            </w:r>
            <w:r w:rsidRPr="001A5A28">
              <w:rPr>
                <w:rFonts w:ascii="Spranq eco sans" w:hAnsi="Spranq eco sans"/>
                <w:b/>
                <w:bCs/>
                <w:sz w:val="20"/>
                <w:szCs w:val="20"/>
              </w:rPr>
              <w:fldChar w:fldCharType="end"/>
            </w:r>
          </w:p>
        </w:sdtContent>
      </w:sdt>
    </w:sdtContent>
  </w:sdt>
  <w:p w:rsidR="00A3347C" w:rsidRDefault="00A3347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pranq eco sans" w:hAnsi="Spranq eco sans"/>
        <w:sz w:val="18"/>
        <w:szCs w:val="18"/>
      </w:rPr>
      <w:id w:val="1850206668"/>
      <w:docPartObj>
        <w:docPartGallery w:val="Page Numbers (Bottom of Page)"/>
        <w:docPartUnique/>
      </w:docPartObj>
    </w:sdtPr>
    <w:sdtContent>
      <w:sdt>
        <w:sdtPr>
          <w:rPr>
            <w:rFonts w:ascii="Spranq eco sans" w:hAnsi="Spranq eco sans"/>
            <w:sz w:val="18"/>
            <w:szCs w:val="18"/>
          </w:rPr>
          <w:id w:val="-1732144764"/>
          <w:docPartObj>
            <w:docPartGallery w:val="Page Numbers (Top of Page)"/>
            <w:docPartUnique/>
          </w:docPartObj>
        </w:sdtPr>
        <w:sdtContent>
          <w:p w:rsidR="00A3347C" w:rsidRPr="0095297D" w:rsidRDefault="00A3347C">
            <w:pPr>
              <w:pStyle w:val="Rodap"/>
              <w:jc w:val="right"/>
              <w:rPr>
                <w:rFonts w:ascii="Spranq eco sans" w:hAnsi="Spranq eco sans"/>
                <w:sz w:val="18"/>
                <w:szCs w:val="18"/>
              </w:rPr>
            </w:pPr>
            <w:r w:rsidRPr="0095297D">
              <w:rPr>
                <w:rFonts w:ascii="Spranq eco sans" w:hAnsi="Spranq eco sans"/>
                <w:sz w:val="18"/>
                <w:szCs w:val="18"/>
                <w:lang w:val="pt-BR"/>
              </w:rPr>
              <w:t xml:space="preserve">Página </w:t>
            </w:r>
            <w:r w:rsidRPr="0095297D">
              <w:rPr>
                <w:rFonts w:ascii="Spranq eco sans" w:hAnsi="Spranq eco sans"/>
                <w:b/>
                <w:bCs/>
                <w:sz w:val="18"/>
                <w:szCs w:val="18"/>
              </w:rPr>
              <w:fldChar w:fldCharType="begin"/>
            </w:r>
            <w:r w:rsidRPr="0095297D">
              <w:rPr>
                <w:rFonts w:ascii="Spranq eco sans" w:hAnsi="Spranq eco sans"/>
                <w:b/>
                <w:bCs/>
                <w:sz w:val="18"/>
                <w:szCs w:val="18"/>
              </w:rPr>
              <w:instrText>PAGE</w:instrText>
            </w:r>
            <w:r w:rsidRPr="0095297D">
              <w:rPr>
                <w:rFonts w:ascii="Spranq eco sans" w:hAnsi="Spranq eco sans"/>
                <w:b/>
                <w:bCs/>
                <w:sz w:val="18"/>
                <w:szCs w:val="18"/>
              </w:rPr>
              <w:fldChar w:fldCharType="separate"/>
            </w:r>
            <w:r w:rsidR="00032B8D">
              <w:rPr>
                <w:rFonts w:ascii="Spranq eco sans" w:hAnsi="Spranq eco sans"/>
                <w:b/>
                <w:bCs/>
                <w:noProof/>
                <w:sz w:val="18"/>
                <w:szCs w:val="18"/>
              </w:rPr>
              <w:t>2</w:t>
            </w:r>
            <w:r w:rsidRPr="0095297D">
              <w:rPr>
                <w:rFonts w:ascii="Spranq eco sans" w:hAnsi="Spranq eco sans"/>
                <w:b/>
                <w:bCs/>
                <w:sz w:val="18"/>
                <w:szCs w:val="18"/>
              </w:rPr>
              <w:fldChar w:fldCharType="end"/>
            </w:r>
            <w:r w:rsidRPr="0095297D">
              <w:rPr>
                <w:rFonts w:ascii="Spranq eco sans" w:hAnsi="Spranq eco sans"/>
                <w:sz w:val="18"/>
                <w:szCs w:val="18"/>
                <w:lang w:val="pt-BR"/>
              </w:rPr>
              <w:t xml:space="preserve"> de </w:t>
            </w:r>
            <w:r w:rsidRPr="0095297D">
              <w:rPr>
                <w:rFonts w:ascii="Spranq eco sans" w:hAnsi="Spranq eco sans"/>
                <w:b/>
                <w:bCs/>
                <w:sz w:val="18"/>
                <w:szCs w:val="18"/>
              </w:rPr>
              <w:fldChar w:fldCharType="begin"/>
            </w:r>
            <w:r w:rsidRPr="0095297D">
              <w:rPr>
                <w:rFonts w:ascii="Spranq eco sans" w:hAnsi="Spranq eco sans"/>
                <w:b/>
                <w:bCs/>
                <w:sz w:val="18"/>
                <w:szCs w:val="18"/>
              </w:rPr>
              <w:instrText>NUMPAGES</w:instrText>
            </w:r>
            <w:r w:rsidRPr="0095297D">
              <w:rPr>
                <w:rFonts w:ascii="Spranq eco sans" w:hAnsi="Spranq eco sans"/>
                <w:b/>
                <w:bCs/>
                <w:sz w:val="18"/>
                <w:szCs w:val="18"/>
              </w:rPr>
              <w:fldChar w:fldCharType="separate"/>
            </w:r>
            <w:r w:rsidR="00032B8D">
              <w:rPr>
                <w:rFonts w:ascii="Spranq eco sans" w:hAnsi="Spranq eco sans"/>
                <w:b/>
                <w:bCs/>
                <w:noProof/>
                <w:sz w:val="18"/>
                <w:szCs w:val="18"/>
              </w:rPr>
              <w:t>51</w:t>
            </w:r>
            <w:r w:rsidRPr="0095297D">
              <w:rPr>
                <w:rFonts w:ascii="Spranq eco sans" w:hAnsi="Spranq eco sans"/>
                <w:b/>
                <w:bCs/>
                <w:sz w:val="18"/>
                <w:szCs w:val="18"/>
              </w:rPr>
              <w:fldChar w:fldCharType="end"/>
            </w:r>
          </w:p>
        </w:sdtContent>
      </w:sdt>
    </w:sdtContent>
  </w:sdt>
  <w:p w:rsidR="00A3347C" w:rsidRDefault="00A3347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47C" w:rsidRDefault="00A3347C">
      <w:r>
        <w:separator/>
      </w:r>
    </w:p>
  </w:footnote>
  <w:footnote w:type="continuationSeparator" w:id="0">
    <w:p w:rsidR="00A3347C" w:rsidRDefault="00A3347C">
      <w:r>
        <w:continuationSeparator/>
      </w:r>
    </w:p>
  </w:footnote>
  <w:footnote w:type="continuationNotice" w:id="1">
    <w:p w:rsidR="00A3347C" w:rsidRDefault="00A3347C"/>
  </w:footnote>
  <w:footnote w:id="2">
    <w:p w:rsidR="00A3347C" w:rsidRPr="009418B5" w:rsidRDefault="00A3347C" w:rsidP="00EE7719">
      <w:pPr>
        <w:autoSpaceDE w:val="0"/>
        <w:autoSpaceDN w:val="0"/>
        <w:adjustRightInd w:val="0"/>
        <w:jc w:val="both"/>
        <w:rPr>
          <w:rFonts w:ascii="Spranq eco sans" w:hAnsi="Spranq eco sans"/>
          <w:color w:val="0000FF"/>
          <w:sz w:val="16"/>
          <w:szCs w:val="16"/>
        </w:rPr>
      </w:pPr>
      <w:r w:rsidRPr="00152FA3">
        <w:rPr>
          <w:rStyle w:val="Refdenotaderodap"/>
          <w:rFonts w:ascii="Spranq eco sans" w:hAnsi="Spranq eco sans"/>
          <w:sz w:val="16"/>
          <w:szCs w:val="16"/>
        </w:rPr>
        <w:footnoteRef/>
      </w:r>
      <w:r w:rsidRPr="00152FA3">
        <w:rPr>
          <w:rFonts w:ascii="Spranq eco sans" w:hAnsi="Spranq eco sans"/>
          <w:sz w:val="16"/>
          <w:szCs w:val="16"/>
        </w:rPr>
        <w:t xml:space="preserve"> </w:t>
      </w:r>
      <w:r w:rsidRPr="00152FA3">
        <w:rPr>
          <w:rFonts w:ascii="Spranq eco sans" w:hAnsi="Spranq eco sans" w:cs="TimesNewRomanPSMT"/>
          <w:sz w:val="16"/>
          <w:szCs w:val="16"/>
        </w:rPr>
        <w:t xml:space="preserve">BRASIL. Tribunal de Contas da União. Licitações e Contratos - Orientações Básicas. </w:t>
      </w:r>
      <w:proofErr w:type="gramStart"/>
      <w:r w:rsidRPr="00152FA3">
        <w:rPr>
          <w:rFonts w:ascii="Spranq eco sans" w:hAnsi="Spranq eco sans" w:cs="TimesNewRomanPSMT"/>
          <w:sz w:val="16"/>
          <w:szCs w:val="16"/>
        </w:rPr>
        <w:t>3</w:t>
      </w:r>
      <w:proofErr w:type="gramEnd"/>
      <w:r w:rsidRPr="00152FA3">
        <w:rPr>
          <w:rFonts w:ascii="Spranq eco sans" w:hAnsi="Spranq eco sans" w:cs="TimesNewRomanPSMT"/>
          <w:sz w:val="16"/>
          <w:szCs w:val="16"/>
        </w:rPr>
        <w:t xml:space="preserve"> ed., rev., atual. </w:t>
      </w:r>
      <w:proofErr w:type="gramStart"/>
      <w:r w:rsidRPr="00152FA3">
        <w:rPr>
          <w:rFonts w:ascii="Spranq eco sans" w:hAnsi="Spranq eco sans" w:cs="TimesNewRomanPSMT"/>
          <w:sz w:val="16"/>
          <w:szCs w:val="16"/>
        </w:rPr>
        <w:t>e</w:t>
      </w:r>
      <w:proofErr w:type="gramEnd"/>
      <w:r w:rsidRPr="00152FA3">
        <w:rPr>
          <w:rFonts w:ascii="Spranq eco sans" w:hAnsi="Spranq eco sans" w:cs="TimesNewRomanPSMT"/>
          <w:sz w:val="16"/>
          <w:szCs w:val="16"/>
        </w:rPr>
        <w:t xml:space="preserve"> </w:t>
      </w:r>
      <w:proofErr w:type="spellStart"/>
      <w:r w:rsidRPr="00152FA3">
        <w:rPr>
          <w:rFonts w:ascii="Spranq eco sans" w:hAnsi="Spranq eco sans" w:cs="TimesNewRomanPSMT"/>
          <w:sz w:val="16"/>
          <w:szCs w:val="16"/>
        </w:rPr>
        <w:t>ampl</w:t>
      </w:r>
      <w:proofErr w:type="spellEnd"/>
      <w:r w:rsidRPr="00152FA3">
        <w:rPr>
          <w:rFonts w:ascii="Spranq eco sans" w:hAnsi="Spranq eco sans" w:cs="TimesNewRomanPSMT"/>
          <w:sz w:val="16"/>
          <w:szCs w:val="16"/>
        </w:rPr>
        <w:t>. Brasília, 2006, p. 334.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47C" w:rsidRPr="003A3210" w:rsidRDefault="00A3347C" w:rsidP="001A5A28">
    <w:pPr>
      <w:jc w:val="center"/>
      <w:rPr>
        <w:rFonts w:cs="Arial"/>
        <w:b/>
      </w:rPr>
    </w:pPr>
    <w:r>
      <w:rPr>
        <w:rFonts w:cs="Arial"/>
        <w:b/>
        <w:noProof/>
      </w:rPr>
      <w:drawing>
        <wp:inline distT="0" distB="0" distL="0" distR="0" wp14:anchorId="2AC52A5F" wp14:editId="68F7599F">
          <wp:extent cx="657225" cy="638175"/>
          <wp:effectExtent l="0" t="0" r="9525"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p w:rsidR="00A3347C" w:rsidRPr="009C26E4" w:rsidRDefault="00A3347C" w:rsidP="001A5A28">
    <w:pPr>
      <w:jc w:val="center"/>
      <w:rPr>
        <w:rFonts w:ascii="Spranq eco sans" w:hAnsi="Spranq eco sans"/>
        <w:b/>
        <w:bCs/>
        <w:sz w:val="20"/>
        <w:szCs w:val="20"/>
      </w:rPr>
    </w:pPr>
    <w:r w:rsidRPr="009C26E4">
      <w:rPr>
        <w:rFonts w:ascii="Spranq eco sans" w:hAnsi="Spranq eco sans"/>
        <w:b/>
        <w:bCs/>
        <w:sz w:val="20"/>
        <w:szCs w:val="20"/>
      </w:rPr>
      <w:t xml:space="preserve">MINISTÉRIO DA CIÊNCIA, TECNOLOGIA E </w:t>
    </w:r>
    <w:proofErr w:type="gramStart"/>
    <w:r w:rsidRPr="009C26E4">
      <w:rPr>
        <w:rFonts w:ascii="Spranq eco sans" w:hAnsi="Spranq eco sans"/>
        <w:b/>
        <w:bCs/>
        <w:sz w:val="20"/>
        <w:szCs w:val="20"/>
      </w:rPr>
      <w:t>INOVAÇÃO</w:t>
    </w:r>
    <w:proofErr w:type="gramEnd"/>
  </w:p>
  <w:p w:rsidR="00A3347C" w:rsidRPr="009C26E4" w:rsidRDefault="00A3347C" w:rsidP="001A5A28">
    <w:pPr>
      <w:jc w:val="center"/>
      <w:rPr>
        <w:rFonts w:ascii="Spranq eco sans" w:hAnsi="Spranq eco sans"/>
        <w:b/>
        <w:bCs/>
        <w:sz w:val="20"/>
        <w:szCs w:val="20"/>
      </w:rPr>
    </w:pPr>
    <w:proofErr w:type="gramStart"/>
    <w:r w:rsidRPr="009C26E4">
      <w:rPr>
        <w:rFonts w:ascii="Spranq eco sans" w:hAnsi="Spranq eco sans"/>
        <w:b/>
        <w:bCs/>
        <w:sz w:val="20"/>
        <w:szCs w:val="20"/>
      </w:rPr>
      <w:t>SUBSECRETARIA</w:t>
    </w:r>
    <w:proofErr w:type="gramEnd"/>
    <w:r w:rsidRPr="009C26E4">
      <w:rPr>
        <w:rFonts w:ascii="Spranq eco sans" w:hAnsi="Spranq eco sans"/>
        <w:b/>
        <w:bCs/>
        <w:sz w:val="20"/>
        <w:szCs w:val="20"/>
      </w:rPr>
      <w:t xml:space="preserve"> DE PLANEJAMENTO, ORÇAMENTO E ADMINISTRAÇÃO</w:t>
    </w:r>
  </w:p>
  <w:p w:rsidR="00A3347C" w:rsidRPr="009C26E4" w:rsidRDefault="00A3347C" w:rsidP="001A5A28">
    <w:pPr>
      <w:jc w:val="center"/>
      <w:rPr>
        <w:rFonts w:ascii="Spranq eco sans" w:hAnsi="Spranq eco sans"/>
        <w:b/>
        <w:bCs/>
        <w:sz w:val="20"/>
        <w:szCs w:val="20"/>
      </w:rPr>
    </w:pPr>
    <w:r w:rsidRPr="009C26E4">
      <w:rPr>
        <w:rFonts w:ascii="Spranq eco sans" w:hAnsi="Spranq eco sans"/>
        <w:b/>
        <w:bCs/>
        <w:sz w:val="20"/>
        <w:szCs w:val="20"/>
      </w:rPr>
      <w:t>COORDENAÇÃO-GERAL DE RECURSOS LOGÍSTICOS</w:t>
    </w:r>
  </w:p>
  <w:p w:rsidR="00A3347C" w:rsidRPr="009C26E4" w:rsidRDefault="00A3347C" w:rsidP="001A5A28">
    <w:pPr>
      <w:jc w:val="center"/>
      <w:rPr>
        <w:rFonts w:ascii="Spranq eco sans" w:hAnsi="Spranq eco sans"/>
        <w:b/>
        <w:bCs/>
        <w:sz w:val="20"/>
        <w:szCs w:val="20"/>
      </w:rPr>
    </w:pPr>
    <w:r w:rsidRPr="009C26E4">
      <w:rPr>
        <w:rFonts w:ascii="Spranq eco sans" w:hAnsi="Spranq eco sans"/>
        <w:b/>
        <w:bCs/>
        <w:sz w:val="20"/>
        <w:szCs w:val="20"/>
      </w:rPr>
      <w:t>COORDENAÇÃO DE LOGÍSTICA E EXECUÇÃO</w:t>
    </w:r>
  </w:p>
  <w:p w:rsidR="00A3347C" w:rsidRPr="009C26E4" w:rsidRDefault="00A3347C" w:rsidP="001A5A28">
    <w:pPr>
      <w:jc w:val="center"/>
      <w:rPr>
        <w:rFonts w:ascii="Spranq eco sans" w:hAnsi="Spranq eco sans"/>
        <w:b/>
        <w:bCs/>
        <w:sz w:val="20"/>
        <w:szCs w:val="20"/>
      </w:rPr>
    </w:pPr>
    <w:r w:rsidRPr="009C26E4">
      <w:rPr>
        <w:rFonts w:ascii="Spranq eco sans" w:hAnsi="Spranq eco sans"/>
        <w:b/>
        <w:bCs/>
        <w:sz w:val="20"/>
        <w:szCs w:val="20"/>
      </w:rPr>
      <w:t xml:space="preserve">DIVISÃO DE LICITAÇÕES, CONTRATOS E </w:t>
    </w:r>
    <w:proofErr w:type="gramStart"/>
    <w:r w:rsidRPr="009C26E4">
      <w:rPr>
        <w:rFonts w:ascii="Spranq eco sans" w:hAnsi="Spranq eco sans"/>
        <w:b/>
        <w:bCs/>
        <w:sz w:val="20"/>
        <w:szCs w:val="20"/>
      </w:rPr>
      <w:t>COMPRAS</w:t>
    </w:r>
    <w:proofErr w:type="gramEnd"/>
  </w:p>
  <w:p w:rsidR="00A3347C" w:rsidRPr="009C26E4" w:rsidRDefault="00A3347C" w:rsidP="001A5A28">
    <w:pPr>
      <w:jc w:val="center"/>
      <w:rPr>
        <w:rFonts w:ascii="Spranq eco sans" w:hAnsi="Spranq eco sans"/>
        <w:b/>
        <w:bCs/>
        <w:sz w:val="20"/>
        <w:szCs w:val="20"/>
      </w:rPr>
    </w:pPr>
  </w:p>
  <w:p w:rsidR="00A3347C" w:rsidRDefault="00A3347C" w:rsidP="001A5A28">
    <w:pPr>
      <w:ind w:firstLine="708"/>
      <w:jc w:val="center"/>
      <w:rPr>
        <w:rFonts w:ascii="Spranq eco sans" w:hAnsi="Spranq eco sans"/>
        <w:b/>
        <w:sz w:val="20"/>
        <w:szCs w:val="20"/>
      </w:rPr>
    </w:pPr>
    <w:r w:rsidRPr="009C26E4">
      <w:rPr>
        <w:rFonts w:ascii="Spranq eco sans" w:hAnsi="Spranq eco sans"/>
        <w:b/>
        <w:sz w:val="20"/>
        <w:szCs w:val="20"/>
      </w:rPr>
      <w:t>E</w:t>
    </w:r>
    <w:r>
      <w:rPr>
        <w:rFonts w:ascii="Spranq eco sans" w:hAnsi="Spranq eco sans"/>
        <w:b/>
        <w:sz w:val="20"/>
        <w:szCs w:val="20"/>
      </w:rPr>
      <w:t>DITAL DE PREGÃO ELETRÔNICO Nº 20</w:t>
    </w:r>
    <w:r w:rsidRPr="009C26E4">
      <w:rPr>
        <w:rFonts w:ascii="Spranq eco sans" w:hAnsi="Spranq eco sans"/>
        <w:b/>
        <w:sz w:val="20"/>
        <w:szCs w:val="20"/>
      </w:rPr>
      <w:t>/2012</w:t>
    </w:r>
  </w:p>
  <w:p w:rsidR="00A3347C" w:rsidRPr="009C26E4" w:rsidRDefault="00A3347C" w:rsidP="001A5A28">
    <w:pPr>
      <w:ind w:firstLine="708"/>
      <w:jc w:val="center"/>
      <w:rPr>
        <w:rFonts w:ascii="Spranq eco sans" w:hAnsi="Spranq eco sans"/>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47C" w:rsidRPr="009C26E4" w:rsidRDefault="00A3347C" w:rsidP="004B7D2B">
    <w:pPr>
      <w:jc w:val="center"/>
      <w:rPr>
        <w:rFonts w:ascii="Spranq eco sans" w:hAnsi="Spranq eco sans" w:cs="Arial"/>
        <w:b/>
        <w:sz w:val="20"/>
        <w:szCs w:val="20"/>
      </w:rPr>
    </w:pPr>
    <w:r>
      <w:rPr>
        <w:rFonts w:ascii="Spranq eco sans" w:hAnsi="Spranq eco sans"/>
        <w:b/>
        <w:bCs/>
        <w:noProof/>
        <w:sz w:val="20"/>
        <w:szCs w:val="20"/>
      </w:rPr>
      <w:drawing>
        <wp:anchor distT="0" distB="0" distL="114300" distR="114300" simplePos="0" relativeHeight="251658752" behindDoc="0" locked="0" layoutInCell="1" allowOverlap="1" wp14:anchorId="3EC586CA" wp14:editId="3AD0C954">
          <wp:simplePos x="0" y="0"/>
          <wp:positionH relativeFrom="column">
            <wp:posOffset>5090160</wp:posOffset>
          </wp:positionH>
          <wp:positionV relativeFrom="paragraph">
            <wp:posOffset>-291465</wp:posOffset>
          </wp:positionV>
          <wp:extent cx="1038225" cy="936625"/>
          <wp:effectExtent l="0" t="0" r="9525"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36625"/>
                  </a:xfrm>
                  <a:prstGeom prst="rect">
                    <a:avLst/>
                  </a:prstGeom>
                  <a:noFill/>
                </pic:spPr>
              </pic:pic>
            </a:graphicData>
          </a:graphic>
          <wp14:sizeRelH relativeFrom="page">
            <wp14:pctWidth>0</wp14:pctWidth>
          </wp14:sizeRelH>
          <wp14:sizeRelV relativeFrom="page">
            <wp14:pctHeight>0</wp14:pctHeight>
          </wp14:sizeRelV>
        </wp:anchor>
      </w:drawing>
    </w:r>
    <w:r>
      <w:rPr>
        <w:rFonts w:ascii="Spranq eco sans" w:hAnsi="Spranq eco sans" w:cs="Arial"/>
        <w:b/>
        <w:noProof/>
        <w:sz w:val="20"/>
        <w:szCs w:val="20"/>
      </w:rPr>
      <w:drawing>
        <wp:inline distT="0" distB="0" distL="0" distR="0" wp14:anchorId="76C85C1A" wp14:editId="7F82414F">
          <wp:extent cx="657225" cy="638175"/>
          <wp:effectExtent l="0" t="0" r="9525"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p w:rsidR="00A3347C" w:rsidRDefault="00A3347C">
    <w:pPr>
      <w:jc w:val="center"/>
      <w:rPr>
        <w:rFonts w:ascii="Spranq eco sans" w:hAnsi="Spranq eco sans"/>
        <w:b/>
        <w:bCs/>
        <w:sz w:val="20"/>
        <w:szCs w:val="20"/>
      </w:rPr>
    </w:pPr>
    <w:r w:rsidRPr="009C26E4">
      <w:rPr>
        <w:rFonts w:ascii="Spranq eco sans" w:hAnsi="Spranq eco sans"/>
        <w:b/>
        <w:bCs/>
        <w:sz w:val="20"/>
        <w:szCs w:val="20"/>
      </w:rPr>
      <w:t xml:space="preserve">MINISTÉRIO DA CIÊNCIA, TECNOLOGIA E </w:t>
    </w:r>
    <w:proofErr w:type="gramStart"/>
    <w:r w:rsidRPr="009C26E4">
      <w:rPr>
        <w:rFonts w:ascii="Spranq eco sans" w:hAnsi="Spranq eco sans"/>
        <w:b/>
        <w:bCs/>
        <w:sz w:val="20"/>
        <w:szCs w:val="20"/>
      </w:rPr>
      <w:t>INOVAÇÃO</w:t>
    </w:r>
    <w:proofErr w:type="gramEnd"/>
  </w:p>
  <w:p w:rsidR="00A3347C" w:rsidRDefault="00A3347C" w:rsidP="00373613">
    <w:pPr>
      <w:jc w:val="center"/>
      <w:rPr>
        <w:rFonts w:ascii="Spranq eco sans" w:hAnsi="Spranq eco sans"/>
        <w:b/>
        <w:bCs/>
        <w:sz w:val="20"/>
        <w:szCs w:val="20"/>
      </w:rPr>
    </w:pPr>
    <w:r w:rsidRPr="00373613">
      <w:rPr>
        <w:rFonts w:ascii="Spranq eco sans" w:hAnsi="Spranq eco sans"/>
        <w:b/>
        <w:bCs/>
        <w:sz w:val="20"/>
        <w:szCs w:val="20"/>
      </w:rPr>
      <w:t>SECRETARIA EXECUTIVA</w:t>
    </w:r>
  </w:p>
  <w:p w:rsidR="00A3347C" w:rsidRPr="009C26E4" w:rsidRDefault="00A3347C" w:rsidP="004B7D2B">
    <w:pPr>
      <w:jc w:val="center"/>
      <w:rPr>
        <w:rFonts w:ascii="Spranq eco sans" w:hAnsi="Spranq eco sans"/>
        <w:b/>
        <w:bCs/>
        <w:sz w:val="20"/>
        <w:szCs w:val="20"/>
      </w:rPr>
    </w:pPr>
    <w:proofErr w:type="gramStart"/>
    <w:r w:rsidRPr="009C26E4">
      <w:rPr>
        <w:rFonts w:ascii="Spranq eco sans" w:hAnsi="Spranq eco sans"/>
        <w:b/>
        <w:bCs/>
        <w:sz w:val="20"/>
        <w:szCs w:val="20"/>
      </w:rPr>
      <w:t>SUBSECRETARIA</w:t>
    </w:r>
    <w:proofErr w:type="gramEnd"/>
    <w:r w:rsidRPr="009C26E4">
      <w:rPr>
        <w:rFonts w:ascii="Spranq eco sans" w:hAnsi="Spranq eco sans"/>
        <w:b/>
        <w:bCs/>
        <w:sz w:val="20"/>
        <w:szCs w:val="20"/>
      </w:rPr>
      <w:t xml:space="preserve"> DE PLANEJAMENTO, ORÇAMENTO E ADMINISTRAÇÃO</w:t>
    </w:r>
  </w:p>
  <w:p w:rsidR="00A3347C" w:rsidRPr="009C26E4" w:rsidRDefault="00A3347C" w:rsidP="00874F29">
    <w:pPr>
      <w:tabs>
        <w:tab w:val="center" w:pos="4464"/>
        <w:tab w:val="left" w:pos="7958"/>
      </w:tabs>
      <w:rPr>
        <w:rFonts w:ascii="Spranq eco sans" w:hAnsi="Spranq eco sans"/>
        <w:b/>
        <w:bCs/>
        <w:sz w:val="20"/>
        <w:szCs w:val="20"/>
      </w:rPr>
    </w:pPr>
    <w:r>
      <w:rPr>
        <w:rFonts w:ascii="Spranq eco sans" w:hAnsi="Spranq eco sans"/>
        <w:b/>
        <w:bCs/>
        <w:sz w:val="20"/>
        <w:szCs w:val="20"/>
      </w:rPr>
      <w:tab/>
    </w:r>
    <w:r w:rsidRPr="009C26E4">
      <w:rPr>
        <w:rFonts w:ascii="Spranq eco sans" w:hAnsi="Spranq eco sans"/>
        <w:b/>
        <w:bCs/>
        <w:sz w:val="20"/>
        <w:szCs w:val="20"/>
      </w:rPr>
      <w:t>COORDENAÇÃO-GERAL DE RECURSOS LOGÍSTICOS</w:t>
    </w:r>
    <w:r>
      <w:rPr>
        <w:rFonts w:ascii="Spranq eco sans" w:hAnsi="Spranq eco sans"/>
        <w:b/>
        <w:bCs/>
        <w:sz w:val="20"/>
        <w:szCs w:val="20"/>
      </w:rPr>
      <w:tab/>
    </w:r>
  </w:p>
  <w:p w:rsidR="00A3347C" w:rsidRPr="009C26E4" w:rsidRDefault="00A3347C" w:rsidP="00666256">
    <w:pPr>
      <w:jc w:val="center"/>
      <w:rPr>
        <w:rFonts w:ascii="Spranq eco sans" w:hAnsi="Spranq eco sans"/>
        <w:b/>
        <w:bCs/>
        <w:sz w:val="20"/>
        <w:szCs w:val="20"/>
      </w:rPr>
    </w:pPr>
    <w:r w:rsidRPr="009C26E4">
      <w:rPr>
        <w:rFonts w:ascii="Spranq eco sans" w:hAnsi="Spranq eco sans"/>
        <w:b/>
        <w:bCs/>
        <w:sz w:val="20"/>
        <w:szCs w:val="20"/>
      </w:rPr>
      <w:t>COORDENAÇÃO DE LOGÍSTICA E EXECUÇÃO</w:t>
    </w:r>
  </w:p>
  <w:p w:rsidR="00A3347C" w:rsidRPr="009C26E4" w:rsidRDefault="00A3347C" w:rsidP="00666256">
    <w:pPr>
      <w:jc w:val="center"/>
      <w:rPr>
        <w:rFonts w:ascii="Spranq eco sans" w:hAnsi="Spranq eco sans"/>
        <w:b/>
        <w:bCs/>
        <w:sz w:val="20"/>
        <w:szCs w:val="20"/>
      </w:rPr>
    </w:pPr>
    <w:r w:rsidRPr="009C26E4">
      <w:rPr>
        <w:rFonts w:ascii="Spranq eco sans" w:hAnsi="Spranq eco sans"/>
        <w:b/>
        <w:bCs/>
        <w:sz w:val="20"/>
        <w:szCs w:val="20"/>
      </w:rPr>
      <w:t xml:space="preserve">DIVISÃO DE LICITAÇÕES, CONTRATOS E </w:t>
    </w:r>
    <w:proofErr w:type="gramStart"/>
    <w:r w:rsidRPr="009C26E4">
      <w:rPr>
        <w:rFonts w:ascii="Spranq eco sans" w:hAnsi="Spranq eco sans"/>
        <w:b/>
        <w:bCs/>
        <w:sz w:val="20"/>
        <w:szCs w:val="20"/>
      </w:rPr>
      <w:t>COMPRAS</w:t>
    </w:r>
    <w:proofErr w:type="gramEnd"/>
  </w:p>
  <w:p w:rsidR="00A3347C" w:rsidRPr="009C26E4" w:rsidRDefault="00A3347C" w:rsidP="003533DE">
    <w:pPr>
      <w:jc w:val="center"/>
      <w:rPr>
        <w:rFonts w:ascii="Spranq eco sans" w:hAnsi="Spranq eco sans"/>
        <w:b/>
        <w:bCs/>
        <w:sz w:val="20"/>
        <w:szCs w:val="20"/>
      </w:rPr>
    </w:pPr>
  </w:p>
  <w:p w:rsidR="00A3347C" w:rsidRPr="009C26E4" w:rsidRDefault="00A3347C" w:rsidP="00653983">
    <w:pPr>
      <w:jc w:val="center"/>
      <w:rPr>
        <w:rFonts w:ascii="Spranq eco sans" w:hAnsi="Spranq eco sans"/>
        <w:b/>
        <w:sz w:val="20"/>
        <w:szCs w:val="20"/>
      </w:rPr>
    </w:pPr>
    <w:r>
      <w:rPr>
        <w:rFonts w:ascii="Spranq eco sans" w:hAnsi="Spranq eco sans"/>
        <w:b/>
        <w:sz w:val="20"/>
        <w:szCs w:val="20"/>
      </w:rPr>
      <w:t>EDITAL DE PREGÃO ELETRÔNICO Nº</w:t>
    </w:r>
    <w:proofErr w:type="gramStart"/>
    <w:r>
      <w:rPr>
        <w:rFonts w:ascii="Spranq eco sans" w:hAnsi="Spranq eco sans"/>
        <w:b/>
        <w:sz w:val="20"/>
        <w:szCs w:val="20"/>
      </w:rPr>
      <w:t xml:space="preserve">  </w:t>
    </w:r>
    <w:proofErr w:type="gramEnd"/>
    <w:r>
      <w:rPr>
        <w:rFonts w:ascii="Spranq eco sans" w:hAnsi="Spranq eco sans"/>
        <w:b/>
        <w:sz w:val="20"/>
        <w:szCs w:val="20"/>
      </w:rPr>
      <w:t xml:space="preserve">13 </w:t>
    </w:r>
    <w:r w:rsidRPr="009C26E4">
      <w:rPr>
        <w:rFonts w:ascii="Spranq eco sans" w:hAnsi="Spranq eco sans"/>
        <w:b/>
        <w:sz w:val="20"/>
        <w:szCs w:val="20"/>
      </w:rPr>
      <w:t>/</w:t>
    </w:r>
    <w:r>
      <w:rPr>
        <w:rFonts w:ascii="Spranq eco sans" w:hAnsi="Spranq eco sans"/>
        <w:b/>
        <w:sz w:val="20"/>
        <w:szCs w:val="20"/>
      </w:rPr>
      <w:t xml:space="preserve"> </w:t>
    </w:r>
    <w:r w:rsidRPr="009C26E4">
      <w:rPr>
        <w:rFonts w:ascii="Spranq eco sans" w:hAnsi="Spranq eco sans"/>
        <w:b/>
        <w:sz w:val="20"/>
        <w:szCs w:val="20"/>
      </w:rPr>
      <w:t>201</w:t>
    </w:r>
    <w:r>
      <w:rPr>
        <w:rFonts w:ascii="Spranq eco sans" w:hAnsi="Spranq eco sans"/>
        <w:b/>
        <w:sz w:val="20"/>
        <w:szCs w:val="20"/>
      </w:rPr>
      <w:t>3</w:t>
    </w:r>
  </w:p>
  <w:p w:rsidR="00A3347C" w:rsidRPr="003533DE" w:rsidRDefault="00A3347C" w:rsidP="003533D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2"/>
    <w:multiLevelType w:val="multilevel"/>
    <w:tmpl w:val="00000002"/>
    <w:name w:val="WW8Num92"/>
    <w:lvl w:ilvl="0">
      <w:start w:val="1"/>
      <w:numFmt w:val="bullet"/>
      <w:lvlText w:val=""/>
      <w:lvlJc w:val="left"/>
      <w:pPr>
        <w:tabs>
          <w:tab w:val="num" w:pos="1429"/>
        </w:tabs>
        <w:ind w:left="1429" w:hanging="360"/>
      </w:pPr>
      <w:rPr>
        <w:rFonts w:ascii="Symbol" w:hAnsi="Symbol" w:cs="OpenSymbol"/>
        <w:sz w:val="22"/>
        <w:szCs w:val="22"/>
      </w:rPr>
    </w:lvl>
    <w:lvl w:ilvl="1">
      <w:start w:val="1"/>
      <w:numFmt w:val="bullet"/>
      <w:lvlText w:val="◦"/>
      <w:lvlJc w:val="left"/>
      <w:pPr>
        <w:tabs>
          <w:tab w:val="num" w:pos="1789"/>
        </w:tabs>
        <w:ind w:left="1789" w:hanging="360"/>
      </w:pPr>
      <w:rPr>
        <w:rFonts w:ascii="OpenSymbol" w:hAnsi="OpenSymbol" w:cs="OpenSymbol"/>
        <w:sz w:val="22"/>
        <w:szCs w:val="22"/>
      </w:rPr>
    </w:lvl>
    <w:lvl w:ilvl="2">
      <w:start w:val="1"/>
      <w:numFmt w:val="bullet"/>
      <w:lvlText w:val="▪"/>
      <w:lvlJc w:val="left"/>
      <w:pPr>
        <w:tabs>
          <w:tab w:val="num" w:pos="2149"/>
        </w:tabs>
        <w:ind w:left="2149" w:hanging="360"/>
      </w:pPr>
      <w:rPr>
        <w:rFonts w:ascii="OpenSymbol" w:hAnsi="OpenSymbol" w:cs="OpenSymbol"/>
        <w:sz w:val="22"/>
        <w:szCs w:val="22"/>
      </w:rPr>
    </w:lvl>
    <w:lvl w:ilvl="3">
      <w:start w:val="1"/>
      <w:numFmt w:val="bullet"/>
      <w:lvlText w:val=""/>
      <w:lvlJc w:val="left"/>
      <w:pPr>
        <w:tabs>
          <w:tab w:val="num" w:pos="2509"/>
        </w:tabs>
        <w:ind w:left="2509" w:hanging="360"/>
      </w:pPr>
      <w:rPr>
        <w:rFonts w:ascii="Symbol" w:hAnsi="Symbol" w:cs="OpenSymbol"/>
        <w:sz w:val="22"/>
        <w:szCs w:val="22"/>
      </w:rPr>
    </w:lvl>
    <w:lvl w:ilvl="4">
      <w:start w:val="1"/>
      <w:numFmt w:val="bullet"/>
      <w:lvlText w:val="◦"/>
      <w:lvlJc w:val="left"/>
      <w:pPr>
        <w:tabs>
          <w:tab w:val="num" w:pos="2869"/>
        </w:tabs>
        <w:ind w:left="2869" w:hanging="360"/>
      </w:pPr>
      <w:rPr>
        <w:rFonts w:ascii="OpenSymbol" w:hAnsi="OpenSymbol" w:cs="OpenSymbol"/>
        <w:sz w:val="22"/>
        <w:szCs w:val="22"/>
      </w:rPr>
    </w:lvl>
    <w:lvl w:ilvl="5">
      <w:start w:val="1"/>
      <w:numFmt w:val="bullet"/>
      <w:lvlText w:val="▪"/>
      <w:lvlJc w:val="left"/>
      <w:pPr>
        <w:tabs>
          <w:tab w:val="num" w:pos="3229"/>
        </w:tabs>
        <w:ind w:left="3229" w:hanging="360"/>
      </w:pPr>
      <w:rPr>
        <w:rFonts w:ascii="OpenSymbol" w:hAnsi="OpenSymbol" w:cs="OpenSymbol"/>
        <w:sz w:val="22"/>
        <w:szCs w:val="22"/>
      </w:rPr>
    </w:lvl>
    <w:lvl w:ilvl="6">
      <w:start w:val="1"/>
      <w:numFmt w:val="bullet"/>
      <w:lvlText w:val=""/>
      <w:lvlJc w:val="left"/>
      <w:pPr>
        <w:tabs>
          <w:tab w:val="num" w:pos="3589"/>
        </w:tabs>
        <w:ind w:left="3589" w:hanging="360"/>
      </w:pPr>
      <w:rPr>
        <w:rFonts w:ascii="Symbol" w:hAnsi="Symbol" w:cs="OpenSymbol"/>
        <w:sz w:val="22"/>
        <w:szCs w:val="22"/>
      </w:rPr>
    </w:lvl>
    <w:lvl w:ilvl="7">
      <w:start w:val="1"/>
      <w:numFmt w:val="bullet"/>
      <w:lvlText w:val="◦"/>
      <w:lvlJc w:val="left"/>
      <w:pPr>
        <w:tabs>
          <w:tab w:val="num" w:pos="3949"/>
        </w:tabs>
        <w:ind w:left="3949" w:hanging="360"/>
      </w:pPr>
      <w:rPr>
        <w:rFonts w:ascii="OpenSymbol" w:hAnsi="OpenSymbol" w:cs="OpenSymbol"/>
        <w:sz w:val="22"/>
        <w:szCs w:val="22"/>
      </w:rPr>
    </w:lvl>
    <w:lvl w:ilvl="8">
      <w:start w:val="1"/>
      <w:numFmt w:val="bullet"/>
      <w:lvlText w:val="▪"/>
      <w:lvlJc w:val="left"/>
      <w:pPr>
        <w:tabs>
          <w:tab w:val="num" w:pos="4309"/>
        </w:tabs>
        <w:ind w:left="4309" w:hanging="360"/>
      </w:pPr>
      <w:rPr>
        <w:rFonts w:ascii="OpenSymbol" w:hAnsi="OpenSymbol" w:cs="OpenSymbol"/>
        <w:sz w:val="22"/>
        <w:szCs w:val="22"/>
      </w:rPr>
    </w:lvl>
  </w:abstractNum>
  <w:abstractNum w:abstractNumId="2">
    <w:nsid w:val="00000006"/>
    <w:multiLevelType w:val="multilevel"/>
    <w:tmpl w:val="09B6F6F2"/>
    <w:name w:val="WW8Num6"/>
    <w:lvl w:ilvl="0">
      <w:start w:val="7"/>
      <w:numFmt w:val="decimal"/>
      <w:lvlText w:val="%1."/>
      <w:lvlJc w:val="left"/>
      <w:pPr>
        <w:tabs>
          <w:tab w:val="num" w:pos="360"/>
        </w:tabs>
        <w:ind w:left="360" w:hanging="360"/>
      </w:pPr>
    </w:lvl>
    <w:lvl w:ilvl="1">
      <w:start w:val="1"/>
      <w:numFmt w:val="decimal"/>
      <w:lvlText w:val="%1.%2."/>
      <w:lvlJc w:val="left"/>
      <w:pPr>
        <w:tabs>
          <w:tab w:val="num" w:pos="851"/>
        </w:tabs>
        <w:ind w:left="851" w:hanging="851"/>
      </w:pPr>
      <w:rPr>
        <w:rFonts w:ascii="Times New Roman" w:hAnsi="Times New Roman"/>
        <w:b/>
        <w:i w:val="0"/>
        <w:sz w:val="24"/>
      </w:rPr>
    </w:lvl>
    <w:lvl w:ilvl="2">
      <w:start w:val="1"/>
      <w:numFmt w:val="decimal"/>
      <w:lvlText w:val="11.%3"/>
      <w:lvlJc w:val="left"/>
      <w:pPr>
        <w:tabs>
          <w:tab w:val="num" w:pos="1701"/>
        </w:tabs>
        <w:ind w:left="1701" w:hanging="850"/>
      </w:pPr>
      <w:rPr>
        <w:rFonts w:ascii="Times New Roman" w:hAnsi="Times New Roman" w:hint="default"/>
        <w:b/>
        <w:i w:val="0"/>
        <w:caps w:val="0"/>
        <w:smallCaps w:val="0"/>
        <w:strike w:val="0"/>
        <w:dstrike w:val="0"/>
        <w:outline w:val="0"/>
        <w:shadow w:val="0"/>
        <w:vanish w:val="0"/>
        <w:position w:val="0"/>
        <w:sz w:val="24"/>
        <w:u w:val="none"/>
        <w:vertAlign w:val="baseline"/>
      </w:rPr>
    </w:lvl>
    <w:lvl w:ilvl="3">
      <w:start w:val="1"/>
      <w:numFmt w:val="decimal"/>
      <w:lvlText w:val="%1.%2.%3.%4."/>
      <w:lvlJc w:val="left"/>
      <w:pPr>
        <w:tabs>
          <w:tab w:val="num" w:pos="2495"/>
        </w:tabs>
        <w:ind w:left="2495" w:hanging="114"/>
      </w:pPr>
      <w:rPr>
        <w:rFonts w:ascii="Times New Roman" w:hAnsi="Times New Roman"/>
        <w:b/>
        <w:i w:val="0"/>
        <w:sz w:val="24"/>
      </w:rPr>
    </w:lvl>
    <w:lvl w:ilvl="4">
      <w:start w:val="1"/>
      <w:numFmt w:val="decimal"/>
      <w:lvlText w:val=" %1.%2.%3.%4.%5 "/>
      <w:lvlJc w:val="left"/>
      <w:pPr>
        <w:tabs>
          <w:tab w:val="num" w:pos="2160"/>
        </w:tabs>
        <w:ind w:left="2160" w:hanging="360"/>
      </w:pPr>
      <w:rPr>
        <w:rFonts w:ascii="Arial" w:hAnsi="Arial"/>
        <w:b/>
        <w:i w:val="0"/>
        <w:sz w:val="22"/>
      </w:rPr>
    </w:lvl>
    <w:lvl w:ilvl="5">
      <w:start w:val="1"/>
      <w:numFmt w:val="decimal"/>
      <w:lvlText w:val=" %1.%2.%3.%4.%5.%6 "/>
      <w:lvlJc w:val="left"/>
      <w:pPr>
        <w:tabs>
          <w:tab w:val="num" w:pos="2520"/>
        </w:tabs>
        <w:ind w:left="2520" w:hanging="360"/>
      </w:pPr>
      <w:rPr>
        <w:rFonts w:ascii="Arial" w:hAnsi="Arial"/>
        <w:b/>
        <w:i w:val="0"/>
        <w:sz w:val="22"/>
      </w:rPr>
    </w:lvl>
    <w:lvl w:ilvl="6">
      <w:start w:val="1"/>
      <w:numFmt w:val="decimal"/>
      <w:lvlText w:val=" %1.%2.%3.%4.%5.%6.%7 "/>
      <w:lvlJc w:val="left"/>
      <w:pPr>
        <w:tabs>
          <w:tab w:val="num" w:pos="2880"/>
        </w:tabs>
        <w:ind w:left="2880" w:hanging="360"/>
      </w:pPr>
      <w:rPr>
        <w:rFonts w:ascii="Arial" w:hAnsi="Arial"/>
        <w:b/>
        <w:i w:val="0"/>
        <w:sz w:val="22"/>
      </w:rPr>
    </w:lvl>
    <w:lvl w:ilvl="7">
      <w:start w:val="1"/>
      <w:numFmt w:val="decimal"/>
      <w:lvlText w:val=" %1.%2.%3.%4.%5.%6.%7.%8 "/>
      <w:lvlJc w:val="left"/>
      <w:pPr>
        <w:tabs>
          <w:tab w:val="num" w:pos="3240"/>
        </w:tabs>
        <w:ind w:left="3240" w:hanging="360"/>
      </w:pPr>
      <w:rPr>
        <w:rFonts w:ascii="Arial" w:hAnsi="Arial"/>
        <w:b/>
        <w:i w:val="0"/>
        <w:sz w:val="22"/>
      </w:rPr>
    </w:lvl>
    <w:lvl w:ilvl="8">
      <w:start w:val="1"/>
      <w:numFmt w:val="decimal"/>
      <w:lvlText w:val=" %1.%2.%3.%4.%5.%6.%7.%8.%9 "/>
      <w:lvlJc w:val="left"/>
      <w:pPr>
        <w:tabs>
          <w:tab w:val="num" w:pos="3600"/>
        </w:tabs>
        <w:ind w:left="3600" w:hanging="360"/>
      </w:pPr>
      <w:rPr>
        <w:rFonts w:ascii="Arial" w:hAnsi="Arial"/>
        <w:b/>
        <w:i w:val="0"/>
        <w:sz w:val="22"/>
      </w:rPr>
    </w:lvl>
  </w:abstractNum>
  <w:abstractNum w:abstractNumId="3">
    <w:nsid w:val="00000008"/>
    <w:multiLevelType w:val="multilevel"/>
    <w:tmpl w:val="00000008"/>
    <w:name w:val="WW8Num10"/>
    <w:lvl w:ilvl="0">
      <w:start w:val="1"/>
      <w:numFmt w:val="lowerLetter"/>
      <w:lvlText w:val="%1)"/>
      <w:lvlJc w:val="left"/>
      <w:pPr>
        <w:tabs>
          <w:tab w:val="num" w:pos="1778"/>
        </w:tabs>
        <w:ind w:left="1778" w:hanging="360"/>
      </w:pPr>
    </w:lvl>
    <w:lvl w:ilvl="1">
      <w:start w:val="1"/>
      <w:numFmt w:val="upperRoman"/>
      <w:lvlText w:val="%2."/>
      <w:lvlJc w:val="right"/>
      <w:pPr>
        <w:tabs>
          <w:tab w:val="num" w:pos="180"/>
        </w:tabs>
        <w:ind w:left="180" w:hanging="180"/>
      </w:pPr>
    </w:lvl>
    <w:lvl w:ilvl="2">
      <w:start w:val="15"/>
      <w:numFmt w:val="decimal"/>
      <w:lvlText w:val="%3."/>
      <w:lvlJc w:val="left"/>
      <w:pPr>
        <w:tabs>
          <w:tab w:val="num" w:pos="3398"/>
        </w:tabs>
        <w:ind w:left="3398" w:hanging="360"/>
      </w:pPr>
    </w:lvl>
    <w:lvl w:ilvl="3">
      <w:start w:val="1"/>
      <w:numFmt w:val="lowerLetter"/>
      <w:lvlText w:val="%4."/>
      <w:lvlJc w:val="left"/>
      <w:pPr>
        <w:tabs>
          <w:tab w:val="num" w:pos="4298"/>
        </w:tabs>
        <w:ind w:left="4298" w:hanging="720"/>
      </w:pPr>
      <w:rPr>
        <w:rFonts w:ascii="Times New Roman" w:eastAsia="Times New Roman" w:hAnsi="Times New Roman" w:cs="Times New Roman"/>
      </w:r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4">
    <w:nsid w:val="00000009"/>
    <w:multiLevelType w:val="multilevel"/>
    <w:tmpl w:val="523E67F2"/>
    <w:name w:val="WW8Num20"/>
    <w:lvl w:ilvl="0">
      <w:start w:val="2"/>
      <w:numFmt w:val="decimal"/>
      <w:lvlText w:val="%1."/>
      <w:lvlJc w:val="left"/>
      <w:pPr>
        <w:tabs>
          <w:tab w:val="num" w:pos="0"/>
        </w:tabs>
        <w:ind w:left="720" w:hanging="360"/>
      </w:pPr>
      <w:rPr>
        <w:rFonts w:hint="default"/>
      </w:rPr>
    </w:lvl>
    <w:lvl w:ilvl="1">
      <w:start w:val="3"/>
      <w:numFmt w:val="decimal"/>
      <w:lvlText w:val="%1.%2"/>
      <w:lvlJc w:val="left"/>
      <w:pPr>
        <w:tabs>
          <w:tab w:val="num" w:pos="0"/>
        </w:tabs>
        <w:ind w:left="780" w:hanging="360"/>
      </w:pPr>
      <w:rPr>
        <w:rFonts w:hint="default"/>
        <w:b/>
        <w:sz w:val="24"/>
        <w:szCs w:val="24"/>
      </w:rPr>
    </w:lvl>
    <w:lvl w:ilvl="2">
      <w:start w:val="1"/>
      <w:numFmt w:val="decimal"/>
      <w:lvlText w:val="%1.%2.%3"/>
      <w:lvlJc w:val="left"/>
      <w:pPr>
        <w:tabs>
          <w:tab w:val="num" w:pos="0"/>
        </w:tabs>
        <w:ind w:left="1200" w:hanging="720"/>
      </w:pPr>
      <w:rPr>
        <w:rFonts w:hint="default"/>
        <w:b/>
        <w:sz w:val="24"/>
        <w:szCs w:val="24"/>
      </w:rPr>
    </w:lvl>
    <w:lvl w:ilvl="3">
      <w:start w:val="1"/>
      <w:numFmt w:val="decimal"/>
      <w:lvlText w:val="%1.%2.%3.%4"/>
      <w:lvlJc w:val="left"/>
      <w:pPr>
        <w:tabs>
          <w:tab w:val="num" w:pos="0"/>
        </w:tabs>
        <w:ind w:left="1260" w:hanging="720"/>
      </w:pPr>
      <w:rPr>
        <w:rFonts w:hint="default"/>
      </w:rPr>
    </w:lvl>
    <w:lvl w:ilvl="4">
      <w:start w:val="1"/>
      <w:numFmt w:val="decimal"/>
      <w:lvlText w:val="%1.%2.%3.%4.%5"/>
      <w:lvlJc w:val="left"/>
      <w:pPr>
        <w:tabs>
          <w:tab w:val="num" w:pos="0"/>
        </w:tabs>
        <w:ind w:left="1680" w:hanging="1080"/>
      </w:pPr>
      <w:rPr>
        <w:rFonts w:hint="default"/>
      </w:rPr>
    </w:lvl>
    <w:lvl w:ilvl="5">
      <w:start w:val="1"/>
      <w:numFmt w:val="decimal"/>
      <w:lvlText w:val="%1.%2.%3.%4.%5.%6"/>
      <w:lvlJc w:val="left"/>
      <w:pPr>
        <w:tabs>
          <w:tab w:val="num" w:pos="0"/>
        </w:tabs>
        <w:ind w:left="1740" w:hanging="1080"/>
      </w:pPr>
      <w:rPr>
        <w:rFonts w:hint="default"/>
      </w:rPr>
    </w:lvl>
    <w:lvl w:ilvl="6">
      <w:start w:val="1"/>
      <w:numFmt w:val="decimal"/>
      <w:lvlText w:val="%1.%2.%3.%4.%5.%6.%7"/>
      <w:lvlJc w:val="left"/>
      <w:pPr>
        <w:tabs>
          <w:tab w:val="num" w:pos="0"/>
        </w:tabs>
        <w:ind w:left="2160" w:hanging="1440"/>
      </w:pPr>
      <w:rPr>
        <w:rFonts w:hint="default"/>
      </w:rPr>
    </w:lvl>
    <w:lvl w:ilvl="7">
      <w:start w:val="1"/>
      <w:numFmt w:val="decimal"/>
      <w:lvlText w:val="%1.%2.%3.%4.%5.%6.%7.%8"/>
      <w:lvlJc w:val="left"/>
      <w:pPr>
        <w:tabs>
          <w:tab w:val="num" w:pos="0"/>
        </w:tabs>
        <w:ind w:left="2220" w:hanging="1440"/>
      </w:pPr>
      <w:rPr>
        <w:rFonts w:hint="default"/>
      </w:rPr>
    </w:lvl>
    <w:lvl w:ilvl="8">
      <w:start w:val="1"/>
      <w:numFmt w:val="decimal"/>
      <w:lvlText w:val="%1.%2.%3.%4.%5.%6.%7.%8.%9"/>
      <w:lvlJc w:val="left"/>
      <w:pPr>
        <w:tabs>
          <w:tab w:val="num" w:pos="0"/>
        </w:tabs>
        <w:ind w:left="2640" w:hanging="1800"/>
      </w:pPr>
      <w:rPr>
        <w:rFonts w:hint="default"/>
      </w:rPr>
    </w:lvl>
  </w:abstractNum>
  <w:abstractNum w:abstractNumId="5">
    <w:nsid w:val="0000000A"/>
    <w:multiLevelType w:val="multilevel"/>
    <w:tmpl w:val="0000000A"/>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915"/>
        </w:tabs>
        <w:ind w:left="3915" w:hanging="1080"/>
      </w:p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5409" w:hanging="1440"/>
      </w:pPr>
    </w:lvl>
    <w:lvl w:ilvl="8">
      <w:start w:val="1"/>
      <w:numFmt w:val="none"/>
      <w:suff w:val="nothing"/>
      <w:lvlText w:val=""/>
      <w:lvlJc w:val="left"/>
      <w:pPr>
        <w:tabs>
          <w:tab w:val="num" w:pos="0"/>
        </w:tabs>
        <w:ind w:left="0" w:firstLine="0"/>
      </w:pPr>
    </w:lvl>
  </w:abstractNum>
  <w:abstractNum w:abstractNumId="6">
    <w:nsid w:val="070A377A"/>
    <w:multiLevelType w:val="hybridMultilevel"/>
    <w:tmpl w:val="223844B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B642E70"/>
    <w:multiLevelType w:val="hybridMultilevel"/>
    <w:tmpl w:val="F358FC4A"/>
    <w:lvl w:ilvl="0" w:tplc="04160017">
      <w:start w:val="1"/>
      <w:numFmt w:val="lowerLetter"/>
      <w:lvlText w:val="%1)"/>
      <w:lvlJc w:val="left"/>
      <w:pPr>
        <w:ind w:left="2487" w:hanging="360"/>
      </w:pPr>
      <w:rPr>
        <w:rFonts w:cs="Times New Roman"/>
      </w:rPr>
    </w:lvl>
    <w:lvl w:ilvl="1" w:tplc="04160019" w:tentative="1">
      <w:start w:val="1"/>
      <w:numFmt w:val="lowerLetter"/>
      <w:lvlText w:val="%2."/>
      <w:lvlJc w:val="left"/>
      <w:pPr>
        <w:ind w:left="3207" w:hanging="360"/>
      </w:pPr>
      <w:rPr>
        <w:rFonts w:cs="Times New Roman"/>
      </w:rPr>
    </w:lvl>
    <w:lvl w:ilvl="2" w:tplc="0416001B" w:tentative="1">
      <w:start w:val="1"/>
      <w:numFmt w:val="lowerRoman"/>
      <w:lvlText w:val="%3."/>
      <w:lvlJc w:val="right"/>
      <w:pPr>
        <w:ind w:left="3927" w:hanging="180"/>
      </w:pPr>
      <w:rPr>
        <w:rFonts w:cs="Times New Roman"/>
      </w:rPr>
    </w:lvl>
    <w:lvl w:ilvl="3" w:tplc="0416000F" w:tentative="1">
      <w:start w:val="1"/>
      <w:numFmt w:val="decimal"/>
      <w:lvlText w:val="%4."/>
      <w:lvlJc w:val="left"/>
      <w:pPr>
        <w:ind w:left="4647" w:hanging="360"/>
      </w:pPr>
      <w:rPr>
        <w:rFonts w:cs="Times New Roman"/>
      </w:rPr>
    </w:lvl>
    <w:lvl w:ilvl="4" w:tplc="04160019" w:tentative="1">
      <w:start w:val="1"/>
      <w:numFmt w:val="lowerLetter"/>
      <w:lvlText w:val="%5."/>
      <w:lvlJc w:val="left"/>
      <w:pPr>
        <w:ind w:left="5367" w:hanging="360"/>
      </w:pPr>
      <w:rPr>
        <w:rFonts w:cs="Times New Roman"/>
      </w:rPr>
    </w:lvl>
    <w:lvl w:ilvl="5" w:tplc="0416001B" w:tentative="1">
      <w:start w:val="1"/>
      <w:numFmt w:val="lowerRoman"/>
      <w:lvlText w:val="%6."/>
      <w:lvlJc w:val="right"/>
      <w:pPr>
        <w:ind w:left="6087" w:hanging="180"/>
      </w:pPr>
      <w:rPr>
        <w:rFonts w:cs="Times New Roman"/>
      </w:rPr>
    </w:lvl>
    <w:lvl w:ilvl="6" w:tplc="0416000F" w:tentative="1">
      <w:start w:val="1"/>
      <w:numFmt w:val="decimal"/>
      <w:lvlText w:val="%7."/>
      <w:lvlJc w:val="left"/>
      <w:pPr>
        <w:ind w:left="6807" w:hanging="360"/>
      </w:pPr>
      <w:rPr>
        <w:rFonts w:cs="Times New Roman"/>
      </w:rPr>
    </w:lvl>
    <w:lvl w:ilvl="7" w:tplc="04160019" w:tentative="1">
      <w:start w:val="1"/>
      <w:numFmt w:val="lowerLetter"/>
      <w:lvlText w:val="%8."/>
      <w:lvlJc w:val="left"/>
      <w:pPr>
        <w:ind w:left="7527" w:hanging="360"/>
      </w:pPr>
      <w:rPr>
        <w:rFonts w:cs="Times New Roman"/>
      </w:rPr>
    </w:lvl>
    <w:lvl w:ilvl="8" w:tplc="0416001B" w:tentative="1">
      <w:start w:val="1"/>
      <w:numFmt w:val="lowerRoman"/>
      <w:lvlText w:val="%9."/>
      <w:lvlJc w:val="right"/>
      <w:pPr>
        <w:ind w:left="8247" w:hanging="180"/>
      </w:pPr>
      <w:rPr>
        <w:rFonts w:cs="Times New Roman"/>
      </w:rPr>
    </w:lvl>
  </w:abstractNum>
  <w:abstractNum w:abstractNumId="8">
    <w:nsid w:val="0CDE41CE"/>
    <w:multiLevelType w:val="hybridMultilevel"/>
    <w:tmpl w:val="18C25376"/>
    <w:lvl w:ilvl="0" w:tplc="DC96156C">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nsid w:val="0CF12E80"/>
    <w:multiLevelType w:val="hybridMultilevel"/>
    <w:tmpl w:val="6F301C58"/>
    <w:lvl w:ilvl="0" w:tplc="9E989A9C">
      <w:start w:val="1"/>
      <w:numFmt w:val="upperRoman"/>
      <w:lvlText w:val="%1."/>
      <w:lvlJc w:val="left"/>
      <w:pPr>
        <w:ind w:left="720" w:hanging="360"/>
      </w:pPr>
      <w:rPr>
        <w:rFonts w:hint="default"/>
        <w:b w:val="0"/>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4220EF1"/>
    <w:multiLevelType w:val="multilevel"/>
    <w:tmpl w:val="5E94BC1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lowerLetter"/>
      <w:suff w:val="space"/>
      <w:lvlText w:val="%5."/>
      <w:lvlJc w:val="left"/>
      <w:pPr>
        <w:ind w:left="2835"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6C4108C"/>
    <w:multiLevelType w:val="hybridMultilevel"/>
    <w:tmpl w:val="DC1EF9B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82B5931"/>
    <w:multiLevelType w:val="multilevel"/>
    <w:tmpl w:val="EB46744E"/>
    <w:lvl w:ilvl="0">
      <w:start w:val="6"/>
      <w:numFmt w:val="decimal"/>
      <w:lvlText w:val="%1"/>
      <w:lvlJc w:val="left"/>
      <w:pPr>
        <w:ind w:left="555" w:hanging="555"/>
      </w:pPr>
      <w:rPr>
        <w:rFonts w:hint="default"/>
        <w:b/>
      </w:rPr>
    </w:lvl>
    <w:lvl w:ilvl="1">
      <w:start w:val="1"/>
      <w:numFmt w:val="decimal"/>
      <w:lvlText w:val="%1.%2"/>
      <w:lvlJc w:val="left"/>
      <w:pPr>
        <w:ind w:left="1783" w:hanging="720"/>
      </w:pPr>
      <w:rPr>
        <w:rFonts w:hint="default"/>
        <w:b/>
      </w:rPr>
    </w:lvl>
    <w:lvl w:ilvl="2">
      <w:start w:val="1"/>
      <w:numFmt w:val="decimal"/>
      <w:lvlText w:val="%1.%2.%3"/>
      <w:lvlJc w:val="left"/>
      <w:pPr>
        <w:ind w:left="2846" w:hanging="720"/>
      </w:pPr>
      <w:rPr>
        <w:rFonts w:hint="default"/>
        <w:b/>
      </w:rPr>
    </w:lvl>
    <w:lvl w:ilvl="3">
      <w:start w:val="1"/>
      <w:numFmt w:val="decimal"/>
      <w:lvlText w:val="%1.%2.%3.%4"/>
      <w:lvlJc w:val="left"/>
      <w:pPr>
        <w:ind w:left="4269" w:hanging="1080"/>
      </w:pPr>
      <w:rPr>
        <w:rFonts w:hint="default"/>
        <w:b/>
      </w:rPr>
    </w:lvl>
    <w:lvl w:ilvl="4">
      <w:start w:val="1"/>
      <w:numFmt w:val="decimal"/>
      <w:lvlText w:val="%1.%2.%3.%4.%5"/>
      <w:lvlJc w:val="left"/>
      <w:pPr>
        <w:ind w:left="5692" w:hanging="1440"/>
      </w:pPr>
      <w:rPr>
        <w:rFonts w:hint="default"/>
        <w:b/>
      </w:rPr>
    </w:lvl>
    <w:lvl w:ilvl="5">
      <w:start w:val="1"/>
      <w:numFmt w:val="decimal"/>
      <w:lvlText w:val="%1.%2.%3.%4.%5.%6"/>
      <w:lvlJc w:val="left"/>
      <w:pPr>
        <w:ind w:left="6755" w:hanging="1440"/>
      </w:pPr>
      <w:rPr>
        <w:rFonts w:hint="default"/>
        <w:b/>
      </w:rPr>
    </w:lvl>
    <w:lvl w:ilvl="6">
      <w:start w:val="1"/>
      <w:numFmt w:val="decimal"/>
      <w:lvlText w:val="%1.%2.%3.%4.%5.%6.%7"/>
      <w:lvlJc w:val="left"/>
      <w:pPr>
        <w:ind w:left="8178" w:hanging="1800"/>
      </w:pPr>
      <w:rPr>
        <w:rFonts w:hint="default"/>
        <w:b/>
      </w:rPr>
    </w:lvl>
    <w:lvl w:ilvl="7">
      <w:start w:val="1"/>
      <w:numFmt w:val="decimal"/>
      <w:lvlText w:val="%1.%2.%3.%4.%5.%6.%7.%8"/>
      <w:lvlJc w:val="left"/>
      <w:pPr>
        <w:ind w:left="9241" w:hanging="1800"/>
      </w:pPr>
      <w:rPr>
        <w:rFonts w:hint="default"/>
        <w:b/>
      </w:rPr>
    </w:lvl>
    <w:lvl w:ilvl="8">
      <w:start w:val="1"/>
      <w:numFmt w:val="decimal"/>
      <w:lvlText w:val="%1.%2.%3.%4.%5.%6.%7.%8.%9"/>
      <w:lvlJc w:val="left"/>
      <w:pPr>
        <w:ind w:left="10664" w:hanging="2160"/>
      </w:pPr>
      <w:rPr>
        <w:rFonts w:hint="default"/>
        <w:b/>
      </w:rPr>
    </w:lvl>
  </w:abstractNum>
  <w:abstractNum w:abstractNumId="13">
    <w:nsid w:val="1D5C100D"/>
    <w:multiLevelType w:val="multilevel"/>
    <w:tmpl w:val="8A10313E"/>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214" w:hanging="504"/>
      </w:pPr>
      <w:rPr>
        <w:b/>
      </w:rPr>
    </w:lvl>
    <w:lvl w:ilvl="3">
      <w:start w:val="1"/>
      <w:numFmt w:val="decimal"/>
      <w:lvlText w:val="%1.%2.%3.%4."/>
      <w:lvlJc w:val="left"/>
      <w:pPr>
        <w:ind w:left="1641" w:hanging="648"/>
      </w:pPr>
      <w:rPr>
        <w:b/>
        <w:i w:val="0"/>
      </w:rPr>
    </w:lvl>
    <w:lvl w:ilvl="4">
      <w:start w:val="1"/>
      <w:numFmt w:val="decimal"/>
      <w:lvlText w:val="%1.%2.%3.%4.%5."/>
      <w:lvlJc w:val="left"/>
      <w:pPr>
        <w:ind w:left="3486"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DC25DDB"/>
    <w:multiLevelType w:val="hybridMultilevel"/>
    <w:tmpl w:val="937C752E"/>
    <w:lvl w:ilvl="0" w:tplc="3A3C9996">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nsid w:val="1EFB49A8"/>
    <w:multiLevelType w:val="hybridMultilevel"/>
    <w:tmpl w:val="D550E05C"/>
    <w:lvl w:ilvl="0" w:tplc="04160013">
      <w:start w:val="1"/>
      <w:numFmt w:val="upperRoman"/>
      <w:lvlText w:val="%1."/>
      <w:lvlJc w:val="right"/>
      <w:pPr>
        <w:ind w:left="1353" w:hanging="360"/>
      </w:p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6">
    <w:nsid w:val="20151004"/>
    <w:multiLevelType w:val="multilevel"/>
    <w:tmpl w:val="4B742F2C"/>
    <w:lvl w:ilvl="0">
      <w:start w:val="7"/>
      <w:numFmt w:val="decimal"/>
      <w:lvlText w:val="%1"/>
      <w:lvlJc w:val="left"/>
      <w:pPr>
        <w:ind w:left="360" w:hanging="360"/>
      </w:pPr>
      <w:rPr>
        <w:rFonts w:hint="default"/>
      </w:rPr>
    </w:lvl>
    <w:lvl w:ilvl="1">
      <w:start w:val="1"/>
      <w:numFmt w:val="decimal"/>
      <w:lvlText w:val="%1.%2"/>
      <w:lvlJc w:val="left"/>
      <w:pPr>
        <w:ind w:left="578" w:hanging="720"/>
      </w:pPr>
      <w:rPr>
        <w:rFonts w:hint="default"/>
        <w:b/>
      </w:rPr>
    </w:lvl>
    <w:lvl w:ilvl="2">
      <w:start w:val="1"/>
      <w:numFmt w:val="decimal"/>
      <w:lvlText w:val="%1.%2.%3"/>
      <w:lvlJc w:val="left"/>
      <w:pPr>
        <w:ind w:left="436" w:hanging="720"/>
      </w:pPr>
      <w:rPr>
        <w:rFonts w:hint="default"/>
        <w:b/>
      </w:rPr>
    </w:lvl>
    <w:lvl w:ilvl="3">
      <w:start w:val="1"/>
      <w:numFmt w:val="decimal"/>
      <w:lvlText w:val="%1.%2.%3.%4"/>
      <w:lvlJc w:val="left"/>
      <w:pPr>
        <w:ind w:left="654" w:hanging="1080"/>
      </w:pPr>
      <w:rPr>
        <w:rFonts w:hint="default"/>
      </w:rPr>
    </w:lvl>
    <w:lvl w:ilvl="4">
      <w:start w:val="1"/>
      <w:numFmt w:val="decimal"/>
      <w:lvlText w:val="%1.%2.%3.%4.%5"/>
      <w:lvlJc w:val="left"/>
      <w:pPr>
        <w:ind w:left="872" w:hanging="144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17">
    <w:nsid w:val="233E2804"/>
    <w:multiLevelType w:val="hybridMultilevel"/>
    <w:tmpl w:val="BE264D3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5387F81"/>
    <w:multiLevelType w:val="multilevel"/>
    <w:tmpl w:val="94C2513E"/>
    <w:lvl w:ilvl="0">
      <w:start w:val="3"/>
      <w:numFmt w:val="decimal"/>
      <w:lvlText w:val="%1"/>
      <w:lvlJc w:val="left"/>
      <w:pPr>
        <w:ind w:left="360" w:hanging="360"/>
      </w:pPr>
      <w:rPr>
        <w:rFonts w:hint="default"/>
      </w:rPr>
    </w:lvl>
    <w:lvl w:ilvl="1">
      <w:start w:val="1"/>
      <w:numFmt w:val="decimal"/>
      <w:lvlText w:val="%1.%2"/>
      <w:lvlJc w:val="left"/>
      <w:pPr>
        <w:ind w:left="1222" w:hanging="360"/>
      </w:pPr>
      <w:rPr>
        <w:rFonts w:hint="default"/>
        <w:b/>
      </w:rPr>
    </w:lvl>
    <w:lvl w:ilvl="2">
      <w:start w:val="1"/>
      <w:numFmt w:val="decimal"/>
      <w:lvlText w:val="%1.%2.%3"/>
      <w:lvlJc w:val="left"/>
      <w:pPr>
        <w:ind w:left="2444" w:hanging="720"/>
      </w:pPr>
      <w:rPr>
        <w:rFonts w:hint="default"/>
        <w:b/>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9">
    <w:nsid w:val="2E8264D3"/>
    <w:multiLevelType w:val="hybridMultilevel"/>
    <w:tmpl w:val="5DF05CD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EA40203"/>
    <w:multiLevelType w:val="hybridMultilevel"/>
    <w:tmpl w:val="C6F4FD5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0695F92"/>
    <w:multiLevelType w:val="hybridMultilevel"/>
    <w:tmpl w:val="8D22F7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0C41BA5"/>
    <w:multiLevelType w:val="multilevel"/>
    <w:tmpl w:val="C4F0BBA8"/>
    <w:lvl w:ilvl="0">
      <w:start w:val="6"/>
      <w:numFmt w:val="decimal"/>
      <w:lvlText w:val="%1"/>
      <w:lvlJc w:val="left"/>
      <w:pPr>
        <w:ind w:left="360" w:hanging="360"/>
      </w:pPr>
      <w:rPr>
        <w:rFonts w:hint="default"/>
      </w:rPr>
    </w:lvl>
    <w:lvl w:ilvl="1">
      <w:start w:val="1"/>
      <w:numFmt w:val="decimal"/>
      <w:lvlText w:val="%1.%2"/>
      <w:lvlJc w:val="left"/>
      <w:pPr>
        <w:ind w:left="578" w:hanging="720"/>
      </w:pPr>
      <w:rPr>
        <w:rFonts w:hint="default"/>
        <w:b/>
      </w:rPr>
    </w:lvl>
    <w:lvl w:ilvl="2">
      <w:start w:val="1"/>
      <w:numFmt w:val="decimal"/>
      <w:lvlText w:val="%1.%2.%3"/>
      <w:lvlJc w:val="left"/>
      <w:pPr>
        <w:ind w:left="436" w:hanging="720"/>
      </w:pPr>
      <w:rPr>
        <w:rFonts w:hint="default"/>
        <w:b/>
      </w:rPr>
    </w:lvl>
    <w:lvl w:ilvl="3">
      <w:start w:val="1"/>
      <w:numFmt w:val="decimal"/>
      <w:lvlText w:val="%1.%2.%3.%4"/>
      <w:lvlJc w:val="left"/>
      <w:pPr>
        <w:ind w:left="654" w:hanging="1080"/>
      </w:pPr>
      <w:rPr>
        <w:rFonts w:hint="default"/>
      </w:rPr>
    </w:lvl>
    <w:lvl w:ilvl="4">
      <w:start w:val="1"/>
      <w:numFmt w:val="decimal"/>
      <w:lvlText w:val="%1.%2.%3.%4.%5"/>
      <w:lvlJc w:val="left"/>
      <w:pPr>
        <w:ind w:left="872" w:hanging="144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23">
    <w:nsid w:val="32B46788"/>
    <w:multiLevelType w:val="hybridMultilevel"/>
    <w:tmpl w:val="7898F2B0"/>
    <w:lvl w:ilvl="0" w:tplc="04160017">
      <w:start w:val="1"/>
      <w:numFmt w:val="lowerLetter"/>
      <w:lvlText w:val="%1)"/>
      <w:lvlJc w:val="left"/>
      <w:pPr>
        <w:ind w:left="1571" w:hanging="360"/>
      </w:pPr>
      <w:rPr>
        <w:rFonts w:cs="Times New Roman"/>
      </w:rPr>
    </w:lvl>
    <w:lvl w:ilvl="1" w:tplc="04160019" w:tentative="1">
      <w:start w:val="1"/>
      <w:numFmt w:val="lowerLetter"/>
      <w:lvlText w:val="%2."/>
      <w:lvlJc w:val="left"/>
      <w:pPr>
        <w:ind w:left="2291" w:hanging="360"/>
      </w:pPr>
      <w:rPr>
        <w:rFonts w:cs="Times New Roman"/>
      </w:rPr>
    </w:lvl>
    <w:lvl w:ilvl="2" w:tplc="0416001B" w:tentative="1">
      <w:start w:val="1"/>
      <w:numFmt w:val="lowerRoman"/>
      <w:lvlText w:val="%3."/>
      <w:lvlJc w:val="right"/>
      <w:pPr>
        <w:ind w:left="3011" w:hanging="180"/>
      </w:pPr>
      <w:rPr>
        <w:rFonts w:cs="Times New Roman"/>
      </w:rPr>
    </w:lvl>
    <w:lvl w:ilvl="3" w:tplc="0416000F" w:tentative="1">
      <w:start w:val="1"/>
      <w:numFmt w:val="decimal"/>
      <w:lvlText w:val="%4."/>
      <w:lvlJc w:val="left"/>
      <w:pPr>
        <w:ind w:left="3731" w:hanging="360"/>
      </w:pPr>
      <w:rPr>
        <w:rFonts w:cs="Times New Roman"/>
      </w:rPr>
    </w:lvl>
    <w:lvl w:ilvl="4" w:tplc="04160019" w:tentative="1">
      <w:start w:val="1"/>
      <w:numFmt w:val="lowerLetter"/>
      <w:lvlText w:val="%5."/>
      <w:lvlJc w:val="left"/>
      <w:pPr>
        <w:ind w:left="4451" w:hanging="360"/>
      </w:pPr>
      <w:rPr>
        <w:rFonts w:cs="Times New Roman"/>
      </w:rPr>
    </w:lvl>
    <w:lvl w:ilvl="5" w:tplc="0416001B" w:tentative="1">
      <w:start w:val="1"/>
      <w:numFmt w:val="lowerRoman"/>
      <w:lvlText w:val="%6."/>
      <w:lvlJc w:val="right"/>
      <w:pPr>
        <w:ind w:left="5171" w:hanging="180"/>
      </w:pPr>
      <w:rPr>
        <w:rFonts w:cs="Times New Roman"/>
      </w:rPr>
    </w:lvl>
    <w:lvl w:ilvl="6" w:tplc="0416000F" w:tentative="1">
      <w:start w:val="1"/>
      <w:numFmt w:val="decimal"/>
      <w:lvlText w:val="%7."/>
      <w:lvlJc w:val="left"/>
      <w:pPr>
        <w:ind w:left="5891" w:hanging="360"/>
      </w:pPr>
      <w:rPr>
        <w:rFonts w:cs="Times New Roman"/>
      </w:rPr>
    </w:lvl>
    <w:lvl w:ilvl="7" w:tplc="04160019" w:tentative="1">
      <w:start w:val="1"/>
      <w:numFmt w:val="lowerLetter"/>
      <w:lvlText w:val="%8."/>
      <w:lvlJc w:val="left"/>
      <w:pPr>
        <w:ind w:left="6611" w:hanging="360"/>
      </w:pPr>
      <w:rPr>
        <w:rFonts w:cs="Times New Roman"/>
      </w:rPr>
    </w:lvl>
    <w:lvl w:ilvl="8" w:tplc="0416001B" w:tentative="1">
      <w:start w:val="1"/>
      <w:numFmt w:val="lowerRoman"/>
      <w:lvlText w:val="%9."/>
      <w:lvlJc w:val="right"/>
      <w:pPr>
        <w:ind w:left="7331" w:hanging="180"/>
      </w:pPr>
      <w:rPr>
        <w:rFonts w:cs="Times New Roman"/>
      </w:rPr>
    </w:lvl>
  </w:abstractNum>
  <w:abstractNum w:abstractNumId="24">
    <w:nsid w:val="34BD6A9A"/>
    <w:multiLevelType w:val="multilevel"/>
    <w:tmpl w:val="4934B4C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25">
    <w:nsid w:val="373936A1"/>
    <w:multiLevelType w:val="hybridMultilevel"/>
    <w:tmpl w:val="D9029DC6"/>
    <w:lvl w:ilvl="0" w:tplc="30D6ED3C">
      <w:start w:val="1"/>
      <w:numFmt w:val="bullet"/>
      <w:pStyle w:val="NormalPalatinoLinotype"/>
      <w:lvlText w:val=""/>
      <w:lvlJc w:val="left"/>
      <w:pPr>
        <w:tabs>
          <w:tab w:val="num" w:pos="720"/>
        </w:tabs>
        <w:ind w:left="720" w:hanging="360"/>
      </w:pPr>
      <w:rPr>
        <w:rFonts w:ascii="Wingdings" w:hAnsi="Wingdings" w:hint="default"/>
      </w:rPr>
    </w:lvl>
    <w:lvl w:ilvl="1" w:tplc="B6FA0658">
      <w:start w:val="1"/>
      <w:numFmt w:val="bullet"/>
      <w:lvlText w:val=""/>
      <w:lvlJc w:val="left"/>
      <w:pPr>
        <w:tabs>
          <w:tab w:val="num" w:pos="360"/>
        </w:tabs>
        <w:ind w:left="360" w:hanging="360"/>
      </w:pPr>
      <w:rPr>
        <w:rFonts w:ascii="Symbol" w:hAnsi="Symbol" w:hint="default"/>
      </w:rPr>
    </w:lvl>
    <w:lvl w:ilvl="2" w:tplc="ADF081D6">
      <w:start w:val="1"/>
      <w:numFmt w:val="bullet"/>
      <w:lvlText w:val=""/>
      <w:lvlJc w:val="left"/>
      <w:pPr>
        <w:tabs>
          <w:tab w:val="num" w:pos="2160"/>
        </w:tabs>
        <w:ind w:left="2160" w:hanging="360"/>
      </w:pPr>
      <w:rPr>
        <w:rFonts w:ascii="Wingdings" w:hAnsi="Wingdings" w:hint="default"/>
      </w:rPr>
    </w:lvl>
    <w:lvl w:ilvl="3" w:tplc="7FFC6A52" w:tentative="1">
      <w:start w:val="1"/>
      <w:numFmt w:val="bullet"/>
      <w:lvlText w:val=""/>
      <w:lvlJc w:val="left"/>
      <w:pPr>
        <w:tabs>
          <w:tab w:val="num" w:pos="2880"/>
        </w:tabs>
        <w:ind w:left="2880" w:hanging="360"/>
      </w:pPr>
      <w:rPr>
        <w:rFonts w:ascii="Symbol" w:hAnsi="Symbol" w:hint="default"/>
      </w:rPr>
    </w:lvl>
    <w:lvl w:ilvl="4" w:tplc="4742FE8A" w:tentative="1">
      <w:start w:val="1"/>
      <w:numFmt w:val="bullet"/>
      <w:lvlText w:val="o"/>
      <w:lvlJc w:val="left"/>
      <w:pPr>
        <w:tabs>
          <w:tab w:val="num" w:pos="3600"/>
        </w:tabs>
        <w:ind w:left="3600" w:hanging="360"/>
      </w:pPr>
      <w:rPr>
        <w:rFonts w:ascii="Courier New" w:hAnsi="Courier New" w:cs="Wingdings" w:hint="default"/>
      </w:rPr>
    </w:lvl>
    <w:lvl w:ilvl="5" w:tplc="8492795E" w:tentative="1">
      <w:start w:val="1"/>
      <w:numFmt w:val="bullet"/>
      <w:lvlText w:val=""/>
      <w:lvlJc w:val="left"/>
      <w:pPr>
        <w:tabs>
          <w:tab w:val="num" w:pos="4320"/>
        </w:tabs>
        <w:ind w:left="4320" w:hanging="360"/>
      </w:pPr>
      <w:rPr>
        <w:rFonts w:ascii="Wingdings" w:hAnsi="Wingdings" w:hint="default"/>
      </w:rPr>
    </w:lvl>
    <w:lvl w:ilvl="6" w:tplc="B074FEA2" w:tentative="1">
      <w:start w:val="1"/>
      <w:numFmt w:val="bullet"/>
      <w:lvlText w:val=""/>
      <w:lvlJc w:val="left"/>
      <w:pPr>
        <w:tabs>
          <w:tab w:val="num" w:pos="5040"/>
        </w:tabs>
        <w:ind w:left="5040" w:hanging="360"/>
      </w:pPr>
      <w:rPr>
        <w:rFonts w:ascii="Symbol" w:hAnsi="Symbol" w:hint="default"/>
      </w:rPr>
    </w:lvl>
    <w:lvl w:ilvl="7" w:tplc="23667FD0" w:tentative="1">
      <w:start w:val="1"/>
      <w:numFmt w:val="bullet"/>
      <w:lvlText w:val="o"/>
      <w:lvlJc w:val="left"/>
      <w:pPr>
        <w:tabs>
          <w:tab w:val="num" w:pos="5760"/>
        </w:tabs>
        <w:ind w:left="5760" w:hanging="360"/>
      </w:pPr>
      <w:rPr>
        <w:rFonts w:ascii="Courier New" w:hAnsi="Courier New" w:cs="Wingdings" w:hint="default"/>
      </w:rPr>
    </w:lvl>
    <w:lvl w:ilvl="8" w:tplc="F17E167A" w:tentative="1">
      <w:start w:val="1"/>
      <w:numFmt w:val="bullet"/>
      <w:lvlText w:val=""/>
      <w:lvlJc w:val="left"/>
      <w:pPr>
        <w:tabs>
          <w:tab w:val="num" w:pos="6480"/>
        </w:tabs>
        <w:ind w:left="6480" w:hanging="360"/>
      </w:pPr>
      <w:rPr>
        <w:rFonts w:ascii="Wingdings" w:hAnsi="Wingdings" w:hint="default"/>
      </w:rPr>
    </w:lvl>
  </w:abstractNum>
  <w:abstractNum w:abstractNumId="26">
    <w:nsid w:val="38BF476C"/>
    <w:multiLevelType w:val="hybridMultilevel"/>
    <w:tmpl w:val="9288D15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8E86CAA"/>
    <w:multiLevelType w:val="multilevel"/>
    <w:tmpl w:val="94C2513E"/>
    <w:lvl w:ilvl="0">
      <w:start w:val="3"/>
      <w:numFmt w:val="decimal"/>
      <w:lvlText w:val="%1"/>
      <w:lvlJc w:val="left"/>
      <w:pPr>
        <w:ind w:left="360" w:hanging="360"/>
      </w:pPr>
      <w:rPr>
        <w:rFonts w:hint="default"/>
      </w:rPr>
    </w:lvl>
    <w:lvl w:ilvl="1">
      <w:start w:val="1"/>
      <w:numFmt w:val="decimal"/>
      <w:lvlText w:val="%1.%2"/>
      <w:lvlJc w:val="left"/>
      <w:pPr>
        <w:ind w:left="1222" w:hanging="360"/>
      </w:pPr>
      <w:rPr>
        <w:rFonts w:hint="default"/>
        <w:b/>
      </w:rPr>
    </w:lvl>
    <w:lvl w:ilvl="2">
      <w:start w:val="1"/>
      <w:numFmt w:val="decimal"/>
      <w:lvlText w:val="%1.%2.%3"/>
      <w:lvlJc w:val="left"/>
      <w:pPr>
        <w:ind w:left="2444" w:hanging="720"/>
      </w:pPr>
      <w:rPr>
        <w:rFonts w:hint="default"/>
        <w:b/>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28">
    <w:nsid w:val="393554FE"/>
    <w:multiLevelType w:val="hybridMultilevel"/>
    <w:tmpl w:val="363E7612"/>
    <w:lvl w:ilvl="0" w:tplc="24B69E1C">
      <w:start w:val="1"/>
      <w:numFmt w:val="bullet"/>
      <w:pStyle w:val="Estilo8"/>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3BDB7CC0"/>
    <w:multiLevelType w:val="hybridMultilevel"/>
    <w:tmpl w:val="58FAF3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F4919C6"/>
    <w:multiLevelType w:val="hybridMultilevel"/>
    <w:tmpl w:val="EF82CF8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3FA311CC"/>
    <w:multiLevelType w:val="hybridMultilevel"/>
    <w:tmpl w:val="BFB4F0D6"/>
    <w:lvl w:ilvl="0" w:tplc="0824A96A">
      <w:start w:val="1"/>
      <w:numFmt w:val="upp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2">
    <w:nsid w:val="455049DE"/>
    <w:multiLevelType w:val="multilevel"/>
    <w:tmpl w:val="E0EAFC18"/>
    <w:lvl w:ilvl="0">
      <w:start w:val="19"/>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3">
    <w:nsid w:val="46B4259F"/>
    <w:multiLevelType w:val="hybridMultilevel"/>
    <w:tmpl w:val="4FD63CB0"/>
    <w:name w:val="WW8Num18222222222222222"/>
    <w:lvl w:ilvl="0" w:tplc="B8541666">
      <w:start w:val="1"/>
      <w:numFmt w:val="decimal"/>
      <w:lvlText w:val="12.%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474A1CFB"/>
    <w:multiLevelType w:val="hybridMultilevel"/>
    <w:tmpl w:val="C6F4FD5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48731716"/>
    <w:multiLevelType w:val="multilevel"/>
    <w:tmpl w:val="810C1A42"/>
    <w:lvl w:ilvl="0">
      <w:start w:val="1"/>
      <w:numFmt w:val="decimal"/>
      <w:lvlText w:val="%1"/>
      <w:lvlJc w:val="left"/>
      <w:pPr>
        <w:ind w:left="360" w:hanging="360"/>
      </w:pPr>
      <w:rPr>
        <w:rFonts w:hint="default"/>
      </w:rPr>
    </w:lvl>
    <w:lvl w:ilvl="1">
      <w:start w:val="1"/>
      <w:numFmt w:val="decimal"/>
      <w:lvlText w:val="%1.%2"/>
      <w:lvlJc w:val="left"/>
      <w:pPr>
        <w:ind w:left="1222" w:hanging="360"/>
      </w:pPr>
      <w:rPr>
        <w:rFonts w:hint="default"/>
        <w:b/>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36">
    <w:nsid w:val="4A6124F5"/>
    <w:multiLevelType w:val="hybridMultilevel"/>
    <w:tmpl w:val="2836E9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4ECF0F61"/>
    <w:multiLevelType w:val="hybridMultilevel"/>
    <w:tmpl w:val="A72A9D32"/>
    <w:lvl w:ilvl="0" w:tplc="18FE416C">
      <w:start w:val="1"/>
      <w:numFmt w:val="upperRoman"/>
      <w:lvlText w:val="%1."/>
      <w:lvlJc w:val="left"/>
      <w:pPr>
        <w:ind w:left="1713" w:hanging="720"/>
      </w:pPr>
      <w:rPr>
        <w:rFonts w:hint="default"/>
        <w:b w:val="0"/>
      </w:rPr>
    </w:lvl>
    <w:lvl w:ilvl="1" w:tplc="2A2C46C4">
      <w:start w:val="1"/>
      <w:numFmt w:val="lowerLetter"/>
      <w:lvlText w:val="%2)"/>
      <w:lvlJc w:val="left"/>
      <w:pPr>
        <w:ind w:left="2073" w:hanging="360"/>
      </w:pPr>
      <w:rPr>
        <w:rFonts w:ascii="Spranq eco sans" w:eastAsia="Times New Roman" w:hAnsi="Spranq eco sans" w:cs="Tahoma"/>
      </w:rPr>
    </w:lvl>
    <w:lvl w:ilvl="2" w:tplc="0416001B">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8">
    <w:nsid w:val="4EE43F58"/>
    <w:multiLevelType w:val="hybridMultilevel"/>
    <w:tmpl w:val="9E187C48"/>
    <w:lvl w:ilvl="0" w:tplc="9C26C520">
      <w:start w:val="1"/>
      <w:numFmt w:val="bullet"/>
      <w:pStyle w:val="normalponto"/>
      <w:lvlText w:val=""/>
      <w:lvlJc w:val="left"/>
      <w:pPr>
        <w:ind w:left="720" w:hanging="360"/>
      </w:pPr>
      <w:rPr>
        <w:rFonts w:ascii="Symbol" w:hAnsi="Symbol" w:hint="default"/>
      </w:rPr>
    </w:lvl>
    <w:lvl w:ilvl="1" w:tplc="F516001E" w:tentative="1">
      <w:start w:val="1"/>
      <w:numFmt w:val="bullet"/>
      <w:lvlText w:val="o"/>
      <w:lvlJc w:val="left"/>
      <w:pPr>
        <w:ind w:left="1440" w:hanging="360"/>
      </w:pPr>
      <w:rPr>
        <w:rFonts w:ascii="Courier New" w:hAnsi="Courier New" w:cs="Courier New" w:hint="default"/>
      </w:rPr>
    </w:lvl>
    <w:lvl w:ilvl="2" w:tplc="C012F632" w:tentative="1">
      <w:start w:val="1"/>
      <w:numFmt w:val="bullet"/>
      <w:lvlText w:val=""/>
      <w:lvlJc w:val="left"/>
      <w:pPr>
        <w:ind w:left="2160" w:hanging="360"/>
      </w:pPr>
      <w:rPr>
        <w:rFonts w:ascii="Wingdings" w:hAnsi="Wingdings" w:hint="default"/>
      </w:rPr>
    </w:lvl>
    <w:lvl w:ilvl="3" w:tplc="7C58CE12" w:tentative="1">
      <w:start w:val="1"/>
      <w:numFmt w:val="bullet"/>
      <w:lvlText w:val=""/>
      <w:lvlJc w:val="left"/>
      <w:pPr>
        <w:ind w:left="2880" w:hanging="360"/>
      </w:pPr>
      <w:rPr>
        <w:rFonts w:ascii="Symbol" w:hAnsi="Symbol" w:hint="default"/>
      </w:rPr>
    </w:lvl>
    <w:lvl w:ilvl="4" w:tplc="1CEE5336" w:tentative="1">
      <w:start w:val="1"/>
      <w:numFmt w:val="bullet"/>
      <w:lvlText w:val="o"/>
      <w:lvlJc w:val="left"/>
      <w:pPr>
        <w:ind w:left="3600" w:hanging="360"/>
      </w:pPr>
      <w:rPr>
        <w:rFonts w:ascii="Courier New" w:hAnsi="Courier New" w:cs="Courier New" w:hint="default"/>
      </w:rPr>
    </w:lvl>
    <w:lvl w:ilvl="5" w:tplc="906ACD6C" w:tentative="1">
      <w:start w:val="1"/>
      <w:numFmt w:val="bullet"/>
      <w:lvlText w:val=""/>
      <w:lvlJc w:val="left"/>
      <w:pPr>
        <w:ind w:left="4320" w:hanging="360"/>
      </w:pPr>
      <w:rPr>
        <w:rFonts w:ascii="Wingdings" w:hAnsi="Wingdings" w:hint="default"/>
      </w:rPr>
    </w:lvl>
    <w:lvl w:ilvl="6" w:tplc="1CFC35C2" w:tentative="1">
      <w:start w:val="1"/>
      <w:numFmt w:val="bullet"/>
      <w:lvlText w:val=""/>
      <w:lvlJc w:val="left"/>
      <w:pPr>
        <w:ind w:left="5040" w:hanging="360"/>
      </w:pPr>
      <w:rPr>
        <w:rFonts w:ascii="Symbol" w:hAnsi="Symbol" w:hint="default"/>
      </w:rPr>
    </w:lvl>
    <w:lvl w:ilvl="7" w:tplc="A5E24FE6" w:tentative="1">
      <w:start w:val="1"/>
      <w:numFmt w:val="bullet"/>
      <w:lvlText w:val="o"/>
      <w:lvlJc w:val="left"/>
      <w:pPr>
        <w:ind w:left="5760" w:hanging="360"/>
      </w:pPr>
      <w:rPr>
        <w:rFonts w:ascii="Courier New" w:hAnsi="Courier New" w:cs="Courier New" w:hint="default"/>
      </w:rPr>
    </w:lvl>
    <w:lvl w:ilvl="8" w:tplc="C294245A" w:tentative="1">
      <w:start w:val="1"/>
      <w:numFmt w:val="bullet"/>
      <w:lvlText w:val=""/>
      <w:lvlJc w:val="left"/>
      <w:pPr>
        <w:ind w:left="6480" w:hanging="360"/>
      </w:pPr>
      <w:rPr>
        <w:rFonts w:ascii="Wingdings" w:hAnsi="Wingdings" w:hint="default"/>
      </w:rPr>
    </w:lvl>
  </w:abstractNum>
  <w:abstractNum w:abstractNumId="39">
    <w:nsid w:val="55642224"/>
    <w:multiLevelType w:val="hybridMultilevel"/>
    <w:tmpl w:val="ED7AF4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8172824"/>
    <w:multiLevelType w:val="hybridMultilevel"/>
    <w:tmpl w:val="38A440A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5CC70F05"/>
    <w:multiLevelType w:val="multilevel"/>
    <w:tmpl w:val="10A27EF6"/>
    <w:lvl w:ilvl="0">
      <w:start w:val="5"/>
      <w:numFmt w:val="decimal"/>
      <w:lvlText w:val="%1"/>
      <w:lvlJc w:val="left"/>
      <w:pPr>
        <w:ind w:left="360" w:hanging="360"/>
      </w:pPr>
      <w:rPr>
        <w:rFonts w:cs="TimesNewRomanPS-BoldMT"/>
        <w:color w:val="000000"/>
      </w:rPr>
    </w:lvl>
    <w:lvl w:ilvl="1">
      <w:start w:val="1"/>
      <w:numFmt w:val="decimal"/>
      <w:lvlText w:val="%1.%2"/>
      <w:lvlJc w:val="left"/>
      <w:pPr>
        <w:ind w:left="720" w:hanging="720"/>
      </w:pPr>
      <w:rPr>
        <w:rFonts w:cs="TimesNewRomanPS-BoldMT"/>
        <w:b/>
        <w:color w:val="000000"/>
      </w:rPr>
    </w:lvl>
    <w:lvl w:ilvl="2">
      <w:start w:val="1"/>
      <w:numFmt w:val="decimal"/>
      <w:lvlText w:val="%1.%2.%3"/>
      <w:lvlJc w:val="left"/>
      <w:pPr>
        <w:ind w:left="720" w:hanging="720"/>
      </w:pPr>
      <w:rPr>
        <w:rFonts w:cs="TimesNewRomanPS-BoldMT"/>
        <w:color w:val="000000"/>
      </w:rPr>
    </w:lvl>
    <w:lvl w:ilvl="3">
      <w:start w:val="1"/>
      <w:numFmt w:val="decimal"/>
      <w:lvlText w:val="%1.%2.%3.%4"/>
      <w:lvlJc w:val="left"/>
      <w:pPr>
        <w:ind w:left="1080" w:hanging="1080"/>
      </w:pPr>
      <w:rPr>
        <w:rFonts w:cs="TimesNewRomanPS-BoldMT"/>
        <w:color w:val="000000"/>
      </w:rPr>
    </w:lvl>
    <w:lvl w:ilvl="4">
      <w:start w:val="1"/>
      <w:numFmt w:val="decimal"/>
      <w:lvlText w:val="%1.%2.%3.%4.%5"/>
      <w:lvlJc w:val="left"/>
      <w:pPr>
        <w:ind w:left="1440" w:hanging="1440"/>
      </w:pPr>
      <w:rPr>
        <w:rFonts w:cs="TimesNewRomanPS-BoldMT"/>
        <w:color w:val="000000"/>
      </w:rPr>
    </w:lvl>
    <w:lvl w:ilvl="5">
      <w:start w:val="1"/>
      <w:numFmt w:val="decimal"/>
      <w:lvlText w:val="%1.%2.%3.%4.%5.%6"/>
      <w:lvlJc w:val="left"/>
      <w:pPr>
        <w:ind w:left="1440" w:hanging="1440"/>
      </w:pPr>
      <w:rPr>
        <w:rFonts w:cs="TimesNewRomanPS-BoldMT"/>
        <w:color w:val="000000"/>
      </w:rPr>
    </w:lvl>
    <w:lvl w:ilvl="6">
      <w:start w:val="1"/>
      <w:numFmt w:val="decimal"/>
      <w:lvlText w:val="%1.%2.%3.%4.%5.%6.%7"/>
      <w:lvlJc w:val="left"/>
      <w:pPr>
        <w:ind w:left="1800" w:hanging="1800"/>
      </w:pPr>
      <w:rPr>
        <w:rFonts w:cs="TimesNewRomanPS-BoldMT"/>
        <w:color w:val="000000"/>
      </w:rPr>
    </w:lvl>
    <w:lvl w:ilvl="7">
      <w:start w:val="1"/>
      <w:numFmt w:val="decimal"/>
      <w:lvlText w:val="%1.%2.%3.%4.%5.%6.%7.%8"/>
      <w:lvlJc w:val="left"/>
      <w:pPr>
        <w:ind w:left="1800" w:hanging="1800"/>
      </w:pPr>
      <w:rPr>
        <w:rFonts w:cs="TimesNewRomanPS-BoldMT"/>
        <w:color w:val="000000"/>
      </w:rPr>
    </w:lvl>
    <w:lvl w:ilvl="8">
      <w:start w:val="1"/>
      <w:numFmt w:val="decimal"/>
      <w:lvlText w:val="%1.%2.%3.%4.%5.%6.%7.%8.%9"/>
      <w:lvlJc w:val="left"/>
      <w:pPr>
        <w:ind w:left="2160" w:hanging="2160"/>
      </w:pPr>
      <w:rPr>
        <w:rFonts w:cs="TimesNewRomanPS-BoldMT"/>
        <w:color w:val="000000"/>
      </w:rPr>
    </w:lvl>
  </w:abstractNum>
  <w:abstractNum w:abstractNumId="42">
    <w:nsid w:val="64086214"/>
    <w:multiLevelType w:val="hybridMultilevel"/>
    <w:tmpl w:val="B950B1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67D476FE"/>
    <w:multiLevelType w:val="hybridMultilevel"/>
    <w:tmpl w:val="8BD60F4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6C3442AC"/>
    <w:multiLevelType w:val="multilevel"/>
    <w:tmpl w:val="F858F3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upperRoman"/>
      <w:lvlText w:val="%3."/>
      <w:lvlJc w:val="left"/>
      <w:pPr>
        <w:ind w:left="1800" w:hanging="720"/>
      </w:pPr>
      <w:rPr>
        <w:rFonts w:hint="default"/>
        <w:b w:val="0"/>
        <w:sz w:val="20"/>
        <w:szCs w:val="2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nsid w:val="6C9D1DFB"/>
    <w:multiLevelType w:val="hybridMultilevel"/>
    <w:tmpl w:val="2640AC34"/>
    <w:lvl w:ilvl="0" w:tplc="04160005">
      <w:start w:val="1"/>
      <w:numFmt w:val="bullet"/>
      <w:pStyle w:val="BulletedPoints"/>
      <w:lvlText w:val=""/>
      <w:lvlJc w:val="left"/>
      <w:pPr>
        <w:tabs>
          <w:tab w:val="num" w:pos="3905"/>
        </w:tabs>
        <w:ind w:left="3905" w:hanging="360"/>
      </w:pPr>
      <w:rPr>
        <w:rFonts w:ascii="Symbol" w:hAnsi="Symbol" w:cs="Symbol" w:hint="default"/>
        <w:sz w:val="22"/>
        <w:szCs w:val="22"/>
      </w:rPr>
    </w:lvl>
    <w:lvl w:ilvl="1" w:tplc="04160003">
      <w:start w:val="1"/>
      <w:numFmt w:val="bullet"/>
      <w:lvlText w:val="o"/>
      <w:lvlJc w:val="left"/>
      <w:pPr>
        <w:tabs>
          <w:tab w:val="num" w:pos="4625"/>
        </w:tabs>
        <w:ind w:left="4625" w:hanging="360"/>
      </w:pPr>
      <w:rPr>
        <w:rFonts w:ascii="Courier New" w:hAnsi="Courier New" w:cs="Courier New" w:hint="default"/>
      </w:rPr>
    </w:lvl>
    <w:lvl w:ilvl="2" w:tplc="04160005">
      <w:start w:val="1"/>
      <w:numFmt w:val="bullet"/>
      <w:lvlText w:val=""/>
      <w:lvlJc w:val="left"/>
      <w:pPr>
        <w:tabs>
          <w:tab w:val="num" w:pos="5345"/>
        </w:tabs>
        <w:ind w:left="5345" w:hanging="360"/>
      </w:pPr>
      <w:rPr>
        <w:rFonts w:ascii="Wingdings" w:hAnsi="Wingdings" w:cs="Wingdings" w:hint="default"/>
      </w:rPr>
    </w:lvl>
    <w:lvl w:ilvl="3" w:tplc="04160001">
      <w:start w:val="1"/>
      <w:numFmt w:val="bullet"/>
      <w:lvlText w:val=""/>
      <w:lvlJc w:val="left"/>
      <w:pPr>
        <w:tabs>
          <w:tab w:val="num" w:pos="6065"/>
        </w:tabs>
        <w:ind w:left="6065" w:hanging="360"/>
      </w:pPr>
      <w:rPr>
        <w:rFonts w:ascii="Symbol" w:hAnsi="Symbol" w:cs="Symbol" w:hint="default"/>
      </w:rPr>
    </w:lvl>
    <w:lvl w:ilvl="4" w:tplc="04160003">
      <w:start w:val="1"/>
      <w:numFmt w:val="bullet"/>
      <w:lvlText w:val="o"/>
      <w:lvlJc w:val="left"/>
      <w:pPr>
        <w:tabs>
          <w:tab w:val="num" w:pos="6785"/>
        </w:tabs>
        <w:ind w:left="6785" w:hanging="360"/>
      </w:pPr>
      <w:rPr>
        <w:rFonts w:ascii="Courier New" w:hAnsi="Courier New" w:cs="Courier New" w:hint="default"/>
      </w:rPr>
    </w:lvl>
    <w:lvl w:ilvl="5" w:tplc="04160005">
      <w:start w:val="1"/>
      <w:numFmt w:val="bullet"/>
      <w:lvlText w:val=""/>
      <w:lvlJc w:val="left"/>
      <w:pPr>
        <w:tabs>
          <w:tab w:val="num" w:pos="7505"/>
        </w:tabs>
        <w:ind w:left="7505" w:hanging="360"/>
      </w:pPr>
      <w:rPr>
        <w:rFonts w:ascii="Wingdings" w:hAnsi="Wingdings" w:cs="Wingdings" w:hint="default"/>
      </w:rPr>
    </w:lvl>
    <w:lvl w:ilvl="6" w:tplc="04160001">
      <w:start w:val="1"/>
      <w:numFmt w:val="bullet"/>
      <w:lvlText w:val=""/>
      <w:lvlJc w:val="left"/>
      <w:pPr>
        <w:tabs>
          <w:tab w:val="num" w:pos="8225"/>
        </w:tabs>
        <w:ind w:left="8225" w:hanging="360"/>
      </w:pPr>
      <w:rPr>
        <w:rFonts w:ascii="Symbol" w:hAnsi="Symbol" w:cs="Symbol" w:hint="default"/>
      </w:rPr>
    </w:lvl>
    <w:lvl w:ilvl="7" w:tplc="04160003">
      <w:start w:val="1"/>
      <w:numFmt w:val="bullet"/>
      <w:lvlText w:val="o"/>
      <w:lvlJc w:val="left"/>
      <w:pPr>
        <w:tabs>
          <w:tab w:val="num" w:pos="8945"/>
        </w:tabs>
        <w:ind w:left="8945" w:hanging="360"/>
      </w:pPr>
      <w:rPr>
        <w:rFonts w:ascii="Courier New" w:hAnsi="Courier New" w:cs="Courier New" w:hint="default"/>
      </w:rPr>
    </w:lvl>
    <w:lvl w:ilvl="8" w:tplc="04160005">
      <w:start w:val="1"/>
      <w:numFmt w:val="bullet"/>
      <w:lvlText w:val=""/>
      <w:lvlJc w:val="left"/>
      <w:pPr>
        <w:tabs>
          <w:tab w:val="num" w:pos="9665"/>
        </w:tabs>
        <w:ind w:left="9665" w:hanging="360"/>
      </w:pPr>
      <w:rPr>
        <w:rFonts w:ascii="Wingdings" w:hAnsi="Wingdings" w:cs="Wingdings" w:hint="default"/>
      </w:rPr>
    </w:lvl>
  </w:abstractNum>
  <w:abstractNum w:abstractNumId="46">
    <w:nsid w:val="6FF72362"/>
    <w:multiLevelType w:val="hybridMultilevel"/>
    <w:tmpl w:val="38B879A4"/>
    <w:lvl w:ilvl="0" w:tplc="04160005">
      <w:start w:val="1"/>
      <w:numFmt w:val="lowerLetter"/>
      <w:pStyle w:val="PargrafodaLista1"/>
      <w:lvlText w:val="%1."/>
      <w:lvlJc w:val="left"/>
      <w:pPr>
        <w:ind w:left="360" w:hanging="360"/>
      </w:pPr>
      <w:rPr>
        <w:rFonts w:hint="default"/>
      </w:rPr>
    </w:lvl>
    <w:lvl w:ilvl="1" w:tplc="04160003">
      <w:start w:val="1"/>
      <w:numFmt w:val="lowerLetter"/>
      <w:lvlText w:val="%2."/>
      <w:lvlJc w:val="left"/>
      <w:pPr>
        <w:ind w:left="1080" w:hanging="360"/>
      </w:pPr>
    </w:lvl>
    <w:lvl w:ilvl="2" w:tplc="04160005">
      <w:start w:val="1"/>
      <w:numFmt w:val="lowerRoman"/>
      <w:lvlText w:val="%3."/>
      <w:lvlJc w:val="right"/>
      <w:pPr>
        <w:ind w:left="1800" w:hanging="180"/>
      </w:pPr>
    </w:lvl>
    <w:lvl w:ilvl="3" w:tplc="04160001">
      <w:start w:val="1"/>
      <w:numFmt w:val="decimal"/>
      <w:lvlText w:val="%4."/>
      <w:lvlJc w:val="left"/>
      <w:pPr>
        <w:ind w:left="2520" w:hanging="360"/>
      </w:pPr>
    </w:lvl>
    <w:lvl w:ilvl="4" w:tplc="04160003">
      <w:start w:val="1"/>
      <w:numFmt w:val="lowerLetter"/>
      <w:lvlText w:val="%5."/>
      <w:lvlJc w:val="left"/>
      <w:pPr>
        <w:ind w:left="3240" w:hanging="360"/>
      </w:pPr>
    </w:lvl>
    <w:lvl w:ilvl="5" w:tplc="04160005">
      <w:start w:val="1"/>
      <w:numFmt w:val="lowerRoman"/>
      <w:lvlText w:val="%6."/>
      <w:lvlJc w:val="right"/>
      <w:pPr>
        <w:ind w:left="3960" w:hanging="180"/>
      </w:pPr>
    </w:lvl>
    <w:lvl w:ilvl="6" w:tplc="04160001">
      <w:start w:val="1"/>
      <w:numFmt w:val="decimal"/>
      <w:lvlText w:val="%7."/>
      <w:lvlJc w:val="left"/>
      <w:pPr>
        <w:ind w:left="4680" w:hanging="360"/>
      </w:pPr>
    </w:lvl>
    <w:lvl w:ilvl="7" w:tplc="04160003">
      <w:start w:val="1"/>
      <w:numFmt w:val="lowerLetter"/>
      <w:lvlText w:val="%8."/>
      <w:lvlJc w:val="left"/>
      <w:pPr>
        <w:ind w:left="5400" w:hanging="360"/>
      </w:pPr>
    </w:lvl>
    <w:lvl w:ilvl="8" w:tplc="04160005">
      <w:start w:val="1"/>
      <w:numFmt w:val="lowerRoman"/>
      <w:lvlText w:val="%9."/>
      <w:lvlJc w:val="right"/>
      <w:pPr>
        <w:ind w:left="6120" w:hanging="180"/>
      </w:pPr>
    </w:lvl>
  </w:abstractNum>
  <w:abstractNum w:abstractNumId="47">
    <w:nsid w:val="703572CC"/>
    <w:multiLevelType w:val="hybridMultilevel"/>
    <w:tmpl w:val="B1B4D49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31A097F"/>
    <w:multiLevelType w:val="multilevel"/>
    <w:tmpl w:val="D1F05F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9">
    <w:nsid w:val="79BA31F9"/>
    <w:multiLevelType w:val="hybridMultilevel"/>
    <w:tmpl w:val="9BC458E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7D2B3C99"/>
    <w:multiLevelType w:val="hybridMultilevel"/>
    <w:tmpl w:val="E9C23B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7F890235"/>
    <w:multiLevelType w:val="multilevel"/>
    <w:tmpl w:val="618A72FA"/>
    <w:lvl w:ilvl="0">
      <w:start w:val="8"/>
      <w:numFmt w:val="decimal"/>
      <w:lvlText w:val="%1."/>
      <w:lvlJc w:val="left"/>
      <w:pPr>
        <w:ind w:left="-349"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2498" w:hanging="1080"/>
      </w:pPr>
      <w:rPr>
        <w:rFonts w:hint="default"/>
        <w:b/>
      </w:rPr>
    </w:lvl>
    <w:lvl w:ilvl="4">
      <w:start w:val="1"/>
      <w:numFmt w:val="decimal"/>
      <w:isLgl/>
      <w:lvlText w:val="%1.%2.%3.%4.%5"/>
      <w:lvlJc w:val="left"/>
      <w:pPr>
        <w:ind w:left="3567" w:hanging="144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5345" w:hanging="1800"/>
      </w:pPr>
      <w:rPr>
        <w:rFonts w:hint="default"/>
      </w:rPr>
    </w:lvl>
    <w:lvl w:ilvl="7">
      <w:start w:val="1"/>
      <w:numFmt w:val="decimal"/>
      <w:isLgl/>
      <w:lvlText w:val="%1.%2.%3.%4.%5.%6.%7.%8"/>
      <w:lvlJc w:val="left"/>
      <w:pPr>
        <w:ind w:left="6054" w:hanging="1800"/>
      </w:pPr>
      <w:rPr>
        <w:rFonts w:hint="default"/>
      </w:rPr>
    </w:lvl>
    <w:lvl w:ilvl="8">
      <w:start w:val="1"/>
      <w:numFmt w:val="decimal"/>
      <w:isLgl/>
      <w:lvlText w:val="%1.%2.%3.%4.%5.%6.%7.%8.%9"/>
      <w:lvlJc w:val="left"/>
      <w:pPr>
        <w:ind w:left="7123" w:hanging="2160"/>
      </w:pPr>
      <w:rPr>
        <w:rFonts w:hint="default"/>
      </w:rPr>
    </w:lvl>
  </w:abstractNum>
  <w:num w:numId="1">
    <w:abstractNumId w:val="13"/>
  </w:num>
  <w:num w:numId="2">
    <w:abstractNumId w:val="0"/>
  </w:num>
  <w:num w:numId="3">
    <w:abstractNumId w:val="25"/>
  </w:num>
  <w:num w:numId="4">
    <w:abstractNumId w:val="44"/>
  </w:num>
  <w:num w:numId="5">
    <w:abstractNumId w:val="38"/>
  </w:num>
  <w:num w:numId="6">
    <w:abstractNumId w:val="46"/>
  </w:num>
  <w:num w:numId="7">
    <w:abstractNumId w:val="28"/>
  </w:num>
  <w:num w:numId="8">
    <w:abstractNumId w:val="45"/>
  </w:num>
  <w:num w:numId="9">
    <w:abstractNumId w:val="12"/>
  </w:num>
  <w:num w:numId="10">
    <w:abstractNumId w:val="32"/>
  </w:num>
  <w:num w:numId="11">
    <w:abstractNumId w:val="24"/>
  </w:num>
  <w:num w:numId="12">
    <w:abstractNumId w:val="18"/>
  </w:num>
  <w:num w:numId="13">
    <w:abstractNumId w:val="35"/>
  </w:num>
  <w:num w:numId="14">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6"/>
  </w:num>
  <w:num w:numId="17">
    <w:abstractNumId w:val="51"/>
  </w:num>
  <w:num w:numId="18">
    <w:abstractNumId w:val="31"/>
  </w:num>
  <w:num w:numId="19">
    <w:abstractNumId w:val="37"/>
  </w:num>
  <w:num w:numId="20">
    <w:abstractNumId w:val="14"/>
  </w:num>
  <w:num w:numId="21">
    <w:abstractNumId w:val="7"/>
  </w:num>
  <w:num w:numId="22">
    <w:abstractNumId w:val="23"/>
  </w:num>
  <w:num w:numId="23">
    <w:abstractNumId w:val="27"/>
  </w:num>
  <w:num w:numId="24">
    <w:abstractNumId w:val="15"/>
  </w:num>
  <w:num w:numId="25">
    <w:abstractNumId w:val="50"/>
  </w:num>
  <w:num w:numId="26">
    <w:abstractNumId w:val="8"/>
  </w:num>
  <w:num w:numId="27">
    <w:abstractNumId w:val="29"/>
  </w:num>
  <w:num w:numId="28">
    <w:abstractNumId w:val="48"/>
  </w:num>
  <w:num w:numId="29">
    <w:abstractNumId w:val="9"/>
  </w:num>
  <w:num w:numId="30">
    <w:abstractNumId w:val="47"/>
  </w:num>
  <w:num w:numId="31">
    <w:abstractNumId w:val="17"/>
  </w:num>
  <w:num w:numId="32">
    <w:abstractNumId w:val="40"/>
  </w:num>
  <w:num w:numId="33">
    <w:abstractNumId w:val="36"/>
  </w:num>
  <w:num w:numId="34">
    <w:abstractNumId w:val="43"/>
  </w:num>
  <w:num w:numId="35">
    <w:abstractNumId w:val="26"/>
  </w:num>
  <w:num w:numId="36">
    <w:abstractNumId w:val="30"/>
  </w:num>
  <w:num w:numId="37">
    <w:abstractNumId w:val="42"/>
  </w:num>
  <w:num w:numId="38">
    <w:abstractNumId w:val="11"/>
  </w:num>
  <w:num w:numId="39">
    <w:abstractNumId w:val="6"/>
  </w:num>
  <w:num w:numId="40">
    <w:abstractNumId w:val="21"/>
  </w:num>
  <w:num w:numId="41">
    <w:abstractNumId w:val="39"/>
  </w:num>
  <w:num w:numId="42">
    <w:abstractNumId w:val="19"/>
  </w:num>
  <w:num w:numId="43">
    <w:abstractNumId w:val="10"/>
  </w:num>
  <w:num w:numId="44">
    <w:abstractNumId w:val="20"/>
  </w:num>
  <w:num w:numId="45">
    <w:abstractNumId w:val="34"/>
  </w:num>
  <w:num w:numId="46">
    <w:abstractNumId w:val="4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47108"/>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64BC"/>
    <w:rsid w:val="000013F3"/>
    <w:rsid w:val="0000236D"/>
    <w:rsid w:val="00003298"/>
    <w:rsid w:val="00003535"/>
    <w:rsid w:val="00003D03"/>
    <w:rsid w:val="000057E9"/>
    <w:rsid w:val="00005AD4"/>
    <w:rsid w:val="00006007"/>
    <w:rsid w:val="00006129"/>
    <w:rsid w:val="000068D4"/>
    <w:rsid w:val="00006B9A"/>
    <w:rsid w:val="00006F01"/>
    <w:rsid w:val="00010E35"/>
    <w:rsid w:val="00011138"/>
    <w:rsid w:val="0001130B"/>
    <w:rsid w:val="00011B53"/>
    <w:rsid w:val="00012C72"/>
    <w:rsid w:val="00013E04"/>
    <w:rsid w:val="00014396"/>
    <w:rsid w:val="000149F6"/>
    <w:rsid w:val="00015969"/>
    <w:rsid w:val="00015B1D"/>
    <w:rsid w:val="00015FD5"/>
    <w:rsid w:val="00017393"/>
    <w:rsid w:val="0001762F"/>
    <w:rsid w:val="00017735"/>
    <w:rsid w:val="00017E29"/>
    <w:rsid w:val="00021D36"/>
    <w:rsid w:val="0002204B"/>
    <w:rsid w:val="0002260C"/>
    <w:rsid w:val="00022973"/>
    <w:rsid w:val="0002306D"/>
    <w:rsid w:val="000232AA"/>
    <w:rsid w:val="00023519"/>
    <w:rsid w:val="000242C8"/>
    <w:rsid w:val="0002536D"/>
    <w:rsid w:val="00026B1B"/>
    <w:rsid w:val="00027155"/>
    <w:rsid w:val="00027D75"/>
    <w:rsid w:val="00030B20"/>
    <w:rsid w:val="000318BA"/>
    <w:rsid w:val="00032613"/>
    <w:rsid w:val="00032B8D"/>
    <w:rsid w:val="00033672"/>
    <w:rsid w:val="0003398B"/>
    <w:rsid w:val="00033D04"/>
    <w:rsid w:val="00034A29"/>
    <w:rsid w:val="0003553F"/>
    <w:rsid w:val="00035D56"/>
    <w:rsid w:val="0003635C"/>
    <w:rsid w:val="00037AD9"/>
    <w:rsid w:val="00037DC3"/>
    <w:rsid w:val="0004038C"/>
    <w:rsid w:val="00040957"/>
    <w:rsid w:val="00040E0D"/>
    <w:rsid w:val="000414D9"/>
    <w:rsid w:val="000426CF"/>
    <w:rsid w:val="00044A9C"/>
    <w:rsid w:val="00045F77"/>
    <w:rsid w:val="00046203"/>
    <w:rsid w:val="000463AC"/>
    <w:rsid w:val="00046781"/>
    <w:rsid w:val="0004681D"/>
    <w:rsid w:val="00047D73"/>
    <w:rsid w:val="0005143A"/>
    <w:rsid w:val="000521DB"/>
    <w:rsid w:val="000523CE"/>
    <w:rsid w:val="00053EA9"/>
    <w:rsid w:val="00055D15"/>
    <w:rsid w:val="00056433"/>
    <w:rsid w:val="00057596"/>
    <w:rsid w:val="00057AFA"/>
    <w:rsid w:val="00060414"/>
    <w:rsid w:val="00060E39"/>
    <w:rsid w:val="00060F1F"/>
    <w:rsid w:val="000616E0"/>
    <w:rsid w:val="00062853"/>
    <w:rsid w:val="00062929"/>
    <w:rsid w:val="00062E55"/>
    <w:rsid w:val="00063442"/>
    <w:rsid w:val="00063E27"/>
    <w:rsid w:val="00063F40"/>
    <w:rsid w:val="000642E5"/>
    <w:rsid w:val="0006445B"/>
    <w:rsid w:val="00064A11"/>
    <w:rsid w:val="0006537A"/>
    <w:rsid w:val="00066CB0"/>
    <w:rsid w:val="000670EC"/>
    <w:rsid w:val="000671FD"/>
    <w:rsid w:val="000677A2"/>
    <w:rsid w:val="00067A15"/>
    <w:rsid w:val="00067AF4"/>
    <w:rsid w:val="00067ED2"/>
    <w:rsid w:val="00070375"/>
    <w:rsid w:val="0007043F"/>
    <w:rsid w:val="00070EA5"/>
    <w:rsid w:val="000713B9"/>
    <w:rsid w:val="0007230A"/>
    <w:rsid w:val="00072F7A"/>
    <w:rsid w:val="00073A58"/>
    <w:rsid w:val="00074018"/>
    <w:rsid w:val="0007504E"/>
    <w:rsid w:val="00076135"/>
    <w:rsid w:val="0007680F"/>
    <w:rsid w:val="00076CBC"/>
    <w:rsid w:val="00076D39"/>
    <w:rsid w:val="00076D47"/>
    <w:rsid w:val="00076F02"/>
    <w:rsid w:val="000779C7"/>
    <w:rsid w:val="00081098"/>
    <w:rsid w:val="00081437"/>
    <w:rsid w:val="00081853"/>
    <w:rsid w:val="00081909"/>
    <w:rsid w:val="00081BD4"/>
    <w:rsid w:val="00081E97"/>
    <w:rsid w:val="000826B8"/>
    <w:rsid w:val="00082B6B"/>
    <w:rsid w:val="000836E5"/>
    <w:rsid w:val="00083D57"/>
    <w:rsid w:val="0008401B"/>
    <w:rsid w:val="000841E4"/>
    <w:rsid w:val="00084F90"/>
    <w:rsid w:val="00085391"/>
    <w:rsid w:val="000871B7"/>
    <w:rsid w:val="00087EF2"/>
    <w:rsid w:val="00090849"/>
    <w:rsid w:val="00090F5D"/>
    <w:rsid w:val="00091681"/>
    <w:rsid w:val="000918D1"/>
    <w:rsid w:val="0009223F"/>
    <w:rsid w:val="0009226C"/>
    <w:rsid w:val="00092759"/>
    <w:rsid w:val="00092E98"/>
    <w:rsid w:val="000934EC"/>
    <w:rsid w:val="0009397B"/>
    <w:rsid w:val="00093ADA"/>
    <w:rsid w:val="00093B14"/>
    <w:rsid w:val="00093F6C"/>
    <w:rsid w:val="00094321"/>
    <w:rsid w:val="00095662"/>
    <w:rsid w:val="000966CC"/>
    <w:rsid w:val="00096953"/>
    <w:rsid w:val="00096A8A"/>
    <w:rsid w:val="000A0A39"/>
    <w:rsid w:val="000A102A"/>
    <w:rsid w:val="000A12D7"/>
    <w:rsid w:val="000A1379"/>
    <w:rsid w:val="000A13DC"/>
    <w:rsid w:val="000A143D"/>
    <w:rsid w:val="000A1A7B"/>
    <w:rsid w:val="000A1B88"/>
    <w:rsid w:val="000A209F"/>
    <w:rsid w:val="000A21DD"/>
    <w:rsid w:val="000A23DA"/>
    <w:rsid w:val="000A2CB3"/>
    <w:rsid w:val="000A3006"/>
    <w:rsid w:val="000A30D3"/>
    <w:rsid w:val="000A63C4"/>
    <w:rsid w:val="000A674F"/>
    <w:rsid w:val="000B0288"/>
    <w:rsid w:val="000B182D"/>
    <w:rsid w:val="000B1AA4"/>
    <w:rsid w:val="000B225E"/>
    <w:rsid w:val="000B3EE4"/>
    <w:rsid w:val="000B4076"/>
    <w:rsid w:val="000B40BE"/>
    <w:rsid w:val="000B4935"/>
    <w:rsid w:val="000B4A8D"/>
    <w:rsid w:val="000B4D6F"/>
    <w:rsid w:val="000B5759"/>
    <w:rsid w:val="000B6451"/>
    <w:rsid w:val="000B7724"/>
    <w:rsid w:val="000B7B55"/>
    <w:rsid w:val="000C123B"/>
    <w:rsid w:val="000C1DFC"/>
    <w:rsid w:val="000C1F33"/>
    <w:rsid w:val="000C1FE7"/>
    <w:rsid w:val="000C21AD"/>
    <w:rsid w:val="000C2C16"/>
    <w:rsid w:val="000C3F16"/>
    <w:rsid w:val="000C430E"/>
    <w:rsid w:val="000C670A"/>
    <w:rsid w:val="000D0EC9"/>
    <w:rsid w:val="000D18AC"/>
    <w:rsid w:val="000D1BD5"/>
    <w:rsid w:val="000D1F86"/>
    <w:rsid w:val="000D2AC3"/>
    <w:rsid w:val="000D3A38"/>
    <w:rsid w:val="000D4873"/>
    <w:rsid w:val="000D5579"/>
    <w:rsid w:val="000D5C03"/>
    <w:rsid w:val="000D5F20"/>
    <w:rsid w:val="000D75D8"/>
    <w:rsid w:val="000D7612"/>
    <w:rsid w:val="000E0934"/>
    <w:rsid w:val="000E1710"/>
    <w:rsid w:val="000E3134"/>
    <w:rsid w:val="000E3678"/>
    <w:rsid w:val="000E47A0"/>
    <w:rsid w:val="000E4863"/>
    <w:rsid w:val="000E501E"/>
    <w:rsid w:val="000E53F3"/>
    <w:rsid w:val="000E58B0"/>
    <w:rsid w:val="000E69E1"/>
    <w:rsid w:val="000F04A6"/>
    <w:rsid w:val="000F104D"/>
    <w:rsid w:val="000F107C"/>
    <w:rsid w:val="000F1C1C"/>
    <w:rsid w:val="000F1ED3"/>
    <w:rsid w:val="000F22E8"/>
    <w:rsid w:val="000F3303"/>
    <w:rsid w:val="000F36DD"/>
    <w:rsid w:val="000F4088"/>
    <w:rsid w:val="000F4CEF"/>
    <w:rsid w:val="000F4F96"/>
    <w:rsid w:val="000F4FE6"/>
    <w:rsid w:val="000F5A07"/>
    <w:rsid w:val="000F5F5D"/>
    <w:rsid w:val="000F6EA5"/>
    <w:rsid w:val="00100990"/>
    <w:rsid w:val="001027F9"/>
    <w:rsid w:val="00102906"/>
    <w:rsid w:val="00102C10"/>
    <w:rsid w:val="0010412C"/>
    <w:rsid w:val="00104989"/>
    <w:rsid w:val="00105707"/>
    <w:rsid w:val="001061C5"/>
    <w:rsid w:val="0010700F"/>
    <w:rsid w:val="001100E3"/>
    <w:rsid w:val="001103FF"/>
    <w:rsid w:val="001109C4"/>
    <w:rsid w:val="00110D99"/>
    <w:rsid w:val="001115D4"/>
    <w:rsid w:val="001133A5"/>
    <w:rsid w:val="00113820"/>
    <w:rsid w:val="00113EEB"/>
    <w:rsid w:val="00113F49"/>
    <w:rsid w:val="001143EF"/>
    <w:rsid w:val="001156A7"/>
    <w:rsid w:val="00117F93"/>
    <w:rsid w:val="001219B0"/>
    <w:rsid w:val="001222DA"/>
    <w:rsid w:val="00122521"/>
    <w:rsid w:val="00123BC1"/>
    <w:rsid w:val="00124990"/>
    <w:rsid w:val="00125CCF"/>
    <w:rsid w:val="001275A4"/>
    <w:rsid w:val="00130411"/>
    <w:rsid w:val="001304C0"/>
    <w:rsid w:val="00130CF1"/>
    <w:rsid w:val="001312AA"/>
    <w:rsid w:val="001313C4"/>
    <w:rsid w:val="001315F2"/>
    <w:rsid w:val="0013232E"/>
    <w:rsid w:val="0013434E"/>
    <w:rsid w:val="00134B91"/>
    <w:rsid w:val="001356DD"/>
    <w:rsid w:val="00136930"/>
    <w:rsid w:val="00136EB5"/>
    <w:rsid w:val="00136FF1"/>
    <w:rsid w:val="0013731F"/>
    <w:rsid w:val="0014004B"/>
    <w:rsid w:val="00140E16"/>
    <w:rsid w:val="00140E90"/>
    <w:rsid w:val="001415BF"/>
    <w:rsid w:val="00141686"/>
    <w:rsid w:val="001419DE"/>
    <w:rsid w:val="0014325E"/>
    <w:rsid w:val="00143CF8"/>
    <w:rsid w:val="00144254"/>
    <w:rsid w:val="001443DA"/>
    <w:rsid w:val="00144F7A"/>
    <w:rsid w:val="001451C3"/>
    <w:rsid w:val="00145BE0"/>
    <w:rsid w:val="00146AFC"/>
    <w:rsid w:val="00146BDF"/>
    <w:rsid w:val="00146F9C"/>
    <w:rsid w:val="00150295"/>
    <w:rsid w:val="00150BEB"/>
    <w:rsid w:val="00150C99"/>
    <w:rsid w:val="001516EA"/>
    <w:rsid w:val="00151D8B"/>
    <w:rsid w:val="00152C36"/>
    <w:rsid w:val="00152E49"/>
    <w:rsid w:val="00152FA3"/>
    <w:rsid w:val="00153E25"/>
    <w:rsid w:val="00154505"/>
    <w:rsid w:val="0015461A"/>
    <w:rsid w:val="001546ED"/>
    <w:rsid w:val="00154B60"/>
    <w:rsid w:val="00155138"/>
    <w:rsid w:val="00155504"/>
    <w:rsid w:val="0015684D"/>
    <w:rsid w:val="00156E36"/>
    <w:rsid w:val="00157264"/>
    <w:rsid w:val="0015740A"/>
    <w:rsid w:val="00160517"/>
    <w:rsid w:val="00160BBD"/>
    <w:rsid w:val="00160DA4"/>
    <w:rsid w:val="001611FD"/>
    <w:rsid w:val="00163235"/>
    <w:rsid w:val="0016338A"/>
    <w:rsid w:val="00163EAF"/>
    <w:rsid w:val="001640D4"/>
    <w:rsid w:val="00164FA8"/>
    <w:rsid w:val="0016584A"/>
    <w:rsid w:val="001665A6"/>
    <w:rsid w:val="00166BB7"/>
    <w:rsid w:val="00166C32"/>
    <w:rsid w:val="00166D40"/>
    <w:rsid w:val="001708BF"/>
    <w:rsid w:val="00170938"/>
    <w:rsid w:val="00170C20"/>
    <w:rsid w:val="00170CE1"/>
    <w:rsid w:val="0017114B"/>
    <w:rsid w:val="001716A1"/>
    <w:rsid w:val="00171749"/>
    <w:rsid w:val="0017364A"/>
    <w:rsid w:val="001738B0"/>
    <w:rsid w:val="00173F8F"/>
    <w:rsid w:val="00174C1E"/>
    <w:rsid w:val="00174CAA"/>
    <w:rsid w:val="00175301"/>
    <w:rsid w:val="0017662B"/>
    <w:rsid w:val="00177A70"/>
    <w:rsid w:val="00177CD5"/>
    <w:rsid w:val="00177FED"/>
    <w:rsid w:val="001816EC"/>
    <w:rsid w:val="001817D2"/>
    <w:rsid w:val="0018218A"/>
    <w:rsid w:val="00182511"/>
    <w:rsid w:val="00182BA1"/>
    <w:rsid w:val="001832C5"/>
    <w:rsid w:val="00184086"/>
    <w:rsid w:val="00185FFB"/>
    <w:rsid w:val="001865A1"/>
    <w:rsid w:val="00186C3C"/>
    <w:rsid w:val="001878FF"/>
    <w:rsid w:val="00187EAE"/>
    <w:rsid w:val="00187FA7"/>
    <w:rsid w:val="001904A8"/>
    <w:rsid w:val="0019051E"/>
    <w:rsid w:val="00191D2B"/>
    <w:rsid w:val="00192BB5"/>
    <w:rsid w:val="00192D95"/>
    <w:rsid w:val="00194BB1"/>
    <w:rsid w:val="00194EFA"/>
    <w:rsid w:val="00195DBE"/>
    <w:rsid w:val="0019613A"/>
    <w:rsid w:val="0019659D"/>
    <w:rsid w:val="00196789"/>
    <w:rsid w:val="00196A77"/>
    <w:rsid w:val="001A086D"/>
    <w:rsid w:val="001A1124"/>
    <w:rsid w:val="001A1464"/>
    <w:rsid w:val="001A1732"/>
    <w:rsid w:val="001A199B"/>
    <w:rsid w:val="001A1F7C"/>
    <w:rsid w:val="001A226E"/>
    <w:rsid w:val="001A2C9F"/>
    <w:rsid w:val="001A2CE9"/>
    <w:rsid w:val="001A347F"/>
    <w:rsid w:val="001A3A05"/>
    <w:rsid w:val="001A3E18"/>
    <w:rsid w:val="001A3F14"/>
    <w:rsid w:val="001A42B7"/>
    <w:rsid w:val="001A4C0F"/>
    <w:rsid w:val="001A5093"/>
    <w:rsid w:val="001A5299"/>
    <w:rsid w:val="001A5A28"/>
    <w:rsid w:val="001B005B"/>
    <w:rsid w:val="001B0407"/>
    <w:rsid w:val="001B0990"/>
    <w:rsid w:val="001B0D81"/>
    <w:rsid w:val="001B1928"/>
    <w:rsid w:val="001B19F2"/>
    <w:rsid w:val="001B2552"/>
    <w:rsid w:val="001B270F"/>
    <w:rsid w:val="001B291B"/>
    <w:rsid w:val="001B2C28"/>
    <w:rsid w:val="001B2E4A"/>
    <w:rsid w:val="001B3CAF"/>
    <w:rsid w:val="001B52DF"/>
    <w:rsid w:val="001B6AAC"/>
    <w:rsid w:val="001B77DE"/>
    <w:rsid w:val="001B7E8D"/>
    <w:rsid w:val="001C1315"/>
    <w:rsid w:val="001C215D"/>
    <w:rsid w:val="001C3F32"/>
    <w:rsid w:val="001C48B6"/>
    <w:rsid w:val="001C4C04"/>
    <w:rsid w:val="001C4E3F"/>
    <w:rsid w:val="001C542A"/>
    <w:rsid w:val="001C5474"/>
    <w:rsid w:val="001C6473"/>
    <w:rsid w:val="001C6495"/>
    <w:rsid w:val="001C68DE"/>
    <w:rsid w:val="001C694F"/>
    <w:rsid w:val="001C721E"/>
    <w:rsid w:val="001C76C8"/>
    <w:rsid w:val="001C7D5D"/>
    <w:rsid w:val="001D0B61"/>
    <w:rsid w:val="001D176B"/>
    <w:rsid w:val="001D1855"/>
    <w:rsid w:val="001D1A78"/>
    <w:rsid w:val="001D24C1"/>
    <w:rsid w:val="001D3FFA"/>
    <w:rsid w:val="001D4F39"/>
    <w:rsid w:val="001D5993"/>
    <w:rsid w:val="001D6722"/>
    <w:rsid w:val="001D7B52"/>
    <w:rsid w:val="001E08A2"/>
    <w:rsid w:val="001E1D53"/>
    <w:rsid w:val="001E1E5A"/>
    <w:rsid w:val="001E2BDC"/>
    <w:rsid w:val="001E2F2E"/>
    <w:rsid w:val="001E3AAF"/>
    <w:rsid w:val="001E3F96"/>
    <w:rsid w:val="001E47BC"/>
    <w:rsid w:val="001E484A"/>
    <w:rsid w:val="001E5328"/>
    <w:rsid w:val="001E554E"/>
    <w:rsid w:val="001E5902"/>
    <w:rsid w:val="001E59A2"/>
    <w:rsid w:val="001E60E0"/>
    <w:rsid w:val="001E71E8"/>
    <w:rsid w:val="001E7575"/>
    <w:rsid w:val="001F0378"/>
    <w:rsid w:val="001F0A6E"/>
    <w:rsid w:val="001F0ACF"/>
    <w:rsid w:val="001F151B"/>
    <w:rsid w:val="001F1AB1"/>
    <w:rsid w:val="001F1E52"/>
    <w:rsid w:val="001F2104"/>
    <w:rsid w:val="001F2CAD"/>
    <w:rsid w:val="001F39FA"/>
    <w:rsid w:val="001F3D7C"/>
    <w:rsid w:val="001F3FDA"/>
    <w:rsid w:val="001F6F39"/>
    <w:rsid w:val="001F73CE"/>
    <w:rsid w:val="0020015D"/>
    <w:rsid w:val="00201147"/>
    <w:rsid w:val="00201E1D"/>
    <w:rsid w:val="00201F8E"/>
    <w:rsid w:val="00202A04"/>
    <w:rsid w:val="002039AC"/>
    <w:rsid w:val="00203BD2"/>
    <w:rsid w:val="00203D0F"/>
    <w:rsid w:val="0020412E"/>
    <w:rsid w:val="00204AE8"/>
    <w:rsid w:val="00205197"/>
    <w:rsid w:val="0020543E"/>
    <w:rsid w:val="0020593D"/>
    <w:rsid w:val="00205965"/>
    <w:rsid w:val="002072F6"/>
    <w:rsid w:val="002077E4"/>
    <w:rsid w:val="00207B98"/>
    <w:rsid w:val="00210001"/>
    <w:rsid w:val="0021106D"/>
    <w:rsid w:val="00211CFD"/>
    <w:rsid w:val="00212856"/>
    <w:rsid w:val="002141A3"/>
    <w:rsid w:val="00215164"/>
    <w:rsid w:val="00216776"/>
    <w:rsid w:val="0022074A"/>
    <w:rsid w:val="00220971"/>
    <w:rsid w:val="00220CF6"/>
    <w:rsid w:val="00221BA5"/>
    <w:rsid w:val="00221E13"/>
    <w:rsid w:val="002225ED"/>
    <w:rsid w:val="00222980"/>
    <w:rsid w:val="002241A2"/>
    <w:rsid w:val="00225801"/>
    <w:rsid w:val="00225931"/>
    <w:rsid w:val="00225988"/>
    <w:rsid w:val="00226260"/>
    <w:rsid w:val="002264F0"/>
    <w:rsid w:val="002276AC"/>
    <w:rsid w:val="00227A73"/>
    <w:rsid w:val="00227AF1"/>
    <w:rsid w:val="00230057"/>
    <w:rsid w:val="002302A6"/>
    <w:rsid w:val="0023082C"/>
    <w:rsid w:val="0023099D"/>
    <w:rsid w:val="00230E4C"/>
    <w:rsid w:val="00231741"/>
    <w:rsid w:val="00231AC8"/>
    <w:rsid w:val="00231E9C"/>
    <w:rsid w:val="0023294F"/>
    <w:rsid w:val="00232BDF"/>
    <w:rsid w:val="00232E16"/>
    <w:rsid w:val="002337C2"/>
    <w:rsid w:val="00235967"/>
    <w:rsid w:val="00235E17"/>
    <w:rsid w:val="00236862"/>
    <w:rsid w:val="0023799D"/>
    <w:rsid w:val="002379A7"/>
    <w:rsid w:val="002403DD"/>
    <w:rsid w:val="00240B17"/>
    <w:rsid w:val="002411C4"/>
    <w:rsid w:val="0024173C"/>
    <w:rsid w:val="00241D78"/>
    <w:rsid w:val="00241E00"/>
    <w:rsid w:val="00241F4D"/>
    <w:rsid w:val="00243169"/>
    <w:rsid w:val="00243290"/>
    <w:rsid w:val="00244AC4"/>
    <w:rsid w:val="00246165"/>
    <w:rsid w:val="00246DAE"/>
    <w:rsid w:val="00246E1C"/>
    <w:rsid w:val="002479DA"/>
    <w:rsid w:val="002504B2"/>
    <w:rsid w:val="00251520"/>
    <w:rsid w:val="002525A2"/>
    <w:rsid w:val="0025341B"/>
    <w:rsid w:val="002535BD"/>
    <w:rsid w:val="002538B4"/>
    <w:rsid w:val="002538E3"/>
    <w:rsid w:val="00255907"/>
    <w:rsid w:val="00255C24"/>
    <w:rsid w:val="00256875"/>
    <w:rsid w:val="00257DBC"/>
    <w:rsid w:val="00257FDC"/>
    <w:rsid w:val="00260802"/>
    <w:rsid w:val="002608D4"/>
    <w:rsid w:val="002618C9"/>
    <w:rsid w:val="00261A87"/>
    <w:rsid w:val="00262219"/>
    <w:rsid w:val="00262791"/>
    <w:rsid w:val="0026386A"/>
    <w:rsid w:val="002647B3"/>
    <w:rsid w:val="00265F66"/>
    <w:rsid w:val="00267125"/>
    <w:rsid w:val="00267542"/>
    <w:rsid w:val="00267B22"/>
    <w:rsid w:val="00267C34"/>
    <w:rsid w:val="00270F62"/>
    <w:rsid w:val="002717EB"/>
    <w:rsid w:val="00271CB6"/>
    <w:rsid w:val="00272391"/>
    <w:rsid w:val="0027301A"/>
    <w:rsid w:val="002732E6"/>
    <w:rsid w:val="00275806"/>
    <w:rsid w:val="00276ECC"/>
    <w:rsid w:val="00276F04"/>
    <w:rsid w:val="002775A1"/>
    <w:rsid w:val="00280B9D"/>
    <w:rsid w:val="00280E4E"/>
    <w:rsid w:val="00281152"/>
    <w:rsid w:val="002816F8"/>
    <w:rsid w:val="002817B7"/>
    <w:rsid w:val="002823B1"/>
    <w:rsid w:val="00282733"/>
    <w:rsid w:val="00283E1C"/>
    <w:rsid w:val="00284A1E"/>
    <w:rsid w:val="00284EF5"/>
    <w:rsid w:val="00285D5D"/>
    <w:rsid w:val="00286B7D"/>
    <w:rsid w:val="0028765E"/>
    <w:rsid w:val="00287A19"/>
    <w:rsid w:val="0029037D"/>
    <w:rsid w:val="00290D3E"/>
    <w:rsid w:val="00290E55"/>
    <w:rsid w:val="0029213A"/>
    <w:rsid w:val="002927F6"/>
    <w:rsid w:val="00292933"/>
    <w:rsid w:val="002937D4"/>
    <w:rsid w:val="00294739"/>
    <w:rsid w:val="00294CA7"/>
    <w:rsid w:val="0029528A"/>
    <w:rsid w:val="002953DF"/>
    <w:rsid w:val="0029597C"/>
    <w:rsid w:val="0029634A"/>
    <w:rsid w:val="00297E41"/>
    <w:rsid w:val="002A05BB"/>
    <w:rsid w:val="002A0874"/>
    <w:rsid w:val="002A14CB"/>
    <w:rsid w:val="002A17C6"/>
    <w:rsid w:val="002A2280"/>
    <w:rsid w:val="002A24B3"/>
    <w:rsid w:val="002A2622"/>
    <w:rsid w:val="002A4018"/>
    <w:rsid w:val="002A44E5"/>
    <w:rsid w:val="002A50AF"/>
    <w:rsid w:val="002A527E"/>
    <w:rsid w:val="002A5B83"/>
    <w:rsid w:val="002A5D4E"/>
    <w:rsid w:val="002A6A3C"/>
    <w:rsid w:val="002A72FE"/>
    <w:rsid w:val="002A7846"/>
    <w:rsid w:val="002B00F4"/>
    <w:rsid w:val="002B16DA"/>
    <w:rsid w:val="002B258B"/>
    <w:rsid w:val="002B2EFF"/>
    <w:rsid w:val="002B3034"/>
    <w:rsid w:val="002B3555"/>
    <w:rsid w:val="002B3C81"/>
    <w:rsid w:val="002B3D3E"/>
    <w:rsid w:val="002B4E01"/>
    <w:rsid w:val="002B5094"/>
    <w:rsid w:val="002B5B55"/>
    <w:rsid w:val="002B5D37"/>
    <w:rsid w:val="002B5E72"/>
    <w:rsid w:val="002B68A3"/>
    <w:rsid w:val="002B7A9F"/>
    <w:rsid w:val="002C0FB3"/>
    <w:rsid w:val="002C114C"/>
    <w:rsid w:val="002C2644"/>
    <w:rsid w:val="002C31C5"/>
    <w:rsid w:val="002C342B"/>
    <w:rsid w:val="002C356E"/>
    <w:rsid w:val="002C4096"/>
    <w:rsid w:val="002C47F9"/>
    <w:rsid w:val="002C54C1"/>
    <w:rsid w:val="002C5E42"/>
    <w:rsid w:val="002C600C"/>
    <w:rsid w:val="002C661C"/>
    <w:rsid w:val="002C6906"/>
    <w:rsid w:val="002C707C"/>
    <w:rsid w:val="002C7B67"/>
    <w:rsid w:val="002D1786"/>
    <w:rsid w:val="002D1B36"/>
    <w:rsid w:val="002D1C4A"/>
    <w:rsid w:val="002D3260"/>
    <w:rsid w:val="002D46CB"/>
    <w:rsid w:val="002D517C"/>
    <w:rsid w:val="002D56B2"/>
    <w:rsid w:val="002D65CC"/>
    <w:rsid w:val="002D7294"/>
    <w:rsid w:val="002D77A5"/>
    <w:rsid w:val="002D78B4"/>
    <w:rsid w:val="002D7C8E"/>
    <w:rsid w:val="002E064C"/>
    <w:rsid w:val="002E0FE9"/>
    <w:rsid w:val="002E160F"/>
    <w:rsid w:val="002E16C2"/>
    <w:rsid w:val="002E196A"/>
    <w:rsid w:val="002E2928"/>
    <w:rsid w:val="002E3F91"/>
    <w:rsid w:val="002E41C6"/>
    <w:rsid w:val="002E436D"/>
    <w:rsid w:val="002E4709"/>
    <w:rsid w:val="002E480D"/>
    <w:rsid w:val="002E5E60"/>
    <w:rsid w:val="002E5F6B"/>
    <w:rsid w:val="002E74B7"/>
    <w:rsid w:val="002E7517"/>
    <w:rsid w:val="002F00FC"/>
    <w:rsid w:val="002F084D"/>
    <w:rsid w:val="002F13D6"/>
    <w:rsid w:val="002F2639"/>
    <w:rsid w:val="002F26F1"/>
    <w:rsid w:val="002F28C5"/>
    <w:rsid w:val="002F2D47"/>
    <w:rsid w:val="002F308B"/>
    <w:rsid w:val="002F32B7"/>
    <w:rsid w:val="002F597D"/>
    <w:rsid w:val="002F5DF9"/>
    <w:rsid w:val="002F6A56"/>
    <w:rsid w:val="002F73F7"/>
    <w:rsid w:val="00301A8E"/>
    <w:rsid w:val="00304AFF"/>
    <w:rsid w:val="00305F34"/>
    <w:rsid w:val="00310B4A"/>
    <w:rsid w:val="00310CD3"/>
    <w:rsid w:val="003120A9"/>
    <w:rsid w:val="003120B0"/>
    <w:rsid w:val="0031281E"/>
    <w:rsid w:val="00312E94"/>
    <w:rsid w:val="00314264"/>
    <w:rsid w:val="00314576"/>
    <w:rsid w:val="003153A5"/>
    <w:rsid w:val="00315A13"/>
    <w:rsid w:val="0031633A"/>
    <w:rsid w:val="00317B98"/>
    <w:rsid w:val="00317DEB"/>
    <w:rsid w:val="003206AC"/>
    <w:rsid w:val="003206E9"/>
    <w:rsid w:val="00320956"/>
    <w:rsid w:val="00322290"/>
    <w:rsid w:val="003225D1"/>
    <w:rsid w:val="003229AF"/>
    <w:rsid w:val="00322C23"/>
    <w:rsid w:val="003235AA"/>
    <w:rsid w:val="003238BF"/>
    <w:rsid w:val="003238C3"/>
    <w:rsid w:val="00324BCD"/>
    <w:rsid w:val="00324F30"/>
    <w:rsid w:val="00325023"/>
    <w:rsid w:val="00325FD8"/>
    <w:rsid w:val="00326302"/>
    <w:rsid w:val="003265B9"/>
    <w:rsid w:val="00326CCA"/>
    <w:rsid w:val="00327232"/>
    <w:rsid w:val="00327A4C"/>
    <w:rsid w:val="0033031C"/>
    <w:rsid w:val="00330D46"/>
    <w:rsid w:val="00331182"/>
    <w:rsid w:val="00331699"/>
    <w:rsid w:val="00332478"/>
    <w:rsid w:val="003340D6"/>
    <w:rsid w:val="00335E92"/>
    <w:rsid w:val="0033642D"/>
    <w:rsid w:val="00336588"/>
    <w:rsid w:val="0033662E"/>
    <w:rsid w:val="00336762"/>
    <w:rsid w:val="0033678D"/>
    <w:rsid w:val="00336E39"/>
    <w:rsid w:val="0033761D"/>
    <w:rsid w:val="0033799C"/>
    <w:rsid w:val="003404F5"/>
    <w:rsid w:val="00340EE0"/>
    <w:rsid w:val="003410AA"/>
    <w:rsid w:val="003415C9"/>
    <w:rsid w:val="003417F1"/>
    <w:rsid w:val="00342EAA"/>
    <w:rsid w:val="00343032"/>
    <w:rsid w:val="00344056"/>
    <w:rsid w:val="00344115"/>
    <w:rsid w:val="003445FB"/>
    <w:rsid w:val="003449BB"/>
    <w:rsid w:val="0034589D"/>
    <w:rsid w:val="003468FD"/>
    <w:rsid w:val="0035069F"/>
    <w:rsid w:val="003509D0"/>
    <w:rsid w:val="00352268"/>
    <w:rsid w:val="003533DE"/>
    <w:rsid w:val="00353435"/>
    <w:rsid w:val="0035468F"/>
    <w:rsid w:val="0035658A"/>
    <w:rsid w:val="00356C07"/>
    <w:rsid w:val="00356F41"/>
    <w:rsid w:val="003573E4"/>
    <w:rsid w:val="00360A56"/>
    <w:rsid w:val="00360C05"/>
    <w:rsid w:val="00361470"/>
    <w:rsid w:val="003621DE"/>
    <w:rsid w:val="00363150"/>
    <w:rsid w:val="00363ACA"/>
    <w:rsid w:val="00364141"/>
    <w:rsid w:val="00365252"/>
    <w:rsid w:val="00365323"/>
    <w:rsid w:val="003654F8"/>
    <w:rsid w:val="0036581B"/>
    <w:rsid w:val="00365BCD"/>
    <w:rsid w:val="00367BC6"/>
    <w:rsid w:val="00367D53"/>
    <w:rsid w:val="00367EF6"/>
    <w:rsid w:val="00370007"/>
    <w:rsid w:val="00370086"/>
    <w:rsid w:val="0037140F"/>
    <w:rsid w:val="00372E35"/>
    <w:rsid w:val="00373530"/>
    <w:rsid w:val="00373613"/>
    <w:rsid w:val="00373614"/>
    <w:rsid w:val="0037371C"/>
    <w:rsid w:val="00373F2A"/>
    <w:rsid w:val="00374E84"/>
    <w:rsid w:val="00374FAE"/>
    <w:rsid w:val="00375149"/>
    <w:rsid w:val="003755A3"/>
    <w:rsid w:val="003762EE"/>
    <w:rsid w:val="00376927"/>
    <w:rsid w:val="00377517"/>
    <w:rsid w:val="003776E8"/>
    <w:rsid w:val="00377952"/>
    <w:rsid w:val="003779A2"/>
    <w:rsid w:val="00377FFE"/>
    <w:rsid w:val="00380274"/>
    <w:rsid w:val="003809D1"/>
    <w:rsid w:val="0038132C"/>
    <w:rsid w:val="0038139C"/>
    <w:rsid w:val="00382B54"/>
    <w:rsid w:val="00382D6B"/>
    <w:rsid w:val="00383233"/>
    <w:rsid w:val="00383245"/>
    <w:rsid w:val="00383AD3"/>
    <w:rsid w:val="00383D6D"/>
    <w:rsid w:val="0038467C"/>
    <w:rsid w:val="003848E3"/>
    <w:rsid w:val="00385364"/>
    <w:rsid w:val="00385632"/>
    <w:rsid w:val="0038578D"/>
    <w:rsid w:val="00385A97"/>
    <w:rsid w:val="00386157"/>
    <w:rsid w:val="00386393"/>
    <w:rsid w:val="00386ADE"/>
    <w:rsid w:val="0038767D"/>
    <w:rsid w:val="00387F9F"/>
    <w:rsid w:val="0039080D"/>
    <w:rsid w:val="00390815"/>
    <w:rsid w:val="00391E14"/>
    <w:rsid w:val="003920BB"/>
    <w:rsid w:val="00392204"/>
    <w:rsid w:val="0039375F"/>
    <w:rsid w:val="00393880"/>
    <w:rsid w:val="003941CA"/>
    <w:rsid w:val="003951A5"/>
    <w:rsid w:val="00395540"/>
    <w:rsid w:val="003959F6"/>
    <w:rsid w:val="00395DAB"/>
    <w:rsid w:val="00396D5C"/>
    <w:rsid w:val="0039778D"/>
    <w:rsid w:val="00397E50"/>
    <w:rsid w:val="00397ED5"/>
    <w:rsid w:val="003A0461"/>
    <w:rsid w:val="003A1A13"/>
    <w:rsid w:val="003A1C48"/>
    <w:rsid w:val="003A257F"/>
    <w:rsid w:val="003A3577"/>
    <w:rsid w:val="003A3ADD"/>
    <w:rsid w:val="003A5FF2"/>
    <w:rsid w:val="003A73C1"/>
    <w:rsid w:val="003A75C2"/>
    <w:rsid w:val="003B132A"/>
    <w:rsid w:val="003B19AE"/>
    <w:rsid w:val="003B2C6D"/>
    <w:rsid w:val="003B39C1"/>
    <w:rsid w:val="003B5241"/>
    <w:rsid w:val="003B532B"/>
    <w:rsid w:val="003B533A"/>
    <w:rsid w:val="003B62CD"/>
    <w:rsid w:val="003B76E7"/>
    <w:rsid w:val="003B791E"/>
    <w:rsid w:val="003C0C5C"/>
    <w:rsid w:val="003C0E65"/>
    <w:rsid w:val="003C435B"/>
    <w:rsid w:val="003C4C35"/>
    <w:rsid w:val="003C535F"/>
    <w:rsid w:val="003C609E"/>
    <w:rsid w:val="003C6275"/>
    <w:rsid w:val="003C684C"/>
    <w:rsid w:val="003D00EA"/>
    <w:rsid w:val="003D0CA7"/>
    <w:rsid w:val="003D1E50"/>
    <w:rsid w:val="003D299B"/>
    <w:rsid w:val="003D337C"/>
    <w:rsid w:val="003D52D7"/>
    <w:rsid w:val="003D7B0D"/>
    <w:rsid w:val="003E01D9"/>
    <w:rsid w:val="003E097C"/>
    <w:rsid w:val="003E122D"/>
    <w:rsid w:val="003E2073"/>
    <w:rsid w:val="003E2E8B"/>
    <w:rsid w:val="003E3DF4"/>
    <w:rsid w:val="003E4927"/>
    <w:rsid w:val="003E4D76"/>
    <w:rsid w:val="003E536A"/>
    <w:rsid w:val="003E55B1"/>
    <w:rsid w:val="003E5C39"/>
    <w:rsid w:val="003E5D67"/>
    <w:rsid w:val="003F004A"/>
    <w:rsid w:val="003F0275"/>
    <w:rsid w:val="003F02FA"/>
    <w:rsid w:val="003F03DA"/>
    <w:rsid w:val="003F1437"/>
    <w:rsid w:val="003F185C"/>
    <w:rsid w:val="003F29DF"/>
    <w:rsid w:val="003F2B91"/>
    <w:rsid w:val="003F340E"/>
    <w:rsid w:val="003F36A3"/>
    <w:rsid w:val="003F3876"/>
    <w:rsid w:val="003F3A29"/>
    <w:rsid w:val="003F3D69"/>
    <w:rsid w:val="003F4901"/>
    <w:rsid w:val="003F572B"/>
    <w:rsid w:val="003F61F9"/>
    <w:rsid w:val="003F6BB3"/>
    <w:rsid w:val="003F72EA"/>
    <w:rsid w:val="003F7744"/>
    <w:rsid w:val="00400200"/>
    <w:rsid w:val="00400A81"/>
    <w:rsid w:val="00403F02"/>
    <w:rsid w:val="00403FFF"/>
    <w:rsid w:val="00404127"/>
    <w:rsid w:val="00404344"/>
    <w:rsid w:val="0040443F"/>
    <w:rsid w:val="0040483A"/>
    <w:rsid w:val="00404DCA"/>
    <w:rsid w:val="004053E1"/>
    <w:rsid w:val="00405698"/>
    <w:rsid w:val="00405EE9"/>
    <w:rsid w:val="00405EF0"/>
    <w:rsid w:val="00407F1C"/>
    <w:rsid w:val="0041030E"/>
    <w:rsid w:val="00410E12"/>
    <w:rsid w:val="00410E84"/>
    <w:rsid w:val="00411B91"/>
    <w:rsid w:val="004147A0"/>
    <w:rsid w:val="0041481E"/>
    <w:rsid w:val="004156E6"/>
    <w:rsid w:val="00415D0B"/>
    <w:rsid w:val="00415F27"/>
    <w:rsid w:val="00415F46"/>
    <w:rsid w:val="0041666E"/>
    <w:rsid w:val="00416A59"/>
    <w:rsid w:val="0041788D"/>
    <w:rsid w:val="00417CA8"/>
    <w:rsid w:val="00420AAC"/>
    <w:rsid w:val="0042190C"/>
    <w:rsid w:val="00423409"/>
    <w:rsid w:val="00423B4E"/>
    <w:rsid w:val="00424325"/>
    <w:rsid w:val="00424467"/>
    <w:rsid w:val="0042519E"/>
    <w:rsid w:val="00425359"/>
    <w:rsid w:val="00426B3B"/>
    <w:rsid w:val="00430783"/>
    <w:rsid w:val="004316D7"/>
    <w:rsid w:val="00431ACA"/>
    <w:rsid w:val="00431EDA"/>
    <w:rsid w:val="00431F33"/>
    <w:rsid w:val="004320B9"/>
    <w:rsid w:val="00432245"/>
    <w:rsid w:val="0043231C"/>
    <w:rsid w:val="00432470"/>
    <w:rsid w:val="00433762"/>
    <w:rsid w:val="00433DE3"/>
    <w:rsid w:val="00435432"/>
    <w:rsid w:val="00435447"/>
    <w:rsid w:val="00436185"/>
    <w:rsid w:val="00440F49"/>
    <w:rsid w:val="00441EA1"/>
    <w:rsid w:val="004421A8"/>
    <w:rsid w:val="0044245B"/>
    <w:rsid w:val="00442B0A"/>
    <w:rsid w:val="004440EC"/>
    <w:rsid w:val="0044496B"/>
    <w:rsid w:val="00444CD1"/>
    <w:rsid w:val="00445798"/>
    <w:rsid w:val="004457D3"/>
    <w:rsid w:val="00445E4C"/>
    <w:rsid w:val="00445F5E"/>
    <w:rsid w:val="0044725C"/>
    <w:rsid w:val="00447465"/>
    <w:rsid w:val="004505D4"/>
    <w:rsid w:val="00450CD0"/>
    <w:rsid w:val="004513C3"/>
    <w:rsid w:val="00451B0C"/>
    <w:rsid w:val="00451B9A"/>
    <w:rsid w:val="004524BC"/>
    <w:rsid w:val="00452BC4"/>
    <w:rsid w:val="00452F8F"/>
    <w:rsid w:val="0045381F"/>
    <w:rsid w:val="00455142"/>
    <w:rsid w:val="00455328"/>
    <w:rsid w:val="00455342"/>
    <w:rsid w:val="00455B61"/>
    <w:rsid w:val="00455CBE"/>
    <w:rsid w:val="00455EB7"/>
    <w:rsid w:val="00455FD5"/>
    <w:rsid w:val="0045613A"/>
    <w:rsid w:val="0045630E"/>
    <w:rsid w:val="004567D8"/>
    <w:rsid w:val="004602D2"/>
    <w:rsid w:val="00460E8A"/>
    <w:rsid w:val="00460F19"/>
    <w:rsid w:val="0046230A"/>
    <w:rsid w:val="004623D6"/>
    <w:rsid w:val="004629B8"/>
    <w:rsid w:val="00462BF8"/>
    <w:rsid w:val="00462C95"/>
    <w:rsid w:val="004634B2"/>
    <w:rsid w:val="00463A20"/>
    <w:rsid w:val="00463BF3"/>
    <w:rsid w:val="00463D49"/>
    <w:rsid w:val="0046486A"/>
    <w:rsid w:val="00464AAF"/>
    <w:rsid w:val="00464AB2"/>
    <w:rsid w:val="00465AD3"/>
    <w:rsid w:val="00465F68"/>
    <w:rsid w:val="004668EE"/>
    <w:rsid w:val="00466E07"/>
    <w:rsid w:val="00471087"/>
    <w:rsid w:val="00471165"/>
    <w:rsid w:val="00471755"/>
    <w:rsid w:val="004719C2"/>
    <w:rsid w:val="00473B09"/>
    <w:rsid w:val="0047406C"/>
    <w:rsid w:val="004749E1"/>
    <w:rsid w:val="0047527E"/>
    <w:rsid w:val="0047591E"/>
    <w:rsid w:val="00475C5A"/>
    <w:rsid w:val="004769AB"/>
    <w:rsid w:val="00476D1B"/>
    <w:rsid w:val="004773FC"/>
    <w:rsid w:val="00477AF3"/>
    <w:rsid w:val="00480328"/>
    <w:rsid w:val="004810D6"/>
    <w:rsid w:val="004819E3"/>
    <w:rsid w:val="00482577"/>
    <w:rsid w:val="00482EA7"/>
    <w:rsid w:val="004834FC"/>
    <w:rsid w:val="00483557"/>
    <w:rsid w:val="00483B15"/>
    <w:rsid w:val="00483FB9"/>
    <w:rsid w:val="00484EE5"/>
    <w:rsid w:val="004851D4"/>
    <w:rsid w:val="004856FD"/>
    <w:rsid w:val="0048612E"/>
    <w:rsid w:val="00486406"/>
    <w:rsid w:val="00486866"/>
    <w:rsid w:val="00486B8A"/>
    <w:rsid w:val="00487C3C"/>
    <w:rsid w:val="00491AE7"/>
    <w:rsid w:val="00492304"/>
    <w:rsid w:val="00492BF3"/>
    <w:rsid w:val="00494AE7"/>
    <w:rsid w:val="0049524A"/>
    <w:rsid w:val="004955C4"/>
    <w:rsid w:val="0049566E"/>
    <w:rsid w:val="00496104"/>
    <w:rsid w:val="00496118"/>
    <w:rsid w:val="004A038C"/>
    <w:rsid w:val="004A0CAD"/>
    <w:rsid w:val="004A2C0F"/>
    <w:rsid w:val="004A3387"/>
    <w:rsid w:val="004A3417"/>
    <w:rsid w:val="004A46B1"/>
    <w:rsid w:val="004A5DB3"/>
    <w:rsid w:val="004A62A9"/>
    <w:rsid w:val="004A6393"/>
    <w:rsid w:val="004A6A2F"/>
    <w:rsid w:val="004A6D93"/>
    <w:rsid w:val="004A6EA6"/>
    <w:rsid w:val="004B05B0"/>
    <w:rsid w:val="004B0CAC"/>
    <w:rsid w:val="004B10CC"/>
    <w:rsid w:val="004B18E5"/>
    <w:rsid w:val="004B19B5"/>
    <w:rsid w:val="004B19D0"/>
    <w:rsid w:val="004B1D7D"/>
    <w:rsid w:val="004B31D5"/>
    <w:rsid w:val="004B460A"/>
    <w:rsid w:val="004B4A80"/>
    <w:rsid w:val="004B4FD0"/>
    <w:rsid w:val="004B68C4"/>
    <w:rsid w:val="004B6DF5"/>
    <w:rsid w:val="004B78FF"/>
    <w:rsid w:val="004B7D2B"/>
    <w:rsid w:val="004C001F"/>
    <w:rsid w:val="004C0212"/>
    <w:rsid w:val="004C05F9"/>
    <w:rsid w:val="004C1908"/>
    <w:rsid w:val="004C23B4"/>
    <w:rsid w:val="004C268B"/>
    <w:rsid w:val="004C49F0"/>
    <w:rsid w:val="004C4C48"/>
    <w:rsid w:val="004C53FE"/>
    <w:rsid w:val="004C61AD"/>
    <w:rsid w:val="004C701E"/>
    <w:rsid w:val="004C7296"/>
    <w:rsid w:val="004C7BAD"/>
    <w:rsid w:val="004C7FA1"/>
    <w:rsid w:val="004D0656"/>
    <w:rsid w:val="004D06B3"/>
    <w:rsid w:val="004D0BF0"/>
    <w:rsid w:val="004D1006"/>
    <w:rsid w:val="004D1627"/>
    <w:rsid w:val="004D164D"/>
    <w:rsid w:val="004D169C"/>
    <w:rsid w:val="004D17D6"/>
    <w:rsid w:val="004D1983"/>
    <w:rsid w:val="004D2D79"/>
    <w:rsid w:val="004D374E"/>
    <w:rsid w:val="004D4585"/>
    <w:rsid w:val="004D50AE"/>
    <w:rsid w:val="004D5370"/>
    <w:rsid w:val="004D55D6"/>
    <w:rsid w:val="004D5BA0"/>
    <w:rsid w:val="004D5C57"/>
    <w:rsid w:val="004D63AC"/>
    <w:rsid w:val="004D6AE8"/>
    <w:rsid w:val="004D7314"/>
    <w:rsid w:val="004D7788"/>
    <w:rsid w:val="004E0194"/>
    <w:rsid w:val="004E10BE"/>
    <w:rsid w:val="004E19A1"/>
    <w:rsid w:val="004E2482"/>
    <w:rsid w:val="004E31DE"/>
    <w:rsid w:val="004E35AA"/>
    <w:rsid w:val="004E37C2"/>
    <w:rsid w:val="004E5594"/>
    <w:rsid w:val="004E5811"/>
    <w:rsid w:val="004E5F11"/>
    <w:rsid w:val="004E6B85"/>
    <w:rsid w:val="004E7144"/>
    <w:rsid w:val="004E72A6"/>
    <w:rsid w:val="004E7532"/>
    <w:rsid w:val="004F0281"/>
    <w:rsid w:val="004F056E"/>
    <w:rsid w:val="004F08C6"/>
    <w:rsid w:val="004F0E10"/>
    <w:rsid w:val="004F21E4"/>
    <w:rsid w:val="004F2A7E"/>
    <w:rsid w:val="004F34CF"/>
    <w:rsid w:val="004F40F1"/>
    <w:rsid w:val="004F423E"/>
    <w:rsid w:val="004F45F2"/>
    <w:rsid w:val="004F5A2E"/>
    <w:rsid w:val="004F5DF9"/>
    <w:rsid w:val="004F66B4"/>
    <w:rsid w:val="004F6C23"/>
    <w:rsid w:val="004F6C38"/>
    <w:rsid w:val="004F78C6"/>
    <w:rsid w:val="004F7924"/>
    <w:rsid w:val="0050048F"/>
    <w:rsid w:val="00501E5B"/>
    <w:rsid w:val="0050224C"/>
    <w:rsid w:val="00502EB4"/>
    <w:rsid w:val="005037A6"/>
    <w:rsid w:val="00503921"/>
    <w:rsid w:val="00503AD1"/>
    <w:rsid w:val="0050573C"/>
    <w:rsid w:val="005100B2"/>
    <w:rsid w:val="00510629"/>
    <w:rsid w:val="005123DC"/>
    <w:rsid w:val="00512D53"/>
    <w:rsid w:val="005135B6"/>
    <w:rsid w:val="00514883"/>
    <w:rsid w:val="005148A1"/>
    <w:rsid w:val="005150A3"/>
    <w:rsid w:val="00515EDE"/>
    <w:rsid w:val="00516010"/>
    <w:rsid w:val="0051758A"/>
    <w:rsid w:val="0051760A"/>
    <w:rsid w:val="00520955"/>
    <w:rsid w:val="0052160C"/>
    <w:rsid w:val="00524ABA"/>
    <w:rsid w:val="00525087"/>
    <w:rsid w:val="00525743"/>
    <w:rsid w:val="00527DE4"/>
    <w:rsid w:val="00530060"/>
    <w:rsid w:val="0053027B"/>
    <w:rsid w:val="0053132E"/>
    <w:rsid w:val="005321D2"/>
    <w:rsid w:val="00532A6B"/>
    <w:rsid w:val="00533091"/>
    <w:rsid w:val="00533652"/>
    <w:rsid w:val="00534E50"/>
    <w:rsid w:val="0053525A"/>
    <w:rsid w:val="00535E9D"/>
    <w:rsid w:val="00536D1C"/>
    <w:rsid w:val="00540793"/>
    <w:rsid w:val="00540AD2"/>
    <w:rsid w:val="00542D29"/>
    <w:rsid w:val="005430FC"/>
    <w:rsid w:val="005442D9"/>
    <w:rsid w:val="00544590"/>
    <w:rsid w:val="005458E4"/>
    <w:rsid w:val="00546586"/>
    <w:rsid w:val="00546A07"/>
    <w:rsid w:val="0055007E"/>
    <w:rsid w:val="00550C84"/>
    <w:rsid w:val="00550F04"/>
    <w:rsid w:val="00552998"/>
    <w:rsid w:val="005535BB"/>
    <w:rsid w:val="005540DB"/>
    <w:rsid w:val="00554BD1"/>
    <w:rsid w:val="00554EDD"/>
    <w:rsid w:val="00555095"/>
    <w:rsid w:val="00555863"/>
    <w:rsid w:val="00555F34"/>
    <w:rsid w:val="00556B9C"/>
    <w:rsid w:val="005571CE"/>
    <w:rsid w:val="00557256"/>
    <w:rsid w:val="0056017C"/>
    <w:rsid w:val="00560EBF"/>
    <w:rsid w:val="00561C04"/>
    <w:rsid w:val="0056213B"/>
    <w:rsid w:val="00562168"/>
    <w:rsid w:val="00562326"/>
    <w:rsid w:val="00562890"/>
    <w:rsid w:val="00562F82"/>
    <w:rsid w:val="00563047"/>
    <w:rsid w:val="005630A7"/>
    <w:rsid w:val="005630CA"/>
    <w:rsid w:val="005634BD"/>
    <w:rsid w:val="005645A2"/>
    <w:rsid w:val="0056482B"/>
    <w:rsid w:val="00564913"/>
    <w:rsid w:val="00564C20"/>
    <w:rsid w:val="005660A6"/>
    <w:rsid w:val="0056762E"/>
    <w:rsid w:val="00567C99"/>
    <w:rsid w:val="00570156"/>
    <w:rsid w:val="00570B9C"/>
    <w:rsid w:val="005712D9"/>
    <w:rsid w:val="00571476"/>
    <w:rsid w:val="0057228B"/>
    <w:rsid w:val="0057231A"/>
    <w:rsid w:val="005733DD"/>
    <w:rsid w:val="00573EAD"/>
    <w:rsid w:val="00574B29"/>
    <w:rsid w:val="00575C15"/>
    <w:rsid w:val="00576CB3"/>
    <w:rsid w:val="00577699"/>
    <w:rsid w:val="005800D8"/>
    <w:rsid w:val="00580DA4"/>
    <w:rsid w:val="00580E79"/>
    <w:rsid w:val="005812E1"/>
    <w:rsid w:val="0058184F"/>
    <w:rsid w:val="00582173"/>
    <w:rsid w:val="005839A6"/>
    <w:rsid w:val="005846C9"/>
    <w:rsid w:val="0058500A"/>
    <w:rsid w:val="005859A0"/>
    <w:rsid w:val="00585D0C"/>
    <w:rsid w:val="0058665E"/>
    <w:rsid w:val="00587390"/>
    <w:rsid w:val="005873FC"/>
    <w:rsid w:val="005875CF"/>
    <w:rsid w:val="0058760F"/>
    <w:rsid w:val="00590EAF"/>
    <w:rsid w:val="00591856"/>
    <w:rsid w:val="00591860"/>
    <w:rsid w:val="0059231A"/>
    <w:rsid w:val="00592648"/>
    <w:rsid w:val="00593C0A"/>
    <w:rsid w:val="00593EEF"/>
    <w:rsid w:val="0059441C"/>
    <w:rsid w:val="00594565"/>
    <w:rsid w:val="00595DA6"/>
    <w:rsid w:val="00596D9E"/>
    <w:rsid w:val="00597DF1"/>
    <w:rsid w:val="005A0794"/>
    <w:rsid w:val="005A12EC"/>
    <w:rsid w:val="005A20D8"/>
    <w:rsid w:val="005A2242"/>
    <w:rsid w:val="005A2557"/>
    <w:rsid w:val="005A318B"/>
    <w:rsid w:val="005A43D6"/>
    <w:rsid w:val="005A4732"/>
    <w:rsid w:val="005A4EEE"/>
    <w:rsid w:val="005A4F5A"/>
    <w:rsid w:val="005A50C3"/>
    <w:rsid w:val="005A510C"/>
    <w:rsid w:val="005A694E"/>
    <w:rsid w:val="005A6A91"/>
    <w:rsid w:val="005A72B9"/>
    <w:rsid w:val="005A79EF"/>
    <w:rsid w:val="005A7D79"/>
    <w:rsid w:val="005B0066"/>
    <w:rsid w:val="005B0F49"/>
    <w:rsid w:val="005B15D7"/>
    <w:rsid w:val="005B2F8B"/>
    <w:rsid w:val="005B32EB"/>
    <w:rsid w:val="005B3CD4"/>
    <w:rsid w:val="005B3EA4"/>
    <w:rsid w:val="005B53D9"/>
    <w:rsid w:val="005B596E"/>
    <w:rsid w:val="005C0124"/>
    <w:rsid w:val="005C0AC4"/>
    <w:rsid w:val="005C2140"/>
    <w:rsid w:val="005C25B5"/>
    <w:rsid w:val="005C31B6"/>
    <w:rsid w:val="005C35CC"/>
    <w:rsid w:val="005C3930"/>
    <w:rsid w:val="005C43B4"/>
    <w:rsid w:val="005C5624"/>
    <w:rsid w:val="005C6797"/>
    <w:rsid w:val="005C746F"/>
    <w:rsid w:val="005C74C4"/>
    <w:rsid w:val="005C76D8"/>
    <w:rsid w:val="005D0094"/>
    <w:rsid w:val="005D09EE"/>
    <w:rsid w:val="005D1472"/>
    <w:rsid w:val="005D1977"/>
    <w:rsid w:val="005D2D96"/>
    <w:rsid w:val="005D34D4"/>
    <w:rsid w:val="005D3ADE"/>
    <w:rsid w:val="005D41F1"/>
    <w:rsid w:val="005D5C56"/>
    <w:rsid w:val="005D6302"/>
    <w:rsid w:val="005D6F21"/>
    <w:rsid w:val="005E0181"/>
    <w:rsid w:val="005E064B"/>
    <w:rsid w:val="005E1321"/>
    <w:rsid w:val="005E1666"/>
    <w:rsid w:val="005E1E57"/>
    <w:rsid w:val="005E2BF7"/>
    <w:rsid w:val="005E2DD4"/>
    <w:rsid w:val="005E4309"/>
    <w:rsid w:val="005E478B"/>
    <w:rsid w:val="005E53A4"/>
    <w:rsid w:val="005E5542"/>
    <w:rsid w:val="005E5B49"/>
    <w:rsid w:val="005E6730"/>
    <w:rsid w:val="005E6D43"/>
    <w:rsid w:val="005F02D2"/>
    <w:rsid w:val="005F0BC9"/>
    <w:rsid w:val="005F1C6E"/>
    <w:rsid w:val="005F2E78"/>
    <w:rsid w:val="005F36C9"/>
    <w:rsid w:val="005F36EF"/>
    <w:rsid w:val="005F471D"/>
    <w:rsid w:val="005F4F5D"/>
    <w:rsid w:val="005F5E43"/>
    <w:rsid w:val="005F633F"/>
    <w:rsid w:val="005F65EF"/>
    <w:rsid w:val="005F6695"/>
    <w:rsid w:val="005F6F64"/>
    <w:rsid w:val="005F73B6"/>
    <w:rsid w:val="005F75FD"/>
    <w:rsid w:val="005F7B0A"/>
    <w:rsid w:val="00600ACF"/>
    <w:rsid w:val="0060184A"/>
    <w:rsid w:val="006022B9"/>
    <w:rsid w:val="00602B5F"/>
    <w:rsid w:val="00602EC7"/>
    <w:rsid w:val="006037D9"/>
    <w:rsid w:val="00605B08"/>
    <w:rsid w:val="00605C11"/>
    <w:rsid w:val="0060602D"/>
    <w:rsid w:val="00606440"/>
    <w:rsid w:val="00606D98"/>
    <w:rsid w:val="00607396"/>
    <w:rsid w:val="006078C2"/>
    <w:rsid w:val="00610E04"/>
    <w:rsid w:val="0061131A"/>
    <w:rsid w:val="006134F4"/>
    <w:rsid w:val="0061470E"/>
    <w:rsid w:val="00614D1B"/>
    <w:rsid w:val="006150F1"/>
    <w:rsid w:val="00616196"/>
    <w:rsid w:val="006166C4"/>
    <w:rsid w:val="00616DEF"/>
    <w:rsid w:val="006171A9"/>
    <w:rsid w:val="006171CF"/>
    <w:rsid w:val="00617F69"/>
    <w:rsid w:val="00620058"/>
    <w:rsid w:val="006202C7"/>
    <w:rsid w:val="00621840"/>
    <w:rsid w:val="0062224F"/>
    <w:rsid w:val="00622459"/>
    <w:rsid w:val="00623436"/>
    <w:rsid w:val="00623BFB"/>
    <w:rsid w:val="006247A1"/>
    <w:rsid w:val="00625986"/>
    <w:rsid w:val="00625ADF"/>
    <w:rsid w:val="00626431"/>
    <w:rsid w:val="00626E33"/>
    <w:rsid w:val="00627041"/>
    <w:rsid w:val="006274FD"/>
    <w:rsid w:val="00627669"/>
    <w:rsid w:val="006300F4"/>
    <w:rsid w:val="006320FF"/>
    <w:rsid w:val="006328EF"/>
    <w:rsid w:val="006339A4"/>
    <w:rsid w:val="006344AF"/>
    <w:rsid w:val="00634535"/>
    <w:rsid w:val="00634B10"/>
    <w:rsid w:val="00634BB6"/>
    <w:rsid w:val="006351CD"/>
    <w:rsid w:val="0063588C"/>
    <w:rsid w:val="00635B78"/>
    <w:rsid w:val="00636A06"/>
    <w:rsid w:val="00636E32"/>
    <w:rsid w:val="00636E72"/>
    <w:rsid w:val="00636F9F"/>
    <w:rsid w:val="00640F39"/>
    <w:rsid w:val="006434B7"/>
    <w:rsid w:val="00643514"/>
    <w:rsid w:val="00644124"/>
    <w:rsid w:val="0064463A"/>
    <w:rsid w:val="00644DF8"/>
    <w:rsid w:val="00645537"/>
    <w:rsid w:val="00646B11"/>
    <w:rsid w:val="00646B1E"/>
    <w:rsid w:val="00646F4E"/>
    <w:rsid w:val="006478A3"/>
    <w:rsid w:val="00647DA8"/>
    <w:rsid w:val="006506EC"/>
    <w:rsid w:val="00651985"/>
    <w:rsid w:val="006520F3"/>
    <w:rsid w:val="00652A6B"/>
    <w:rsid w:val="00653983"/>
    <w:rsid w:val="00653E6A"/>
    <w:rsid w:val="00655440"/>
    <w:rsid w:val="006554EE"/>
    <w:rsid w:val="00655AAF"/>
    <w:rsid w:val="00656A30"/>
    <w:rsid w:val="006574B5"/>
    <w:rsid w:val="00657CC4"/>
    <w:rsid w:val="00657E82"/>
    <w:rsid w:val="006602E0"/>
    <w:rsid w:val="00660B72"/>
    <w:rsid w:val="006624E0"/>
    <w:rsid w:val="0066349B"/>
    <w:rsid w:val="00663983"/>
    <w:rsid w:val="00663C20"/>
    <w:rsid w:val="0066407E"/>
    <w:rsid w:val="006641A8"/>
    <w:rsid w:val="00664415"/>
    <w:rsid w:val="0066478A"/>
    <w:rsid w:val="00665774"/>
    <w:rsid w:val="00666179"/>
    <w:rsid w:val="00666256"/>
    <w:rsid w:val="006672F8"/>
    <w:rsid w:val="006673E7"/>
    <w:rsid w:val="00667CC9"/>
    <w:rsid w:val="006721D2"/>
    <w:rsid w:val="006742D0"/>
    <w:rsid w:val="00674964"/>
    <w:rsid w:val="00674FFF"/>
    <w:rsid w:val="00675F59"/>
    <w:rsid w:val="00676415"/>
    <w:rsid w:val="00676505"/>
    <w:rsid w:val="00676A10"/>
    <w:rsid w:val="00677CDE"/>
    <w:rsid w:val="00677EA9"/>
    <w:rsid w:val="00680877"/>
    <w:rsid w:val="00680B7E"/>
    <w:rsid w:val="00682F1F"/>
    <w:rsid w:val="00683B94"/>
    <w:rsid w:val="00684432"/>
    <w:rsid w:val="0068539F"/>
    <w:rsid w:val="00686692"/>
    <w:rsid w:val="0068718B"/>
    <w:rsid w:val="006876DA"/>
    <w:rsid w:val="00687C40"/>
    <w:rsid w:val="00691CC0"/>
    <w:rsid w:val="00693033"/>
    <w:rsid w:val="00693321"/>
    <w:rsid w:val="006937EA"/>
    <w:rsid w:val="0069431E"/>
    <w:rsid w:val="00694893"/>
    <w:rsid w:val="00694A81"/>
    <w:rsid w:val="00694DD9"/>
    <w:rsid w:val="00697AAD"/>
    <w:rsid w:val="00697CD3"/>
    <w:rsid w:val="006A05AB"/>
    <w:rsid w:val="006A05FB"/>
    <w:rsid w:val="006A114C"/>
    <w:rsid w:val="006A12B1"/>
    <w:rsid w:val="006A22A8"/>
    <w:rsid w:val="006A2631"/>
    <w:rsid w:val="006A3DEC"/>
    <w:rsid w:val="006A448D"/>
    <w:rsid w:val="006A4E44"/>
    <w:rsid w:val="006A5AF9"/>
    <w:rsid w:val="006A5F42"/>
    <w:rsid w:val="006A6103"/>
    <w:rsid w:val="006A742A"/>
    <w:rsid w:val="006A7A1C"/>
    <w:rsid w:val="006B0B5F"/>
    <w:rsid w:val="006B10ED"/>
    <w:rsid w:val="006B1443"/>
    <w:rsid w:val="006B156A"/>
    <w:rsid w:val="006B16A3"/>
    <w:rsid w:val="006B29CE"/>
    <w:rsid w:val="006B51B2"/>
    <w:rsid w:val="006B5421"/>
    <w:rsid w:val="006B58EB"/>
    <w:rsid w:val="006B6B3F"/>
    <w:rsid w:val="006C0DC9"/>
    <w:rsid w:val="006C113C"/>
    <w:rsid w:val="006C1207"/>
    <w:rsid w:val="006C17A0"/>
    <w:rsid w:val="006C2047"/>
    <w:rsid w:val="006C21D9"/>
    <w:rsid w:val="006C2629"/>
    <w:rsid w:val="006C266E"/>
    <w:rsid w:val="006C3959"/>
    <w:rsid w:val="006C3D6A"/>
    <w:rsid w:val="006C3F30"/>
    <w:rsid w:val="006C526A"/>
    <w:rsid w:val="006C6B13"/>
    <w:rsid w:val="006D2054"/>
    <w:rsid w:val="006D278B"/>
    <w:rsid w:val="006D27E3"/>
    <w:rsid w:val="006D2C43"/>
    <w:rsid w:val="006D2C85"/>
    <w:rsid w:val="006D4135"/>
    <w:rsid w:val="006D423A"/>
    <w:rsid w:val="006D4686"/>
    <w:rsid w:val="006D50E0"/>
    <w:rsid w:val="006E0632"/>
    <w:rsid w:val="006E09F2"/>
    <w:rsid w:val="006E167C"/>
    <w:rsid w:val="006E1E3F"/>
    <w:rsid w:val="006E24EE"/>
    <w:rsid w:val="006E3046"/>
    <w:rsid w:val="006E310D"/>
    <w:rsid w:val="006E3B70"/>
    <w:rsid w:val="006E41EA"/>
    <w:rsid w:val="006E4E52"/>
    <w:rsid w:val="006E599A"/>
    <w:rsid w:val="006E6BD2"/>
    <w:rsid w:val="006E721C"/>
    <w:rsid w:val="006E791F"/>
    <w:rsid w:val="006E79A9"/>
    <w:rsid w:val="006F06A1"/>
    <w:rsid w:val="006F0845"/>
    <w:rsid w:val="006F1EE3"/>
    <w:rsid w:val="006F26A2"/>
    <w:rsid w:val="006F3EE2"/>
    <w:rsid w:val="006F403E"/>
    <w:rsid w:val="006F4BB8"/>
    <w:rsid w:val="006F52C8"/>
    <w:rsid w:val="006F5941"/>
    <w:rsid w:val="006F6AD9"/>
    <w:rsid w:val="006F6FC6"/>
    <w:rsid w:val="006F78C7"/>
    <w:rsid w:val="006F7FD1"/>
    <w:rsid w:val="007003EE"/>
    <w:rsid w:val="00700CBD"/>
    <w:rsid w:val="00700DCD"/>
    <w:rsid w:val="007018D1"/>
    <w:rsid w:val="007028C7"/>
    <w:rsid w:val="00703B09"/>
    <w:rsid w:val="00704462"/>
    <w:rsid w:val="00704D30"/>
    <w:rsid w:val="00705AA9"/>
    <w:rsid w:val="00706E6D"/>
    <w:rsid w:val="0070728C"/>
    <w:rsid w:val="007076EC"/>
    <w:rsid w:val="00710260"/>
    <w:rsid w:val="00710B43"/>
    <w:rsid w:val="00710C7E"/>
    <w:rsid w:val="00711297"/>
    <w:rsid w:val="00711E3A"/>
    <w:rsid w:val="0071362D"/>
    <w:rsid w:val="00714532"/>
    <w:rsid w:val="007149F9"/>
    <w:rsid w:val="00714FBB"/>
    <w:rsid w:val="0071534A"/>
    <w:rsid w:val="00715C70"/>
    <w:rsid w:val="007163C6"/>
    <w:rsid w:val="007165CE"/>
    <w:rsid w:val="00716FD0"/>
    <w:rsid w:val="00720220"/>
    <w:rsid w:val="007206EF"/>
    <w:rsid w:val="007216F3"/>
    <w:rsid w:val="007232A2"/>
    <w:rsid w:val="0072509E"/>
    <w:rsid w:val="00725E19"/>
    <w:rsid w:val="00726095"/>
    <w:rsid w:val="007263B9"/>
    <w:rsid w:val="007266E9"/>
    <w:rsid w:val="00726A9F"/>
    <w:rsid w:val="00726DA1"/>
    <w:rsid w:val="00726F2D"/>
    <w:rsid w:val="007274F0"/>
    <w:rsid w:val="0073012E"/>
    <w:rsid w:val="00730489"/>
    <w:rsid w:val="00731419"/>
    <w:rsid w:val="0073194C"/>
    <w:rsid w:val="00732404"/>
    <w:rsid w:val="007329C9"/>
    <w:rsid w:val="007333F8"/>
    <w:rsid w:val="00733992"/>
    <w:rsid w:val="00733DE0"/>
    <w:rsid w:val="0073547A"/>
    <w:rsid w:val="007357C5"/>
    <w:rsid w:val="00736644"/>
    <w:rsid w:val="007368D2"/>
    <w:rsid w:val="00736F06"/>
    <w:rsid w:val="00737456"/>
    <w:rsid w:val="00737AA8"/>
    <w:rsid w:val="00740145"/>
    <w:rsid w:val="0074032D"/>
    <w:rsid w:val="00740491"/>
    <w:rsid w:val="00740670"/>
    <w:rsid w:val="00740D25"/>
    <w:rsid w:val="00741328"/>
    <w:rsid w:val="007423E2"/>
    <w:rsid w:val="00742529"/>
    <w:rsid w:val="00742C52"/>
    <w:rsid w:val="00742E4C"/>
    <w:rsid w:val="00743D77"/>
    <w:rsid w:val="0074402E"/>
    <w:rsid w:val="00745366"/>
    <w:rsid w:val="007454DF"/>
    <w:rsid w:val="00745A11"/>
    <w:rsid w:val="007461E2"/>
    <w:rsid w:val="00747BF2"/>
    <w:rsid w:val="0075110B"/>
    <w:rsid w:val="007516BA"/>
    <w:rsid w:val="00751D83"/>
    <w:rsid w:val="007529C0"/>
    <w:rsid w:val="00752CEC"/>
    <w:rsid w:val="007531AF"/>
    <w:rsid w:val="007538B2"/>
    <w:rsid w:val="007541AB"/>
    <w:rsid w:val="00754359"/>
    <w:rsid w:val="00754AA4"/>
    <w:rsid w:val="0075589E"/>
    <w:rsid w:val="00755E3F"/>
    <w:rsid w:val="00755F5A"/>
    <w:rsid w:val="00756305"/>
    <w:rsid w:val="00756F76"/>
    <w:rsid w:val="0075737C"/>
    <w:rsid w:val="0076045A"/>
    <w:rsid w:val="007630A6"/>
    <w:rsid w:val="00763109"/>
    <w:rsid w:val="007636A9"/>
    <w:rsid w:val="007644AE"/>
    <w:rsid w:val="00765389"/>
    <w:rsid w:val="0076560D"/>
    <w:rsid w:val="007679B9"/>
    <w:rsid w:val="00767DDE"/>
    <w:rsid w:val="00772254"/>
    <w:rsid w:val="0077229A"/>
    <w:rsid w:val="0077459D"/>
    <w:rsid w:val="00775522"/>
    <w:rsid w:val="00775B6C"/>
    <w:rsid w:val="007760ED"/>
    <w:rsid w:val="007760FF"/>
    <w:rsid w:val="00776572"/>
    <w:rsid w:val="00776F45"/>
    <w:rsid w:val="007772A1"/>
    <w:rsid w:val="00777374"/>
    <w:rsid w:val="0077738D"/>
    <w:rsid w:val="007774C2"/>
    <w:rsid w:val="00782068"/>
    <w:rsid w:val="00782787"/>
    <w:rsid w:val="007835F3"/>
    <w:rsid w:val="00784152"/>
    <w:rsid w:val="00784B78"/>
    <w:rsid w:val="00785409"/>
    <w:rsid w:val="00786A31"/>
    <w:rsid w:val="00786D3D"/>
    <w:rsid w:val="00787283"/>
    <w:rsid w:val="00787D28"/>
    <w:rsid w:val="0079000C"/>
    <w:rsid w:val="00790D93"/>
    <w:rsid w:val="00791CD7"/>
    <w:rsid w:val="00793C1C"/>
    <w:rsid w:val="0079430D"/>
    <w:rsid w:val="007945DC"/>
    <w:rsid w:val="00795AE0"/>
    <w:rsid w:val="007967F0"/>
    <w:rsid w:val="0079754C"/>
    <w:rsid w:val="0079759B"/>
    <w:rsid w:val="007975A8"/>
    <w:rsid w:val="007A1395"/>
    <w:rsid w:val="007A2A34"/>
    <w:rsid w:val="007A2D6B"/>
    <w:rsid w:val="007A32BE"/>
    <w:rsid w:val="007A4D3C"/>
    <w:rsid w:val="007A5D85"/>
    <w:rsid w:val="007A5FAC"/>
    <w:rsid w:val="007B076F"/>
    <w:rsid w:val="007B19CE"/>
    <w:rsid w:val="007B1E92"/>
    <w:rsid w:val="007B2082"/>
    <w:rsid w:val="007B245E"/>
    <w:rsid w:val="007B315F"/>
    <w:rsid w:val="007B33AF"/>
    <w:rsid w:val="007B3871"/>
    <w:rsid w:val="007B418B"/>
    <w:rsid w:val="007B4DF1"/>
    <w:rsid w:val="007B73D6"/>
    <w:rsid w:val="007B7552"/>
    <w:rsid w:val="007B7C23"/>
    <w:rsid w:val="007C0255"/>
    <w:rsid w:val="007C09C8"/>
    <w:rsid w:val="007C0C22"/>
    <w:rsid w:val="007C0C34"/>
    <w:rsid w:val="007C0E2E"/>
    <w:rsid w:val="007C13ED"/>
    <w:rsid w:val="007C2707"/>
    <w:rsid w:val="007C2DD4"/>
    <w:rsid w:val="007C3099"/>
    <w:rsid w:val="007C36FA"/>
    <w:rsid w:val="007C376A"/>
    <w:rsid w:val="007C57FB"/>
    <w:rsid w:val="007C5B4B"/>
    <w:rsid w:val="007C7474"/>
    <w:rsid w:val="007D008B"/>
    <w:rsid w:val="007D033B"/>
    <w:rsid w:val="007D11EE"/>
    <w:rsid w:val="007D18E1"/>
    <w:rsid w:val="007D1A41"/>
    <w:rsid w:val="007D23D6"/>
    <w:rsid w:val="007D2678"/>
    <w:rsid w:val="007D29F6"/>
    <w:rsid w:val="007D2A03"/>
    <w:rsid w:val="007D3031"/>
    <w:rsid w:val="007D3572"/>
    <w:rsid w:val="007D42B1"/>
    <w:rsid w:val="007D501A"/>
    <w:rsid w:val="007D50EB"/>
    <w:rsid w:val="007D79F9"/>
    <w:rsid w:val="007E03FC"/>
    <w:rsid w:val="007E1966"/>
    <w:rsid w:val="007E20DE"/>
    <w:rsid w:val="007E3F65"/>
    <w:rsid w:val="007E4A80"/>
    <w:rsid w:val="007E5253"/>
    <w:rsid w:val="007E54CB"/>
    <w:rsid w:val="007E5786"/>
    <w:rsid w:val="007E57A5"/>
    <w:rsid w:val="007E68F6"/>
    <w:rsid w:val="007E6EF9"/>
    <w:rsid w:val="007E73C2"/>
    <w:rsid w:val="007F0511"/>
    <w:rsid w:val="007F1449"/>
    <w:rsid w:val="007F14E5"/>
    <w:rsid w:val="007F1FC9"/>
    <w:rsid w:val="007F2AE5"/>
    <w:rsid w:val="007F3A86"/>
    <w:rsid w:val="007F3B06"/>
    <w:rsid w:val="007F523C"/>
    <w:rsid w:val="007F5BFC"/>
    <w:rsid w:val="007F6AB0"/>
    <w:rsid w:val="007F723B"/>
    <w:rsid w:val="007F76BE"/>
    <w:rsid w:val="00800925"/>
    <w:rsid w:val="00800A85"/>
    <w:rsid w:val="00801B02"/>
    <w:rsid w:val="0080257D"/>
    <w:rsid w:val="00802B81"/>
    <w:rsid w:val="00802D5D"/>
    <w:rsid w:val="00803081"/>
    <w:rsid w:val="00803805"/>
    <w:rsid w:val="00804767"/>
    <w:rsid w:val="00804A7F"/>
    <w:rsid w:val="0080582D"/>
    <w:rsid w:val="008061D7"/>
    <w:rsid w:val="00806598"/>
    <w:rsid w:val="0080674B"/>
    <w:rsid w:val="0080756C"/>
    <w:rsid w:val="00807C5F"/>
    <w:rsid w:val="00812D3B"/>
    <w:rsid w:val="008143A4"/>
    <w:rsid w:val="00814FFC"/>
    <w:rsid w:val="008154F0"/>
    <w:rsid w:val="00815BE8"/>
    <w:rsid w:val="00816B4C"/>
    <w:rsid w:val="00817F56"/>
    <w:rsid w:val="00820548"/>
    <w:rsid w:val="00820677"/>
    <w:rsid w:val="008212C2"/>
    <w:rsid w:val="00821CE9"/>
    <w:rsid w:val="00822C89"/>
    <w:rsid w:val="00824638"/>
    <w:rsid w:val="0082535E"/>
    <w:rsid w:val="00826D9B"/>
    <w:rsid w:val="0082772D"/>
    <w:rsid w:val="00827F04"/>
    <w:rsid w:val="00830AEB"/>
    <w:rsid w:val="00830FC3"/>
    <w:rsid w:val="00831204"/>
    <w:rsid w:val="00831208"/>
    <w:rsid w:val="00831958"/>
    <w:rsid w:val="00832258"/>
    <w:rsid w:val="00833F5F"/>
    <w:rsid w:val="008342EF"/>
    <w:rsid w:val="00834B8E"/>
    <w:rsid w:val="00835A02"/>
    <w:rsid w:val="00836166"/>
    <w:rsid w:val="00836C58"/>
    <w:rsid w:val="00836DE8"/>
    <w:rsid w:val="00837652"/>
    <w:rsid w:val="00840D2F"/>
    <w:rsid w:val="00840F96"/>
    <w:rsid w:val="008429CF"/>
    <w:rsid w:val="008433F6"/>
    <w:rsid w:val="00844544"/>
    <w:rsid w:val="008446E2"/>
    <w:rsid w:val="00844978"/>
    <w:rsid w:val="00844D67"/>
    <w:rsid w:val="0084516A"/>
    <w:rsid w:val="0084519F"/>
    <w:rsid w:val="00845737"/>
    <w:rsid w:val="00845B40"/>
    <w:rsid w:val="0084621D"/>
    <w:rsid w:val="008462C9"/>
    <w:rsid w:val="00847D44"/>
    <w:rsid w:val="00847E19"/>
    <w:rsid w:val="00850A75"/>
    <w:rsid w:val="00850CD3"/>
    <w:rsid w:val="0085112C"/>
    <w:rsid w:val="0085180D"/>
    <w:rsid w:val="00851B84"/>
    <w:rsid w:val="00852462"/>
    <w:rsid w:val="00852E6F"/>
    <w:rsid w:val="00855C95"/>
    <w:rsid w:val="00856B73"/>
    <w:rsid w:val="00857793"/>
    <w:rsid w:val="008601A9"/>
    <w:rsid w:val="00860290"/>
    <w:rsid w:val="00861575"/>
    <w:rsid w:val="0086336C"/>
    <w:rsid w:val="00863A82"/>
    <w:rsid w:val="00864D69"/>
    <w:rsid w:val="00865B0D"/>
    <w:rsid w:val="00866C44"/>
    <w:rsid w:val="00867383"/>
    <w:rsid w:val="00867B3C"/>
    <w:rsid w:val="00870915"/>
    <w:rsid w:val="00871A79"/>
    <w:rsid w:val="00871B33"/>
    <w:rsid w:val="00871E44"/>
    <w:rsid w:val="008728B0"/>
    <w:rsid w:val="00872949"/>
    <w:rsid w:val="00872B47"/>
    <w:rsid w:val="00873178"/>
    <w:rsid w:val="00873D46"/>
    <w:rsid w:val="00874DFA"/>
    <w:rsid w:val="00874F29"/>
    <w:rsid w:val="0087530A"/>
    <w:rsid w:val="00875DA7"/>
    <w:rsid w:val="008765EE"/>
    <w:rsid w:val="008768BF"/>
    <w:rsid w:val="00876AA0"/>
    <w:rsid w:val="0087701C"/>
    <w:rsid w:val="008779F5"/>
    <w:rsid w:val="00880E0E"/>
    <w:rsid w:val="00881C53"/>
    <w:rsid w:val="0088317F"/>
    <w:rsid w:val="0088395F"/>
    <w:rsid w:val="00883D5B"/>
    <w:rsid w:val="00884360"/>
    <w:rsid w:val="00885680"/>
    <w:rsid w:val="00886789"/>
    <w:rsid w:val="00886FCB"/>
    <w:rsid w:val="00887370"/>
    <w:rsid w:val="00887874"/>
    <w:rsid w:val="00887CE2"/>
    <w:rsid w:val="00890555"/>
    <w:rsid w:val="00890B44"/>
    <w:rsid w:val="00890C9F"/>
    <w:rsid w:val="00891C46"/>
    <w:rsid w:val="00891DDD"/>
    <w:rsid w:val="00892545"/>
    <w:rsid w:val="00893051"/>
    <w:rsid w:val="00893648"/>
    <w:rsid w:val="008937D5"/>
    <w:rsid w:val="008941DB"/>
    <w:rsid w:val="00894654"/>
    <w:rsid w:val="00894CBA"/>
    <w:rsid w:val="0089596A"/>
    <w:rsid w:val="00897109"/>
    <w:rsid w:val="00897A54"/>
    <w:rsid w:val="008A0E3E"/>
    <w:rsid w:val="008A132A"/>
    <w:rsid w:val="008A16EA"/>
    <w:rsid w:val="008A22BC"/>
    <w:rsid w:val="008A2386"/>
    <w:rsid w:val="008A3AC3"/>
    <w:rsid w:val="008A4CD0"/>
    <w:rsid w:val="008A51D6"/>
    <w:rsid w:val="008A66D4"/>
    <w:rsid w:val="008A6CBA"/>
    <w:rsid w:val="008B0EAD"/>
    <w:rsid w:val="008B11DB"/>
    <w:rsid w:val="008B2593"/>
    <w:rsid w:val="008B3457"/>
    <w:rsid w:val="008B4419"/>
    <w:rsid w:val="008B48C1"/>
    <w:rsid w:val="008B4FA7"/>
    <w:rsid w:val="008B6162"/>
    <w:rsid w:val="008B61DC"/>
    <w:rsid w:val="008B6C62"/>
    <w:rsid w:val="008B748A"/>
    <w:rsid w:val="008B749B"/>
    <w:rsid w:val="008B76BB"/>
    <w:rsid w:val="008C0138"/>
    <w:rsid w:val="008C04DF"/>
    <w:rsid w:val="008C0952"/>
    <w:rsid w:val="008C1897"/>
    <w:rsid w:val="008C1971"/>
    <w:rsid w:val="008C26BB"/>
    <w:rsid w:val="008C29DF"/>
    <w:rsid w:val="008C2EA3"/>
    <w:rsid w:val="008C37A9"/>
    <w:rsid w:val="008C425F"/>
    <w:rsid w:val="008C4A9B"/>
    <w:rsid w:val="008C69DB"/>
    <w:rsid w:val="008C7157"/>
    <w:rsid w:val="008C798F"/>
    <w:rsid w:val="008C7A98"/>
    <w:rsid w:val="008D01F6"/>
    <w:rsid w:val="008D1020"/>
    <w:rsid w:val="008D26D7"/>
    <w:rsid w:val="008D2CAF"/>
    <w:rsid w:val="008D3ACE"/>
    <w:rsid w:val="008D3D8D"/>
    <w:rsid w:val="008D4B23"/>
    <w:rsid w:val="008D4CC6"/>
    <w:rsid w:val="008D51CC"/>
    <w:rsid w:val="008D79B0"/>
    <w:rsid w:val="008D7DB1"/>
    <w:rsid w:val="008E007D"/>
    <w:rsid w:val="008E0307"/>
    <w:rsid w:val="008E116B"/>
    <w:rsid w:val="008E13D4"/>
    <w:rsid w:val="008E271C"/>
    <w:rsid w:val="008E2E92"/>
    <w:rsid w:val="008E3570"/>
    <w:rsid w:val="008E417C"/>
    <w:rsid w:val="008E4E80"/>
    <w:rsid w:val="008E4F95"/>
    <w:rsid w:val="008E6268"/>
    <w:rsid w:val="008E6C61"/>
    <w:rsid w:val="008E71AC"/>
    <w:rsid w:val="008E756F"/>
    <w:rsid w:val="008E76D9"/>
    <w:rsid w:val="008E7DC6"/>
    <w:rsid w:val="008F077F"/>
    <w:rsid w:val="008F14CB"/>
    <w:rsid w:val="008F2235"/>
    <w:rsid w:val="008F2268"/>
    <w:rsid w:val="008F28E6"/>
    <w:rsid w:val="008F3637"/>
    <w:rsid w:val="008F3CD0"/>
    <w:rsid w:val="008F4D52"/>
    <w:rsid w:val="008F4E41"/>
    <w:rsid w:val="008F7938"/>
    <w:rsid w:val="009014DB"/>
    <w:rsid w:val="00901F99"/>
    <w:rsid w:val="009022DD"/>
    <w:rsid w:val="00902556"/>
    <w:rsid w:val="009031F7"/>
    <w:rsid w:val="0090408D"/>
    <w:rsid w:val="00904E6B"/>
    <w:rsid w:val="00905C78"/>
    <w:rsid w:val="00906A76"/>
    <w:rsid w:val="00906EEC"/>
    <w:rsid w:val="009071DC"/>
    <w:rsid w:val="0090747A"/>
    <w:rsid w:val="009104E0"/>
    <w:rsid w:val="009126B8"/>
    <w:rsid w:val="00914204"/>
    <w:rsid w:val="00914702"/>
    <w:rsid w:val="00914E5C"/>
    <w:rsid w:val="009150C3"/>
    <w:rsid w:val="009158B0"/>
    <w:rsid w:val="00915945"/>
    <w:rsid w:val="00915B60"/>
    <w:rsid w:val="00915C7E"/>
    <w:rsid w:val="0091703F"/>
    <w:rsid w:val="00917DD8"/>
    <w:rsid w:val="00921253"/>
    <w:rsid w:val="00922606"/>
    <w:rsid w:val="00922D31"/>
    <w:rsid w:val="00923543"/>
    <w:rsid w:val="0092358B"/>
    <w:rsid w:val="00924300"/>
    <w:rsid w:val="0092559F"/>
    <w:rsid w:val="00925FD5"/>
    <w:rsid w:val="00926619"/>
    <w:rsid w:val="00930DD8"/>
    <w:rsid w:val="00931141"/>
    <w:rsid w:val="009323EC"/>
    <w:rsid w:val="0093293E"/>
    <w:rsid w:val="00933413"/>
    <w:rsid w:val="00933588"/>
    <w:rsid w:val="00933B2A"/>
    <w:rsid w:val="00933C15"/>
    <w:rsid w:val="00934130"/>
    <w:rsid w:val="009341A7"/>
    <w:rsid w:val="00934214"/>
    <w:rsid w:val="00935665"/>
    <w:rsid w:val="00935B30"/>
    <w:rsid w:val="00935ED3"/>
    <w:rsid w:val="00936A4E"/>
    <w:rsid w:val="00940399"/>
    <w:rsid w:val="00940FE5"/>
    <w:rsid w:val="009412FB"/>
    <w:rsid w:val="00941580"/>
    <w:rsid w:val="0094294A"/>
    <w:rsid w:val="00943106"/>
    <w:rsid w:val="00943803"/>
    <w:rsid w:val="009441DF"/>
    <w:rsid w:val="009449BB"/>
    <w:rsid w:val="00944C12"/>
    <w:rsid w:val="00944E0C"/>
    <w:rsid w:val="00944E9E"/>
    <w:rsid w:val="00945225"/>
    <w:rsid w:val="009452D0"/>
    <w:rsid w:val="0094584F"/>
    <w:rsid w:val="00945BBF"/>
    <w:rsid w:val="00945D1C"/>
    <w:rsid w:val="00945F93"/>
    <w:rsid w:val="00947D88"/>
    <w:rsid w:val="00950D81"/>
    <w:rsid w:val="00950F4E"/>
    <w:rsid w:val="0095297D"/>
    <w:rsid w:val="00953186"/>
    <w:rsid w:val="00953465"/>
    <w:rsid w:val="00953890"/>
    <w:rsid w:val="009543EB"/>
    <w:rsid w:val="0095472D"/>
    <w:rsid w:val="00956536"/>
    <w:rsid w:val="00956841"/>
    <w:rsid w:val="00956EF1"/>
    <w:rsid w:val="00957B99"/>
    <w:rsid w:val="00960A40"/>
    <w:rsid w:val="00961D7E"/>
    <w:rsid w:val="00962072"/>
    <w:rsid w:val="009623AB"/>
    <w:rsid w:val="00962469"/>
    <w:rsid w:val="00962665"/>
    <w:rsid w:val="00962DE4"/>
    <w:rsid w:val="0096309E"/>
    <w:rsid w:val="009643F4"/>
    <w:rsid w:val="009655CE"/>
    <w:rsid w:val="0096584E"/>
    <w:rsid w:val="00966752"/>
    <w:rsid w:val="009668AB"/>
    <w:rsid w:val="009669D4"/>
    <w:rsid w:val="00967DE7"/>
    <w:rsid w:val="00970A6B"/>
    <w:rsid w:val="00970EE8"/>
    <w:rsid w:val="00971D7A"/>
    <w:rsid w:val="00972C62"/>
    <w:rsid w:val="009750A4"/>
    <w:rsid w:val="00975E52"/>
    <w:rsid w:val="00975F5B"/>
    <w:rsid w:val="009762B8"/>
    <w:rsid w:val="009763C4"/>
    <w:rsid w:val="009763CA"/>
    <w:rsid w:val="0097670D"/>
    <w:rsid w:val="00976775"/>
    <w:rsid w:val="00976EE2"/>
    <w:rsid w:val="0097710E"/>
    <w:rsid w:val="009803A6"/>
    <w:rsid w:val="009803F1"/>
    <w:rsid w:val="00980430"/>
    <w:rsid w:val="00980F9C"/>
    <w:rsid w:val="009819D2"/>
    <w:rsid w:val="009822D7"/>
    <w:rsid w:val="00983A55"/>
    <w:rsid w:val="00983F75"/>
    <w:rsid w:val="00983FA9"/>
    <w:rsid w:val="009844F7"/>
    <w:rsid w:val="0099079E"/>
    <w:rsid w:val="00991718"/>
    <w:rsid w:val="009954B0"/>
    <w:rsid w:val="00995A0A"/>
    <w:rsid w:val="00995C4B"/>
    <w:rsid w:val="00995FFD"/>
    <w:rsid w:val="00996072"/>
    <w:rsid w:val="009964DD"/>
    <w:rsid w:val="00996BEF"/>
    <w:rsid w:val="009978E3"/>
    <w:rsid w:val="009A0C11"/>
    <w:rsid w:val="009A1635"/>
    <w:rsid w:val="009A2B76"/>
    <w:rsid w:val="009A37AB"/>
    <w:rsid w:val="009A3D6C"/>
    <w:rsid w:val="009A45B0"/>
    <w:rsid w:val="009A4C4A"/>
    <w:rsid w:val="009A4F10"/>
    <w:rsid w:val="009A6A6F"/>
    <w:rsid w:val="009A76F2"/>
    <w:rsid w:val="009A7A75"/>
    <w:rsid w:val="009B001E"/>
    <w:rsid w:val="009B07DF"/>
    <w:rsid w:val="009B1567"/>
    <w:rsid w:val="009B1631"/>
    <w:rsid w:val="009B1A47"/>
    <w:rsid w:val="009B1B69"/>
    <w:rsid w:val="009B30C6"/>
    <w:rsid w:val="009B3280"/>
    <w:rsid w:val="009B370D"/>
    <w:rsid w:val="009B3787"/>
    <w:rsid w:val="009B4697"/>
    <w:rsid w:val="009B4AAD"/>
    <w:rsid w:val="009B574C"/>
    <w:rsid w:val="009B64E6"/>
    <w:rsid w:val="009B6748"/>
    <w:rsid w:val="009B6E37"/>
    <w:rsid w:val="009B6F7A"/>
    <w:rsid w:val="009B79E2"/>
    <w:rsid w:val="009B7D59"/>
    <w:rsid w:val="009B7DAB"/>
    <w:rsid w:val="009C0B7D"/>
    <w:rsid w:val="009C0E8D"/>
    <w:rsid w:val="009C22D1"/>
    <w:rsid w:val="009C232C"/>
    <w:rsid w:val="009C26E4"/>
    <w:rsid w:val="009C470D"/>
    <w:rsid w:val="009C4BAD"/>
    <w:rsid w:val="009C5F55"/>
    <w:rsid w:val="009C5FD1"/>
    <w:rsid w:val="009C638B"/>
    <w:rsid w:val="009C6E12"/>
    <w:rsid w:val="009C78FA"/>
    <w:rsid w:val="009D13C4"/>
    <w:rsid w:val="009D28BA"/>
    <w:rsid w:val="009D2D2B"/>
    <w:rsid w:val="009D2EBB"/>
    <w:rsid w:val="009D3557"/>
    <w:rsid w:val="009D3626"/>
    <w:rsid w:val="009D3EC6"/>
    <w:rsid w:val="009D416A"/>
    <w:rsid w:val="009D4667"/>
    <w:rsid w:val="009D6436"/>
    <w:rsid w:val="009D65EF"/>
    <w:rsid w:val="009D680C"/>
    <w:rsid w:val="009D68FB"/>
    <w:rsid w:val="009E04B3"/>
    <w:rsid w:val="009E0565"/>
    <w:rsid w:val="009E0DFC"/>
    <w:rsid w:val="009E0F7C"/>
    <w:rsid w:val="009E15D3"/>
    <w:rsid w:val="009E1880"/>
    <w:rsid w:val="009E1C44"/>
    <w:rsid w:val="009E1EF1"/>
    <w:rsid w:val="009E2791"/>
    <w:rsid w:val="009E2A62"/>
    <w:rsid w:val="009E388F"/>
    <w:rsid w:val="009E4037"/>
    <w:rsid w:val="009E459F"/>
    <w:rsid w:val="009E5B74"/>
    <w:rsid w:val="009E6B11"/>
    <w:rsid w:val="009E716E"/>
    <w:rsid w:val="009E7788"/>
    <w:rsid w:val="009E7A0F"/>
    <w:rsid w:val="009E7C14"/>
    <w:rsid w:val="009F109E"/>
    <w:rsid w:val="009F2D80"/>
    <w:rsid w:val="009F2DFE"/>
    <w:rsid w:val="009F33F9"/>
    <w:rsid w:val="009F419C"/>
    <w:rsid w:val="009F43E0"/>
    <w:rsid w:val="009F63D7"/>
    <w:rsid w:val="009F70CE"/>
    <w:rsid w:val="009F7CC8"/>
    <w:rsid w:val="00A03C03"/>
    <w:rsid w:val="00A04747"/>
    <w:rsid w:val="00A04D19"/>
    <w:rsid w:val="00A05119"/>
    <w:rsid w:val="00A051F9"/>
    <w:rsid w:val="00A055A5"/>
    <w:rsid w:val="00A05F83"/>
    <w:rsid w:val="00A05FA8"/>
    <w:rsid w:val="00A06359"/>
    <w:rsid w:val="00A07F5D"/>
    <w:rsid w:val="00A11304"/>
    <w:rsid w:val="00A120B1"/>
    <w:rsid w:val="00A126AB"/>
    <w:rsid w:val="00A12A7C"/>
    <w:rsid w:val="00A13278"/>
    <w:rsid w:val="00A1330E"/>
    <w:rsid w:val="00A14A64"/>
    <w:rsid w:val="00A14FA6"/>
    <w:rsid w:val="00A15F74"/>
    <w:rsid w:val="00A162C2"/>
    <w:rsid w:val="00A169A3"/>
    <w:rsid w:val="00A172B7"/>
    <w:rsid w:val="00A17D8F"/>
    <w:rsid w:val="00A17FF7"/>
    <w:rsid w:val="00A206A7"/>
    <w:rsid w:val="00A22DA4"/>
    <w:rsid w:val="00A22FE3"/>
    <w:rsid w:val="00A23A05"/>
    <w:rsid w:val="00A255E6"/>
    <w:rsid w:val="00A2678C"/>
    <w:rsid w:val="00A26A31"/>
    <w:rsid w:val="00A30EA0"/>
    <w:rsid w:val="00A326C8"/>
    <w:rsid w:val="00A3272D"/>
    <w:rsid w:val="00A327CF"/>
    <w:rsid w:val="00A3347C"/>
    <w:rsid w:val="00A33480"/>
    <w:rsid w:val="00A33EC6"/>
    <w:rsid w:val="00A350C0"/>
    <w:rsid w:val="00A355BC"/>
    <w:rsid w:val="00A35EBE"/>
    <w:rsid w:val="00A37259"/>
    <w:rsid w:val="00A402A1"/>
    <w:rsid w:val="00A410CC"/>
    <w:rsid w:val="00A41203"/>
    <w:rsid w:val="00A41A25"/>
    <w:rsid w:val="00A42E61"/>
    <w:rsid w:val="00A4316D"/>
    <w:rsid w:val="00A4338E"/>
    <w:rsid w:val="00A44175"/>
    <w:rsid w:val="00A446EE"/>
    <w:rsid w:val="00A44914"/>
    <w:rsid w:val="00A46863"/>
    <w:rsid w:val="00A46997"/>
    <w:rsid w:val="00A5020A"/>
    <w:rsid w:val="00A50D22"/>
    <w:rsid w:val="00A50E15"/>
    <w:rsid w:val="00A50F04"/>
    <w:rsid w:val="00A512C3"/>
    <w:rsid w:val="00A5163C"/>
    <w:rsid w:val="00A52620"/>
    <w:rsid w:val="00A52A37"/>
    <w:rsid w:val="00A538CA"/>
    <w:rsid w:val="00A53A8D"/>
    <w:rsid w:val="00A53B27"/>
    <w:rsid w:val="00A5538D"/>
    <w:rsid w:val="00A55AAD"/>
    <w:rsid w:val="00A56071"/>
    <w:rsid w:val="00A56EB6"/>
    <w:rsid w:val="00A571FE"/>
    <w:rsid w:val="00A57268"/>
    <w:rsid w:val="00A5769D"/>
    <w:rsid w:val="00A60395"/>
    <w:rsid w:val="00A61071"/>
    <w:rsid w:val="00A6197C"/>
    <w:rsid w:val="00A6287E"/>
    <w:rsid w:val="00A62CD0"/>
    <w:rsid w:val="00A642BE"/>
    <w:rsid w:val="00A64EF7"/>
    <w:rsid w:val="00A669AA"/>
    <w:rsid w:val="00A66D66"/>
    <w:rsid w:val="00A67454"/>
    <w:rsid w:val="00A7055A"/>
    <w:rsid w:val="00A70583"/>
    <w:rsid w:val="00A71D36"/>
    <w:rsid w:val="00A71EFB"/>
    <w:rsid w:val="00A725F3"/>
    <w:rsid w:val="00A72D0D"/>
    <w:rsid w:val="00A72DBB"/>
    <w:rsid w:val="00A7345D"/>
    <w:rsid w:val="00A73977"/>
    <w:rsid w:val="00A73D6B"/>
    <w:rsid w:val="00A74100"/>
    <w:rsid w:val="00A74836"/>
    <w:rsid w:val="00A76FC5"/>
    <w:rsid w:val="00A77502"/>
    <w:rsid w:val="00A7758A"/>
    <w:rsid w:val="00A77C2C"/>
    <w:rsid w:val="00A80062"/>
    <w:rsid w:val="00A805D1"/>
    <w:rsid w:val="00A80734"/>
    <w:rsid w:val="00A814EB"/>
    <w:rsid w:val="00A817A4"/>
    <w:rsid w:val="00A81B6F"/>
    <w:rsid w:val="00A8254E"/>
    <w:rsid w:val="00A82952"/>
    <w:rsid w:val="00A83040"/>
    <w:rsid w:val="00A83F1A"/>
    <w:rsid w:val="00A8434F"/>
    <w:rsid w:val="00A856EB"/>
    <w:rsid w:val="00A8601D"/>
    <w:rsid w:val="00A86369"/>
    <w:rsid w:val="00A9022E"/>
    <w:rsid w:val="00A911CE"/>
    <w:rsid w:val="00A922CE"/>
    <w:rsid w:val="00A94E54"/>
    <w:rsid w:val="00A95589"/>
    <w:rsid w:val="00A96941"/>
    <w:rsid w:val="00A96C5B"/>
    <w:rsid w:val="00A9798A"/>
    <w:rsid w:val="00A97C4E"/>
    <w:rsid w:val="00AA0204"/>
    <w:rsid w:val="00AA1165"/>
    <w:rsid w:val="00AA215A"/>
    <w:rsid w:val="00AA2A1E"/>
    <w:rsid w:val="00AA3226"/>
    <w:rsid w:val="00AA37C9"/>
    <w:rsid w:val="00AA39B2"/>
    <w:rsid w:val="00AA3F31"/>
    <w:rsid w:val="00AA41A3"/>
    <w:rsid w:val="00AA4625"/>
    <w:rsid w:val="00AB015D"/>
    <w:rsid w:val="00AB0207"/>
    <w:rsid w:val="00AB1216"/>
    <w:rsid w:val="00AB1B2F"/>
    <w:rsid w:val="00AB1D7F"/>
    <w:rsid w:val="00AB1F1A"/>
    <w:rsid w:val="00AB2D32"/>
    <w:rsid w:val="00AB4868"/>
    <w:rsid w:val="00AB4CA4"/>
    <w:rsid w:val="00AB6054"/>
    <w:rsid w:val="00AB6720"/>
    <w:rsid w:val="00AB68B6"/>
    <w:rsid w:val="00AB6B7C"/>
    <w:rsid w:val="00AC11E3"/>
    <w:rsid w:val="00AC1692"/>
    <w:rsid w:val="00AC1EEE"/>
    <w:rsid w:val="00AC2217"/>
    <w:rsid w:val="00AC3661"/>
    <w:rsid w:val="00AC4F34"/>
    <w:rsid w:val="00AC4F9C"/>
    <w:rsid w:val="00AC54A4"/>
    <w:rsid w:val="00AC6A56"/>
    <w:rsid w:val="00AC6EC2"/>
    <w:rsid w:val="00AC743F"/>
    <w:rsid w:val="00AD02E3"/>
    <w:rsid w:val="00AD1155"/>
    <w:rsid w:val="00AD41BB"/>
    <w:rsid w:val="00AD50CA"/>
    <w:rsid w:val="00AD51B4"/>
    <w:rsid w:val="00AD5DC9"/>
    <w:rsid w:val="00AD7585"/>
    <w:rsid w:val="00AE27AA"/>
    <w:rsid w:val="00AE2E52"/>
    <w:rsid w:val="00AE3A63"/>
    <w:rsid w:val="00AE4D5B"/>
    <w:rsid w:val="00AE5435"/>
    <w:rsid w:val="00AE5E78"/>
    <w:rsid w:val="00AE644F"/>
    <w:rsid w:val="00AE6BDD"/>
    <w:rsid w:val="00AE7E68"/>
    <w:rsid w:val="00AF2255"/>
    <w:rsid w:val="00AF3ABE"/>
    <w:rsid w:val="00AF3B16"/>
    <w:rsid w:val="00AF5AE3"/>
    <w:rsid w:val="00AF6959"/>
    <w:rsid w:val="00AF7180"/>
    <w:rsid w:val="00B00520"/>
    <w:rsid w:val="00B00523"/>
    <w:rsid w:val="00B00F8E"/>
    <w:rsid w:val="00B014D0"/>
    <w:rsid w:val="00B01EDB"/>
    <w:rsid w:val="00B02076"/>
    <w:rsid w:val="00B02169"/>
    <w:rsid w:val="00B021C7"/>
    <w:rsid w:val="00B02750"/>
    <w:rsid w:val="00B03488"/>
    <w:rsid w:val="00B03CB0"/>
    <w:rsid w:val="00B041A9"/>
    <w:rsid w:val="00B042C9"/>
    <w:rsid w:val="00B045CC"/>
    <w:rsid w:val="00B0465E"/>
    <w:rsid w:val="00B05799"/>
    <w:rsid w:val="00B0602B"/>
    <w:rsid w:val="00B06F45"/>
    <w:rsid w:val="00B07A97"/>
    <w:rsid w:val="00B1030D"/>
    <w:rsid w:val="00B10E11"/>
    <w:rsid w:val="00B1199E"/>
    <w:rsid w:val="00B11DA8"/>
    <w:rsid w:val="00B1218F"/>
    <w:rsid w:val="00B1247E"/>
    <w:rsid w:val="00B13262"/>
    <w:rsid w:val="00B14055"/>
    <w:rsid w:val="00B1454D"/>
    <w:rsid w:val="00B14C20"/>
    <w:rsid w:val="00B15027"/>
    <w:rsid w:val="00B15502"/>
    <w:rsid w:val="00B16238"/>
    <w:rsid w:val="00B17CC4"/>
    <w:rsid w:val="00B2154A"/>
    <w:rsid w:val="00B22A82"/>
    <w:rsid w:val="00B22BB6"/>
    <w:rsid w:val="00B22D7D"/>
    <w:rsid w:val="00B23F8B"/>
    <w:rsid w:val="00B2479C"/>
    <w:rsid w:val="00B2697B"/>
    <w:rsid w:val="00B26E7B"/>
    <w:rsid w:val="00B26EB9"/>
    <w:rsid w:val="00B27724"/>
    <w:rsid w:val="00B30F3D"/>
    <w:rsid w:val="00B321B6"/>
    <w:rsid w:val="00B3265A"/>
    <w:rsid w:val="00B326FD"/>
    <w:rsid w:val="00B32FE1"/>
    <w:rsid w:val="00B33044"/>
    <w:rsid w:val="00B33AAD"/>
    <w:rsid w:val="00B33B92"/>
    <w:rsid w:val="00B33BBD"/>
    <w:rsid w:val="00B3418F"/>
    <w:rsid w:val="00B36673"/>
    <w:rsid w:val="00B36ABE"/>
    <w:rsid w:val="00B3718E"/>
    <w:rsid w:val="00B40086"/>
    <w:rsid w:val="00B405E1"/>
    <w:rsid w:val="00B40D82"/>
    <w:rsid w:val="00B432A0"/>
    <w:rsid w:val="00B43AEE"/>
    <w:rsid w:val="00B44248"/>
    <w:rsid w:val="00B44451"/>
    <w:rsid w:val="00B45C27"/>
    <w:rsid w:val="00B468D3"/>
    <w:rsid w:val="00B4738B"/>
    <w:rsid w:val="00B47457"/>
    <w:rsid w:val="00B51032"/>
    <w:rsid w:val="00B5114D"/>
    <w:rsid w:val="00B517F7"/>
    <w:rsid w:val="00B51CFD"/>
    <w:rsid w:val="00B51E4D"/>
    <w:rsid w:val="00B52ADB"/>
    <w:rsid w:val="00B52AFC"/>
    <w:rsid w:val="00B52B41"/>
    <w:rsid w:val="00B52EFE"/>
    <w:rsid w:val="00B54104"/>
    <w:rsid w:val="00B54CE8"/>
    <w:rsid w:val="00B554EF"/>
    <w:rsid w:val="00B55D1F"/>
    <w:rsid w:val="00B56B99"/>
    <w:rsid w:val="00B573B7"/>
    <w:rsid w:val="00B57A56"/>
    <w:rsid w:val="00B57FA7"/>
    <w:rsid w:val="00B60262"/>
    <w:rsid w:val="00B60DCA"/>
    <w:rsid w:val="00B60FA8"/>
    <w:rsid w:val="00B618A9"/>
    <w:rsid w:val="00B61AA5"/>
    <w:rsid w:val="00B6307E"/>
    <w:rsid w:val="00B632F9"/>
    <w:rsid w:val="00B63860"/>
    <w:rsid w:val="00B63C73"/>
    <w:rsid w:val="00B649B1"/>
    <w:rsid w:val="00B65263"/>
    <w:rsid w:val="00B659B4"/>
    <w:rsid w:val="00B66AF0"/>
    <w:rsid w:val="00B66B7C"/>
    <w:rsid w:val="00B67099"/>
    <w:rsid w:val="00B672B3"/>
    <w:rsid w:val="00B673F6"/>
    <w:rsid w:val="00B67532"/>
    <w:rsid w:val="00B67C5C"/>
    <w:rsid w:val="00B7095B"/>
    <w:rsid w:val="00B717B9"/>
    <w:rsid w:val="00B717E2"/>
    <w:rsid w:val="00B72772"/>
    <w:rsid w:val="00B7367A"/>
    <w:rsid w:val="00B766A6"/>
    <w:rsid w:val="00B76DB6"/>
    <w:rsid w:val="00B76E60"/>
    <w:rsid w:val="00B77AAA"/>
    <w:rsid w:val="00B77DBF"/>
    <w:rsid w:val="00B80597"/>
    <w:rsid w:val="00B808DB"/>
    <w:rsid w:val="00B80E2B"/>
    <w:rsid w:val="00B810DF"/>
    <w:rsid w:val="00B81A9B"/>
    <w:rsid w:val="00B81F8B"/>
    <w:rsid w:val="00B81FBB"/>
    <w:rsid w:val="00B8201B"/>
    <w:rsid w:val="00B820E0"/>
    <w:rsid w:val="00B834A6"/>
    <w:rsid w:val="00B844CF"/>
    <w:rsid w:val="00B84FC5"/>
    <w:rsid w:val="00B856A5"/>
    <w:rsid w:val="00B85A06"/>
    <w:rsid w:val="00B86CDD"/>
    <w:rsid w:val="00B870C5"/>
    <w:rsid w:val="00B902B9"/>
    <w:rsid w:val="00B90329"/>
    <w:rsid w:val="00B90A68"/>
    <w:rsid w:val="00B92C59"/>
    <w:rsid w:val="00B92E38"/>
    <w:rsid w:val="00B93B08"/>
    <w:rsid w:val="00B95BFE"/>
    <w:rsid w:val="00B964E2"/>
    <w:rsid w:val="00B96785"/>
    <w:rsid w:val="00B96C22"/>
    <w:rsid w:val="00B96F6F"/>
    <w:rsid w:val="00B971A1"/>
    <w:rsid w:val="00B972D3"/>
    <w:rsid w:val="00B9756F"/>
    <w:rsid w:val="00BA05B0"/>
    <w:rsid w:val="00BA1705"/>
    <w:rsid w:val="00BA2132"/>
    <w:rsid w:val="00BA37B4"/>
    <w:rsid w:val="00BA3AA4"/>
    <w:rsid w:val="00BA4295"/>
    <w:rsid w:val="00BA4407"/>
    <w:rsid w:val="00BA456E"/>
    <w:rsid w:val="00BA590A"/>
    <w:rsid w:val="00BA6FA4"/>
    <w:rsid w:val="00BB0622"/>
    <w:rsid w:val="00BB1DC2"/>
    <w:rsid w:val="00BB282C"/>
    <w:rsid w:val="00BB42F9"/>
    <w:rsid w:val="00BB4389"/>
    <w:rsid w:val="00BB469C"/>
    <w:rsid w:val="00BB568B"/>
    <w:rsid w:val="00BB5AD6"/>
    <w:rsid w:val="00BB61BE"/>
    <w:rsid w:val="00BB6437"/>
    <w:rsid w:val="00BB6DF2"/>
    <w:rsid w:val="00BB7D88"/>
    <w:rsid w:val="00BC0352"/>
    <w:rsid w:val="00BC2797"/>
    <w:rsid w:val="00BC41C6"/>
    <w:rsid w:val="00BC4227"/>
    <w:rsid w:val="00BC4717"/>
    <w:rsid w:val="00BC64E7"/>
    <w:rsid w:val="00BC6C51"/>
    <w:rsid w:val="00BC6EAE"/>
    <w:rsid w:val="00BD1366"/>
    <w:rsid w:val="00BD1BCE"/>
    <w:rsid w:val="00BD2592"/>
    <w:rsid w:val="00BD2594"/>
    <w:rsid w:val="00BD3419"/>
    <w:rsid w:val="00BD3A46"/>
    <w:rsid w:val="00BD3D3C"/>
    <w:rsid w:val="00BD41EB"/>
    <w:rsid w:val="00BD43E5"/>
    <w:rsid w:val="00BD4FA8"/>
    <w:rsid w:val="00BD59E3"/>
    <w:rsid w:val="00BD7FC1"/>
    <w:rsid w:val="00BD7FD7"/>
    <w:rsid w:val="00BE0315"/>
    <w:rsid w:val="00BE05F0"/>
    <w:rsid w:val="00BE0647"/>
    <w:rsid w:val="00BE1772"/>
    <w:rsid w:val="00BE1DEB"/>
    <w:rsid w:val="00BE2387"/>
    <w:rsid w:val="00BE4287"/>
    <w:rsid w:val="00BE4412"/>
    <w:rsid w:val="00BE470B"/>
    <w:rsid w:val="00BE5088"/>
    <w:rsid w:val="00BE587E"/>
    <w:rsid w:val="00BE62A4"/>
    <w:rsid w:val="00BE68E6"/>
    <w:rsid w:val="00BE71F0"/>
    <w:rsid w:val="00BE776F"/>
    <w:rsid w:val="00BF0D96"/>
    <w:rsid w:val="00BF0E8E"/>
    <w:rsid w:val="00BF1661"/>
    <w:rsid w:val="00BF1A7F"/>
    <w:rsid w:val="00BF1DEA"/>
    <w:rsid w:val="00BF34B3"/>
    <w:rsid w:val="00BF358B"/>
    <w:rsid w:val="00BF3CE0"/>
    <w:rsid w:val="00BF44E7"/>
    <w:rsid w:val="00BF499B"/>
    <w:rsid w:val="00BF55AE"/>
    <w:rsid w:val="00BF60DF"/>
    <w:rsid w:val="00BF69BD"/>
    <w:rsid w:val="00C00010"/>
    <w:rsid w:val="00C0038B"/>
    <w:rsid w:val="00C00DBD"/>
    <w:rsid w:val="00C00F37"/>
    <w:rsid w:val="00C016D0"/>
    <w:rsid w:val="00C01833"/>
    <w:rsid w:val="00C01BA6"/>
    <w:rsid w:val="00C02795"/>
    <w:rsid w:val="00C02F4C"/>
    <w:rsid w:val="00C03A3A"/>
    <w:rsid w:val="00C03E06"/>
    <w:rsid w:val="00C03F51"/>
    <w:rsid w:val="00C057C5"/>
    <w:rsid w:val="00C06613"/>
    <w:rsid w:val="00C06832"/>
    <w:rsid w:val="00C06D30"/>
    <w:rsid w:val="00C06DA5"/>
    <w:rsid w:val="00C073DC"/>
    <w:rsid w:val="00C0763B"/>
    <w:rsid w:val="00C10CC7"/>
    <w:rsid w:val="00C10F3B"/>
    <w:rsid w:val="00C11DC2"/>
    <w:rsid w:val="00C13225"/>
    <w:rsid w:val="00C13C7F"/>
    <w:rsid w:val="00C14976"/>
    <w:rsid w:val="00C14C86"/>
    <w:rsid w:val="00C15537"/>
    <w:rsid w:val="00C179C4"/>
    <w:rsid w:val="00C17B59"/>
    <w:rsid w:val="00C17D5C"/>
    <w:rsid w:val="00C21A1D"/>
    <w:rsid w:val="00C21CD7"/>
    <w:rsid w:val="00C222B9"/>
    <w:rsid w:val="00C229F2"/>
    <w:rsid w:val="00C229F8"/>
    <w:rsid w:val="00C239A9"/>
    <w:rsid w:val="00C248B1"/>
    <w:rsid w:val="00C249EB"/>
    <w:rsid w:val="00C24C08"/>
    <w:rsid w:val="00C2553F"/>
    <w:rsid w:val="00C25BAA"/>
    <w:rsid w:val="00C25E49"/>
    <w:rsid w:val="00C26118"/>
    <w:rsid w:val="00C27FEF"/>
    <w:rsid w:val="00C30A1E"/>
    <w:rsid w:val="00C30B1A"/>
    <w:rsid w:val="00C314C2"/>
    <w:rsid w:val="00C316BC"/>
    <w:rsid w:val="00C322F1"/>
    <w:rsid w:val="00C323EB"/>
    <w:rsid w:val="00C32951"/>
    <w:rsid w:val="00C33284"/>
    <w:rsid w:val="00C3543D"/>
    <w:rsid w:val="00C35BA4"/>
    <w:rsid w:val="00C371FA"/>
    <w:rsid w:val="00C40AC9"/>
    <w:rsid w:val="00C418E3"/>
    <w:rsid w:val="00C41C42"/>
    <w:rsid w:val="00C438B1"/>
    <w:rsid w:val="00C44FDB"/>
    <w:rsid w:val="00C4602F"/>
    <w:rsid w:val="00C46F61"/>
    <w:rsid w:val="00C477FB"/>
    <w:rsid w:val="00C479C2"/>
    <w:rsid w:val="00C47BB2"/>
    <w:rsid w:val="00C47BF4"/>
    <w:rsid w:val="00C50546"/>
    <w:rsid w:val="00C513E0"/>
    <w:rsid w:val="00C51A4A"/>
    <w:rsid w:val="00C51C28"/>
    <w:rsid w:val="00C52C7F"/>
    <w:rsid w:val="00C53456"/>
    <w:rsid w:val="00C544D5"/>
    <w:rsid w:val="00C54529"/>
    <w:rsid w:val="00C54A6F"/>
    <w:rsid w:val="00C5580A"/>
    <w:rsid w:val="00C56FC0"/>
    <w:rsid w:val="00C5763A"/>
    <w:rsid w:val="00C57947"/>
    <w:rsid w:val="00C602F7"/>
    <w:rsid w:val="00C60C2D"/>
    <w:rsid w:val="00C61FA0"/>
    <w:rsid w:val="00C634B0"/>
    <w:rsid w:val="00C636E8"/>
    <w:rsid w:val="00C63A09"/>
    <w:rsid w:val="00C641DD"/>
    <w:rsid w:val="00C64594"/>
    <w:rsid w:val="00C66ACA"/>
    <w:rsid w:val="00C70043"/>
    <w:rsid w:val="00C70995"/>
    <w:rsid w:val="00C70A7A"/>
    <w:rsid w:val="00C70FF4"/>
    <w:rsid w:val="00C72052"/>
    <w:rsid w:val="00C7215A"/>
    <w:rsid w:val="00C7315D"/>
    <w:rsid w:val="00C73861"/>
    <w:rsid w:val="00C73C84"/>
    <w:rsid w:val="00C7432C"/>
    <w:rsid w:val="00C74A7B"/>
    <w:rsid w:val="00C74D63"/>
    <w:rsid w:val="00C74FF0"/>
    <w:rsid w:val="00C75791"/>
    <w:rsid w:val="00C75D84"/>
    <w:rsid w:val="00C7627E"/>
    <w:rsid w:val="00C76304"/>
    <w:rsid w:val="00C76CDE"/>
    <w:rsid w:val="00C777D9"/>
    <w:rsid w:val="00C80033"/>
    <w:rsid w:val="00C80B96"/>
    <w:rsid w:val="00C826F0"/>
    <w:rsid w:val="00C83BD0"/>
    <w:rsid w:val="00C8471E"/>
    <w:rsid w:val="00C84955"/>
    <w:rsid w:val="00C85608"/>
    <w:rsid w:val="00C86467"/>
    <w:rsid w:val="00C8709F"/>
    <w:rsid w:val="00C87A70"/>
    <w:rsid w:val="00C9287D"/>
    <w:rsid w:val="00C93134"/>
    <w:rsid w:val="00C94148"/>
    <w:rsid w:val="00C948B9"/>
    <w:rsid w:val="00C94CCC"/>
    <w:rsid w:val="00C953A8"/>
    <w:rsid w:val="00C95C72"/>
    <w:rsid w:val="00C95FFF"/>
    <w:rsid w:val="00C96B86"/>
    <w:rsid w:val="00C977B5"/>
    <w:rsid w:val="00C97DF7"/>
    <w:rsid w:val="00CA03FF"/>
    <w:rsid w:val="00CA08FB"/>
    <w:rsid w:val="00CA0A55"/>
    <w:rsid w:val="00CA0C1B"/>
    <w:rsid w:val="00CA0FD6"/>
    <w:rsid w:val="00CA1571"/>
    <w:rsid w:val="00CA1A6A"/>
    <w:rsid w:val="00CA1AFB"/>
    <w:rsid w:val="00CA1BEA"/>
    <w:rsid w:val="00CA1E88"/>
    <w:rsid w:val="00CA22DF"/>
    <w:rsid w:val="00CA27AA"/>
    <w:rsid w:val="00CA4B25"/>
    <w:rsid w:val="00CA4FAF"/>
    <w:rsid w:val="00CA6108"/>
    <w:rsid w:val="00CB0229"/>
    <w:rsid w:val="00CB1946"/>
    <w:rsid w:val="00CB2A7F"/>
    <w:rsid w:val="00CB3EBA"/>
    <w:rsid w:val="00CB4FE0"/>
    <w:rsid w:val="00CB5050"/>
    <w:rsid w:val="00CB539F"/>
    <w:rsid w:val="00CB766B"/>
    <w:rsid w:val="00CC03E9"/>
    <w:rsid w:val="00CC0DEB"/>
    <w:rsid w:val="00CC1337"/>
    <w:rsid w:val="00CC1D53"/>
    <w:rsid w:val="00CC1F2A"/>
    <w:rsid w:val="00CC340F"/>
    <w:rsid w:val="00CC356D"/>
    <w:rsid w:val="00CC4403"/>
    <w:rsid w:val="00CC53DE"/>
    <w:rsid w:val="00CD092B"/>
    <w:rsid w:val="00CD0C1E"/>
    <w:rsid w:val="00CD0C81"/>
    <w:rsid w:val="00CD109D"/>
    <w:rsid w:val="00CD1767"/>
    <w:rsid w:val="00CD1E9D"/>
    <w:rsid w:val="00CD2961"/>
    <w:rsid w:val="00CD34FA"/>
    <w:rsid w:val="00CD3C4E"/>
    <w:rsid w:val="00CD4B6A"/>
    <w:rsid w:val="00CD5011"/>
    <w:rsid w:val="00CD6ABB"/>
    <w:rsid w:val="00CD6EEE"/>
    <w:rsid w:val="00CD6FD0"/>
    <w:rsid w:val="00CD7605"/>
    <w:rsid w:val="00CD7D7C"/>
    <w:rsid w:val="00CD7F2D"/>
    <w:rsid w:val="00CE0011"/>
    <w:rsid w:val="00CE0362"/>
    <w:rsid w:val="00CE1405"/>
    <w:rsid w:val="00CE1872"/>
    <w:rsid w:val="00CE18A0"/>
    <w:rsid w:val="00CE194B"/>
    <w:rsid w:val="00CE3BCA"/>
    <w:rsid w:val="00CE5CF2"/>
    <w:rsid w:val="00CE5FE1"/>
    <w:rsid w:val="00CE7E1E"/>
    <w:rsid w:val="00CF1639"/>
    <w:rsid w:val="00CF2364"/>
    <w:rsid w:val="00CF2980"/>
    <w:rsid w:val="00CF2CAC"/>
    <w:rsid w:val="00CF32D4"/>
    <w:rsid w:val="00CF3881"/>
    <w:rsid w:val="00CF3C99"/>
    <w:rsid w:val="00CF3FD7"/>
    <w:rsid w:val="00CF54F1"/>
    <w:rsid w:val="00CF6157"/>
    <w:rsid w:val="00CF62B9"/>
    <w:rsid w:val="00CF7450"/>
    <w:rsid w:val="00CF7967"/>
    <w:rsid w:val="00D00902"/>
    <w:rsid w:val="00D00A5D"/>
    <w:rsid w:val="00D00A87"/>
    <w:rsid w:val="00D0192A"/>
    <w:rsid w:val="00D02360"/>
    <w:rsid w:val="00D02370"/>
    <w:rsid w:val="00D025B0"/>
    <w:rsid w:val="00D025D5"/>
    <w:rsid w:val="00D02D32"/>
    <w:rsid w:val="00D02F2F"/>
    <w:rsid w:val="00D03329"/>
    <w:rsid w:val="00D0371B"/>
    <w:rsid w:val="00D04744"/>
    <w:rsid w:val="00D05268"/>
    <w:rsid w:val="00D0589B"/>
    <w:rsid w:val="00D05A24"/>
    <w:rsid w:val="00D062C8"/>
    <w:rsid w:val="00D070C6"/>
    <w:rsid w:val="00D079A8"/>
    <w:rsid w:val="00D114E0"/>
    <w:rsid w:val="00D11C49"/>
    <w:rsid w:val="00D12F41"/>
    <w:rsid w:val="00D13087"/>
    <w:rsid w:val="00D13436"/>
    <w:rsid w:val="00D13E6E"/>
    <w:rsid w:val="00D167B2"/>
    <w:rsid w:val="00D16FA0"/>
    <w:rsid w:val="00D20169"/>
    <w:rsid w:val="00D2139B"/>
    <w:rsid w:val="00D22105"/>
    <w:rsid w:val="00D22313"/>
    <w:rsid w:val="00D22463"/>
    <w:rsid w:val="00D2351C"/>
    <w:rsid w:val="00D26A26"/>
    <w:rsid w:val="00D26DCE"/>
    <w:rsid w:val="00D2732B"/>
    <w:rsid w:val="00D27B86"/>
    <w:rsid w:val="00D27E52"/>
    <w:rsid w:val="00D300D4"/>
    <w:rsid w:val="00D30991"/>
    <w:rsid w:val="00D31A4B"/>
    <w:rsid w:val="00D33120"/>
    <w:rsid w:val="00D33EE7"/>
    <w:rsid w:val="00D34329"/>
    <w:rsid w:val="00D35E8A"/>
    <w:rsid w:val="00D37090"/>
    <w:rsid w:val="00D37DFC"/>
    <w:rsid w:val="00D406C6"/>
    <w:rsid w:val="00D40D69"/>
    <w:rsid w:val="00D41836"/>
    <w:rsid w:val="00D41C6C"/>
    <w:rsid w:val="00D435EA"/>
    <w:rsid w:val="00D43CE7"/>
    <w:rsid w:val="00D440DB"/>
    <w:rsid w:val="00D44933"/>
    <w:rsid w:val="00D47146"/>
    <w:rsid w:val="00D47178"/>
    <w:rsid w:val="00D47F46"/>
    <w:rsid w:val="00D5127F"/>
    <w:rsid w:val="00D5130A"/>
    <w:rsid w:val="00D51769"/>
    <w:rsid w:val="00D51F85"/>
    <w:rsid w:val="00D522D8"/>
    <w:rsid w:val="00D52809"/>
    <w:rsid w:val="00D5491C"/>
    <w:rsid w:val="00D54A32"/>
    <w:rsid w:val="00D554E8"/>
    <w:rsid w:val="00D5587F"/>
    <w:rsid w:val="00D55C14"/>
    <w:rsid w:val="00D5748E"/>
    <w:rsid w:val="00D609A5"/>
    <w:rsid w:val="00D609E0"/>
    <w:rsid w:val="00D612A9"/>
    <w:rsid w:val="00D61644"/>
    <w:rsid w:val="00D6166A"/>
    <w:rsid w:val="00D624AB"/>
    <w:rsid w:val="00D62A57"/>
    <w:rsid w:val="00D62E32"/>
    <w:rsid w:val="00D66935"/>
    <w:rsid w:val="00D6719D"/>
    <w:rsid w:val="00D67835"/>
    <w:rsid w:val="00D70E9F"/>
    <w:rsid w:val="00D730CD"/>
    <w:rsid w:val="00D7580B"/>
    <w:rsid w:val="00D76F31"/>
    <w:rsid w:val="00D770BC"/>
    <w:rsid w:val="00D77784"/>
    <w:rsid w:val="00D80021"/>
    <w:rsid w:val="00D801D5"/>
    <w:rsid w:val="00D80368"/>
    <w:rsid w:val="00D80528"/>
    <w:rsid w:val="00D81B9B"/>
    <w:rsid w:val="00D82045"/>
    <w:rsid w:val="00D82697"/>
    <w:rsid w:val="00D830C3"/>
    <w:rsid w:val="00D838C1"/>
    <w:rsid w:val="00D83DF4"/>
    <w:rsid w:val="00D849A4"/>
    <w:rsid w:val="00D8724C"/>
    <w:rsid w:val="00D9057B"/>
    <w:rsid w:val="00D914D7"/>
    <w:rsid w:val="00D91955"/>
    <w:rsid w:val="00D92CDC"/>
    <w:rsid w:val="00D938C1"/>
    <w:rsid w:val="00D93944"/>
    <w:rsid w:val="00D93F3B"/>
    <w:rsid w:val="00D94D56"/>
    <w:rsid w:val="00D95117"/>
    <w:rsid w:val="00D958C9"/>
    <w:rsid w:val="00D9604A"/>
    <w:rsid w:val="00D96533"/>
    <w:rsid w:val="00DA273D"/>
    <w:rsid w:val="00DA47A8"/>
    <w:rsid w:val="00DA4B9B"/>
    <w:rsid w:val="00DA505A"/>
    <w:rsid w:val="00DA53C6"/>
    <w:rsid w:val="00DA5D39"/>
    <w:rsid w:val="00DA631C"/>
    <w:rsid w:val="00DA65E2"/>
    <w:rsid w:val="00DA661C"/>
    <w:rsid w:val="00DA6A07"/>
    <w:rsid w:val="00DB1392"/>
    <w:rsid w:val="00DB1F4D"/>
    <w:rsid w:val="00DB2C94"/>
    <w:rsid w:val="00DB2F49"/>
    <w:rsid w:val="00DB3592"/>
    <w:rsid w:val="00DB4315"/>
    <w:rsid w:val="00DB4C93"/>
    <w:rsid w:val="00DB597B"/>
    <w:rsid w:val="00DB5AFF"/>
    <w:rsid w:val="00DB5B31"/>
    <w:rsid w:val="00DB6585"/>
    <w:rsid w:val="00DB7089"/>
    <w:rsid w:val="00DC104D"/>
    <w:rsid w:val="00DC1E04"/>
    <w:rsid w:val="00DC1F2B"/>
    <w:rsid w:val="00DC236F"/>
    <w:rsid w:val="00DC23D0"/>
    <w:rsid w:val="00DC2ED8"/>
    <w:rsid w:val="00DC397A"/>
    <w:rsid w:val="00DC3B55"/>
    <w:rsid w:val="00DC3F8A"/>
    <w:rsid w:val="00DC4122"/>
    <w:rsid w:val="00DC4AEA"/>
    <w:rsid w:val="00DC4F14"/>
    <w:rsid w:val="00DC5379"/>
    <w:rsid w:val="00DC6B96"/>
    <w:rsid w:val="00DC727F"/>
    <w:rsid w:val="00DC78BE"/>
    <w:rsid w:val="00DC7B3D"/>
    <w:rsid w:val="00DD0918"/>
    <w:rsid w:val="00DD1446"/>
    <w:rsid w:val="00DD2537"/>
    <w:rsid w:val="00DD25BA"/>
    <w:rsid w:val="00DD46E9"/>
    <w:rsid w:val="00DD5F68"/>
    <w:rsid w:val="00DD66E7"/>
    <w:rsid w:val="00DD6CF1"/>
    <w:rsid w:val="00DE0D00"/>
    <w:rsid w:val="00DE16CD"/>
    <w:rsid w:val="00DE27DC"/>
    <w:rsid w:val="00DE2E84"/>
    <w:rsid w:val="00DE3A2F"/>
    <w:rsid w:val="00DE4850"/>
    <w:rsid w:val="00DE58FF"/>
    <w:rsid w:val="00DE5C42"/>
    <w:rsid w:val="00DE6492"/>
    <w:rsid w:val="00DE7339"/>
    <w:rsid w:val="00DE7B1F"/>
    <w:rsid w:val="00DE7F77"/>
    <w:rsid w:val="00DF030E"/>
    <w:rsid w:val="00DF0D27"/>
    <w:rsid w:val="00DF0D61"/>
    <w:rsid w:val="00DF107E"/>
    <w:rsid w:val="00DF2192"/>
    <w:rsid w:val="00DF280B"/>
    <w:rsid w:val="00DF28B7"/>
    <w:rsid w:val="00DF2AFE"/>
    <w:rsid w:val="00DF57EE"/>
    <w:rsid w:val="00DF6384"/>
    <w:rsid w:val="00DF68C0"/>
    <w:rsid w:val="00DF76FB"/>
    <w:rsid w:val="00DF7F5A"/>
    <w:rsid w:val="00E00B44"/>
    <w:rsid w:val="00E00FFD"/>
    <w:rsid w:val="00E017EC"/>
    <w:rsid w:val="00E023FE"/>
    <w:rsid w:val="00E0297B"/>
    <w:rsid w:val="00E0346D"/>
    <w:rsid w:val="00E04800"/>
    <w:rsid w:val="00E04C02"/>
    <w:rsid w:val="00E04E94"/>
    <w:rsid w:val="00E053B2"/>
    <w:rsid w:val="00E05CCA"/>
    <w:rsid w:val="00E0644B"/>
    <w:rsid w:val="00E0671C"/>
    <w:rsid w:val="00E078A9"/>
    <w:rsid w:val="00E104C1"/>
    <w:rsid w:val="00E11DED"/>
    <w:rsid w:val="00E12D98"/>
    <w:rsid w:val="00E139D5"/>
    <w:rsid w:val="00E1412C"/>
    <w:rsid w:val="00E14CA5"/>
    <w:rsid w:val="00E152DF"/>
    <w:rsid w:val="00E1543D"/>
    <w:rsid w:val="00E16095"/>
    <w:rsid w:val="00E163EB"/>
    <w:rsid w:val="00E16CC1"/>
    <w:rsid w:val="00E17E25"/>
    <w:rsid w:val="00E17FFC"/>
    <w:rsid w:val="00E216E9"/>
    <w:rsid w:val="00E21793"/>
    <w:rsid w:val="00E21BAC"/>
    <w:rsid w:val="00E22D1B"/>
    <w:rsid w:val="00E22EF7"/>
    <w:rsid w:val="00E235F5"/>
    <w:rsid w:val="00E23783"/>
    <w:rsid w:val="00E2426F"/>
    <w:rsid w:val="00E251C2"/>
    <w:rsid w:val="00E25A52"/>
    <w:rsid w:val="00E25E1F"/>
    <w:rsid w:val="00E25F62"/>
    <w:rsid w:val="00E261AF"/>
    <w:rsid w:val="00E26411"/>
    <w:rsid w:val="00E264BC"/>
    <w:rsid w:val="00E26B34"/>
    <w:rsid w:val="00E26FAA"/>
    <w:rsid w:val="00E27299"/>
    <w:rsid w:val="00E30322"/>
    <w:rsid w:val="00E3038E"/>
    <w:rsid w:val="00E307AA"/>
    <w:rsid w:val="00E307B6"/>
    <w:rsid w:val="00E30960"/>
    <w:rsid w:val="00E314FF"/>
    <w:rsid w:val="00E31D46"/>
    <w:rsid w:val="00E33231"/>
    <w:rsid w:val="00E33D35"/>
    <w:rsid w:val="00E34EA7"/>
    <w:rsid w:val="00E34F04"/>
    <w:rsid w:val="00E35242"/>
    <w:rsid w:val="00E3587A"/>
    <w:rsid w:val="00E35C9A"/>
    <w:rsid w:val="00E35E39"/>
    <w:rsid w:val="00E36978"/>
    <w:rsid w:val="00E404B8"/>
    <w:rsid w:val="00E406B3"/>
    <w:rsid w:val="00E40AE8"/>
    <w:rsid w:val="00E40F6B"/>
    <w:rsid w:val="00E413D1"/>
    <w:rsid w:val="00E41918"/>
    <w:rsid w:val="00E41AD6"/>
    <w:rsid w:val="00E42017"/>
    <w:rsid w:val="00E42730"/>
    <w:rsid w:val="00E43205"/>
    <w:rsid w:val="00E4359E"/>
    <w:rsid w:val="00E43E4E"/>
    <w:rsid w:val="00E4418C"/>
    <w:rsid w:val="00E44D3D"/>
    <w:rsid w:val="00E46268"/>
    <w:rsid w:val="00E46630"/>
    <w:rsid w:val="00E46DC1"/>
    <w:rsid w:val="00E46F53"/>
    <w:rsid w:val="00E474F0"/>
    <w:rsid w:val="00E47C61"/>
    <w:rsid w:val="00E50B22"/>
    <w:rsid w:val="00E50B23"/>
    <w:rsid w:val="00E512DD"/>
    <w:rsid w:val="00E51309"/>
    <w:rsid w:val="00E51E36"/>
    <w:rsid w:val="00E52D47"/>
    <w:rsid w:val="00E538E9"/>
    <w:rsid w:val="00E55854"/>
    <w:rsid w:val="00E559C2"/>
    <w:rsid w:val="00E55C96"/>
    <w:rsid w:val="00E57C5A"/>
    <w:rsid w:val="00E60316"/>
    <w:rsid w:val="00E60D3A"/>
    <w:rsid w:val="00E60DBF"/>
    <w:rsid w:val="00E61C30"/>
    <w:rsid w:val="00E62344"/>
    <w:rsid w:val="00E627E2"/>
    <w:rsid w:val="00E628AD"/>
    <w:rsid w:val="00E63F0B"/>
    <w:rsid w:val="00E64339"/>
    <w:rsid w:val="00E654D1"/>
    <w:rsid w:val="00E662DB"/>
    <w:rsid w:val="00E677BD"/>
    <w:rsid w:val="00E67C7E"/>
    <w:rsid w:val="00E70AD7"/>
    <w:rsid w:val="00E70C44"/>
    <w:rsid w:val="00E71694"/>
    <w:rsid w:val="00E71F5D"/>
    <w:rsid w:val="00E72151"/>
    <w:rsid w:val="00E72834"/>
    <w:rsid w:val="00E72985"/>
    <w:rsid w:val="00E72B6E"/>
    <w:rsid w:val="00E73880"/>
    <w:rsid w:val="00E73965"/>
    <w:rsid w:val="00E73E53"/>
    <w:rsid w:val="00E74BE2"/>
    <w:rsid w:val="00E74C14"/>
    <w:rsid w:val="00E75F7E"/>
    <w:rsid w:val="00E76951"/>
    <w:rsid w:val="00E77542"/>
    <w:rsid w:val="00E77636"/>
    <w:rsid w:val="00E77896"/>
    <w:rsid w:val="00E803A1"/>
    <w:rsid w:val="00E807C5"/>
    <w:rsid w:val="00E8111B"/>
    <w:rsid w:val="00E81BA7"/>
    <w:rsid w:val="00E8295B"/>
    <w:rsid w:val="00E8297E"/>
    <w:rsid w:val="00E82AF2"/>
    <w:rsid w:val="00E83335"/>
    <w:rsid w:val="00E83887"/>
    <w:rsid w:val="00E85E58"/>
    <w:rsid w:val="00E86BE0"/>
    <w:rsid w:val="00E86D73"/>
    <w:rsid w:val="00E87004"/>
    <w:rsid w:val="00E872A7"/>
    <w:rsid w:val="00E877E4"/>
    <w:rsid w:val="00E9002D"/>
    <w:rsid w:val="00E9066F"/>
    <w:rsid w:val="00E92A26"/>
    <w:rsid w:val="00E93527"/>
    <w:rsid w:val="00E94230"/>
    <w:rsid w:val="00E94687"/>
    <w:rsid w:val="00E94951"/>
    <w:rsid w:val="00E94A10"/>
    <w:rsid w:val="00E96245"/>
    <w:rsid w:val="00E96D21"/>
    <w:rsid w:val="00EA0BE1"/>
    <w:rsid w:val="00EA0F9B"/>
    <w:rsid w:val="00EA19D7"/>
    <w:rsid w:val="00EA19E9"/>
    <w:rsid w:val="00EA2048"/>
    <w:rsid w:val="00EA292A"/>
    <w:rsid w:val="00EA369D"/>
    <w:rsid w:val="00EA3900"/>
    <w:rsid w:val="00EA3D79"/>
    <w:rsid w:val="00EA411E"/>
    <w:rsid w:val="00EA5E9B"/>
    <w:rsid w:val="00EA641F"/>
    <w:rsid w:val="00EA6A5A"/>
    <w:rsid w:val="00EB05EC"/>
    <w:rsid w:val="00EB13BD"/>
    <w:rsid w:val="00EB13BF"/>
    <w:rsid w:val="00EB175A"/>
    <w:rsid w:val="00EB19E0"/>
    <w:rsid w:val="00EB1EB7"/>
    <w:rsid w:val="00EB42DC"/>
    <w:rsid w:val="00EB585A"/>
    <w:rsid w:val="00EB5A80"/>
    <w:rsid w:val="00EB6A02"/>
    <w:rsid w:val="00EB6B88"/>
    <w:rsid w:val="00EC07DD"/>
    <w:rsid w:val="00EC0D7C"/>
    <w:rsid w:val="00EC194F"/>
    <w:rsid w:val="00EC3012"/>
    <w:rsid w:val="00EC3652"/>
    <w:rsid w:val="00EC4737"/>
    <w:rsid w:val="00EC4BF4"/>
    <w:rsid w:val="00EC4CD5"/>
    <w:rsid w:val="00EC5237"/>
    <w:rsid w:val="00EC6201"/>
    <w:rsid w:val="00EC7ACB"/>
    <w:rsid w:val="00EC7F14"/>
    <w:rsid w:val="00EC7FD0"/>
    <w:rsid w:val="00ED07A2"/>
    <w:rsid w:val="00ED1A80"/>
    <w:rsid w:val="00ED1C48"/>
    <w:rsid w:val="00ED20EC"/>
    <w:rsid w:val="00ED3529"/>
    <w:rsid w:val="00ED3535"/>
    <w:rsid w:val="00ED3F73"/>
    <w:rsid w:val="00ED43E7"/>
    <w:rsid w:val="00ED450E"/>
    <w:rsid w:val="00ED551D"/>
    <w:rsid w:val="00ED5814"/>
    <w:rsid w:val="00ED674C"/>
    <w:rsid w:val="00ED758A"/>
    <w:rsid w:val="00ED7774"/>
    <w:rsid w:val="00EE0312"/>
    <w:rsid w:val="00EE0855"/>
    <w:rsid w:val="00EE0BF8"/>
    <w:rsid w:val="00EE10AD"/>
    <w:rsid w:val="00EE1319"/>
    <w:rsid w:val="00EE147C"/>
    <w:rsid w:val="00EE1720"/>
    <w:rsid w:val="00EE19BC"/>
    <w:rsid w:val="00EE1C63"/>
    <w:rsid w:val="00EE1D61"/>
    <w:rsid w:val="00EE220A"/>
    <w:rsid w:val="00EE2650"/>
    <w:rsid w:val="00EE2853"/>
    <w:rsid w:val="00EE348E"/>
    <w:rsid w:val="00EE3587"/>
    <w:rsid w:val="00EE4979"/>
    <w:rsid w:val="00EE4E7F"/>
    <w:rsid w:val="00EE5AD9"/>
    <w:rsid w:val="00EE622C"/>
    <w:rsid w:val="00EE7719"/>
    <w:rsid w:val="00EF1265"/>
    <w:rsid w:val="00EF22A7"/>
    <w:rsid w:val="00EF3673"/>
    <w:rsid w:val="00EF455B"/>
    <w:rsid w:val="00EF4F0A"/>
    <w:rsid w:val="00EF56DA"/>
    <w:rsid w:val="00EF5D0B"/>
    <w:rsid w:val="00EF5D36"/>
    <w:rsid w:val="00EF6328"/>
    <w:rsid w:val="00EF642A"/>
    <w:rsid w:val="00EF66FC"/>
    <w:rsid w:val="00EF7936"/>
    <w:rsid w:val="00EF7CA0"/>
    <w:rsid w:val="00EF7CDC"/>
    <w:rsid w:val="00EF7DF9"/>
    <w:rsid w:val="00F00B52"/>
    <w:rsid w:val="00F0135B"/>
    <w:rsid w:val="00F0182E"/>
    <w:rsid w:val="00F02195"/>
    <w:rsid w:val="00F0285F"/>
    <w:rsid w:val="00F02D59"/>
    <w:rsid w:val="00F02D62"/>
    <w:rsid w:val="00F02E73"/>
    <w:rsid w:val="00F03174"/>
    <w:rsid w:val="00F04168"/>
    <w:rsid w:val="00F065CB"/>
    <w:rsid w:val="00F07A9B"/>
    <w:rsid w:val="00F10140"/>
    <w:rsid w:val="00F11BAF"/>
    <w:rsid w:val="00F11CE3"/>
    <w:rsid w:val="00F121BB"/>
    <w:rsid w:val="00F1253F"/>
    <w:rsid w:val="00F12825"/>
    <w:rsid w:val="00F12A00"/>
    <w:rsid w:val="00F13731"/>
    <w:rsid w:val="00F13EE7"/>
    <w:rsid w:val="00F142E0"/>
    <w:rsid w:val="00F158D6"/>
    <w:rsid w:val="00F160F6"/>
    <w:rsid w:val="00F16FDF"/>
    <w:rsid w:val="00F17DCE"/>
    <w:rsid w:val="00F20735"/>
    <w:rsid w:val="00F20FCD"/>
    <w:rsid w:val="00F213B6"/>
    <w:rsid w:val="00F22011"/>
    <w:rsid w:val="00F22750"/>
    <w:rsid w:val="00F2300C"/>
    <w:rsid w:val="00F23455"/>
    <w:rsid w:val="00F23CA1"/>
    <w:rsid w:val="00F2401A"/>
    <w:rsid w:val="00F24D9D"/>
    <w:rsid w:val="00F25998"/>
    <w:rsid w:val="00F2646F"/>
    <w:rsid w:val="00F2696E"/>
    <w:rsid w:val="00F27E65"/>
    <w:rsid w:val="00F301CC"/>
    <w:rsid w:val="00F32909"/>
    <w:rsid w:val="00F3324E"/>
    <w:rsid w:val="00F33C00"/>
    <w:rsid w:val="00F34E83"/>
    <w:rsid w:val="00F3623B"/>
    <w:rsid w:val="00F36CC8"/>
    <w:rsid w:val="00F405C9"/>
    <w:rsid w:val="00F40A19"/>
    <w:rsid w:val="00F41435"/>
    <w:rsid w:val="00F414CD"/>
    <w:rsid w:val="00F414F8"/>
    <w:rsid w:val="00F4177A"/>
    <w:rsid w:val="00F438DC"/>
    <w:rsid w:val="00F43B0B"/>
    <w:rsid w:val="00F447A7"/>
    <w:rsid w:val="00F447E1"/>
    <w:rsid w:val="00F44CE6"/>
    <w:rsid w:val="00F44EC7"/>
    <w:rsid w:val="00F44FA1"/>
    <w:rsid w:val="00F451D5"/>
    <w:rsid w:val="00F459AE"/>
    <w:rsid w:val="00F47626"/>
    <w:rsid w:val="00F47CAB"/>
    <w:rsid w:val="00F47DAC"/>
    <w:rsid w:val="00F50275"/>
    <w:rsid w:val="00F5029C"/>
    <w:rsid w:val="00F505C7"/>
    <w:rsid w:val="00F51366"/>
    <w:rsid w:val="00F54824"/>
    <w:rsid w:val="00F54AA8"/>
    <w:rsid w:val="00F5547C"/>
    <w:rsid w:val="00F566F6"/>
    <w:rsid w:val="00F56CE1"/>
    <w:rsid w:val="00F571BE"/>
    <w:rsid w:val="00F57A1C"/>
    <w:rsid w:val="00F57B9B"/>
    <w:rsid w:val="00F60500"/>
    <w:rsid w:val="00F60649"/>
    <w:rsid w:val="00F60C24"/>
    <w:rsid w:val="00F60DEC"/>
    <w:rsid w:val="00F62129"/>
    <w:rsid w:val="00F6264C"/>
    <w:rsid w:val="00F6265B"/>
    <w:rsid w:val="00F62833"/>
    <w:rsid w:val="00F62D01"/>
    <w:rsid w:val="00F62D72"/>
    <w:rsid w:val="00F62EE5"/>
    <w:rsid w:val="00F63519"/>
    <w:rsid w:val="00F63646"/>
    <w:rsid w:val="00F63674"/>
    <w:rsid w:val="00F63B04"/>
    <w:rsid w:val="00F658B7"/>
    <w:rsid w:val="00F65A3F"/>
    <w:rsid w:val="00F65A46"/>
    <w:rsid w:val="00F66805"/>
    <w:rsid w:val="00F669C5"/>
    <w:rsid w:val="00F6789D"/>
    <w:rsid w:val="00F67EA2"/>
    <w:rsid w:val="00F707A6"/>
    <w:rsid w:val="00F70F55"/>
    <w:rsid w:val="00F72DEA"/>
    <w:rsid w:val="00F75C4F"/>
    <w:rsid w:val="00F7687F"/>
    <w:rsid w:val="00F769A4"/>
    <w:rsid w:val="00F77541"/>
    <w:rsid w:val="00F77A4F"/>
    <w:rsid w:val="00F77F54"/>
    <w:rsid w:val="00F803B0"/>
    <w:rsid w:val="00F80E14"/>
    <w:rsid w:val="00F80E25"/>
    <w:rsid w:val="00F81395"/>
    <w:rsid w:val="00F818E8"/>
    <w:rsid w:val="00F81CE7"/>
    <w:rsid w:val="00F81F0D"/>
    <w:rsid w:val="00F84101"/>
    <w:rsid w:val="00F8483A"/>
    <w:rsid w:val="00F85862"/>
    <w:rsid w:val="00F85F33"/>
    <w:rsid w:val="00F869B7"/>
    <w:rsid w:val="00F86BEC"/>
    <w:rsid w:val="00F875FE"/>
    <w:rsid w:val="00F9005C"/>
    <w:rsid w:val="00F904AE"/>
    <w:rsid w:val="00F924B7"/>
    <w:rsid w:val="00F93169"/>
    <w:rsid w:val="00F933B0"/>
    <w:rsid w:val="00F93509"/>
    <w:rsid w:val="00F93DF3"/>
    <w:rsid w:val="00F946B6"/>
    <w:rsid w:val="00FA00C4"/>
    <w:rsid w:val="00FA02B7"/>
    <w:rsid w:val="00FA0512"/>
    <w:rsid w:val="00FA0966"/>
    <w:rsid w:val="00FA0BC9"/>
    <w:rsid w:val="00FA0D99"/>
    <w:rsid w:val="00FA285C"/>
    <w:rsid w:val="00FA2B87"/>
    <w:rsid w:val="00FA3655"/>
    <w:rsid w:val="00FA539A"/>
    <w:rsid w:val="00FA67FD"/>
    <w:rsid w:val="00FA6905"/>
    <w:rsid w:val="00FA6C53"/>
    <w:rsid w:val="00FA6DB3"/>
    <w:rsid w:val="00FA6E25"/>
    <w:rsid w:val="00FA73FC"/>
    <w:rsid w:val="00FA7A01"/>
    <w:rsid w:val="00FA7D26"/>
    <w:rsid w:val="00FB03E9"/>
    <w:rsid w:val="00FB1E86"/>
    <w:rsid w:val="00FB3066"/>
    <w:rsid w:val="00FB4456"/>
    <w:rsid w:val="00FB455A"/>
    <w:rsid w:val="00FB5D74"/>
    <w:rsid w:val="00FC12AD"/>
    <w:rsid w:val="00FC24AA"/>
    <w:rsid w:val="00FC3A0E"/>
    <w:rsid w:val="00FC3A7B"/>
    <w:rsid w:val="00FC3D27"/>
    <w:rsid w:val="00FC5200"/>
    <w:rsid w:val="00FC5EF6"/>
    <w:rsid w:val="00FC7258"/>
    <w:rsid w:val="00FC7BF1"/>
    <w:rsid w:val="00FD01F4"/>
    <w:rsid w:val="00FD0215"/>
    <w:rsid w:val="00FD0A3A"/>
    <w:rsid w:val="00FD0E90"/>
    <w:rsid w:val="00FD16AF"/>
    <w:rsid w:val="00FD1F4D"/>
    <w:rsid w:val="00FD2A3E"/>
    <w:rsid w:val="00FD2FF6"/>
    <w:rsid w:val="00FD31E1"/>
    <w:rsid w:val="00FD40F1"/>
    <w:rsid w:val="00FD4AE4"/>
    <w:rsid w:val="00FD5B06"/>
    <w:rsid w:val="00FD5BE7"/>
    <w:rsid w:val="00FD6FFE"/>
    <w:rsid w:val="00FD7077"/>
    <w:rsid w:val="00FE05AA"/>
    <w:rsid w:val="00FE06DA"/>
    <w:rsid w:val="00FE1FBF"/>
    <w:rsid w:val="00FE2CE0"/>
    <w:rsid w:val="00FE2F01"/>
    <w:rsid w:val="00FE3021"/>
    <w:rsid w:val="00FE50B6"/>
    <w:rsid w:val="00FE5BBC"/>
    <w:rsid w:val="00FE7BF7"/>
    <w:rsid w:val="00FF048F"/>
    <w:rsid w:val="00FF209A"/>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iPriority="35" w:unhideWhenUsed="1" w:qFormat="1"/>
    <w:lsdException w:name="footnote reference" w:uiPriority="99"/>
    <w:lsdException w:name="page number" w:uiPriority="99"/>
    <w:lsdException w:name="endnote text" w:uiPriority="99"/>
    <w:lsdException w:name="List" w:uiPriority="99"/>
    <w:lsdException w:name="Title" w:qFormat="1"/>
    <w:lsdException w:name="Default Paragraph Font" w:uiPriority="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B4B"/>
    <w:rPr>
      <w:rFonts w:ascii="Ecofont_Spranq_eco_Sans" w:hAnsi="Ecofont_Spranq_eco_Sans" w:cs="Tahoma"/>
      <w:sz w:val="24"/>
      <w:szCs w:val="24"/>
    </w:rPr>
  </w:style>
  <w:style w:type="paragraph" w:styleId="Ttulo1">
    <w:name w:val="heading 1"/>
    <w:aliases w:val="Heading 1 Char,Heading I,Título 11,h1,Part,ExHeading 1,H1 Char,Título 1 anexo,H1,Titulo 1,título 1"/>
    <w:basedOn w:val="Titulo2"/>
    <w:next w:val="Normal"/>
    <w:link w:val="Ttulo1Char"/>
    <w:uiPriority w:val="9"/>
    <w:qFormat/>
    <w:rsid w:val="00B57A56"/>
    <w:pPr>
      <w:ind w:left="360" w:hanging="360"/>
      <w:outlineLvl w:val="0"/>
    </w:pPr>
    <w:rPr>
      <w:rFonts w:eastAsia="Times New Roman"/>
      <w:b/>
      <w:kern w:val="32"/>
      <w:sz w:val="28"/>
      <w:szCs w:val="28"/>
    </w:rPr>
  </w:style>
  <w:style w:type="paragraph" w:styleId="Ttulo2">
    <w:name w:val="heading 2"/>
    <w:aliases w:val="Head2A,2,H2,Heading II,Título 21,h2,Chapter Title,Heading 2 Hidden,Chapter Number/Appendix Letter,chn"/>
    <w:basedOn w:val="Normal"/>
    <w:next w:val="Normal"/>
    <w:link w:val="Ttulo2Char1"/>
    <w:qFormat/>
    <w:rsid w:val="002D32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Titulo2"/>
    <w:next w:val="Normal"/>
    <w:link w:val="Ttulo3Char"/>
    <w:qFormat/>
    <w:rsid w:val="00B57A56"/>
    <w:pPr>
      <w:ind w:left="1071" w:hanging="504"/>
    </w:pPr>
    <w:rPr>
      <w:bCs/>
    </w:rPr>
  </w:style>
  <w:style w:type="paragraph" w:styleId="Ttulo4">
    <w:name w:val="heading 4"/>
    <w:basedOn w:val="Ttulo3"/>
    <w:next w:val="Normal"/>
    <w:link w:val="Ttulo4Char"/>
    <w:qFormat/>
    <w:rsid w:val="00B57A56"/>
    <w:pPr>
      <w:ind w:left="1728" w:hanging="648"/>
      <w:outlineLvl w:val="3"/>
    </w:pPr>
  </w:style>
  <w:style w:type="paragraph" w:styleId="Ttulo5">
    <w:name w:val="heading 5"/>
    <w:basedOn w:val="Normal"/>
    <w:next w:val="Normal"/>
    <w:link w:val="Ttulo5Char1"/>
    <w:uiPriority w:val="9"/>
    <w:unhideWhenUsed/>
    <w:qFormat/>
    <w:rsid w:val="007644A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7644AE"/>
    <w:pPr>
      <w:spacing w:before="240" w:after="60" w:line="276" w:lineRule="auto"/>
      <w:ind w:left="1152" w:hanging="1152"/>
      <w:outlineLvl w:val="5"/>
    </w:pPr>
    <w:rPr>
      <w:rFonts w:ascii="Cambria" w:hAnsi="Cambria" w:cs="Times New Roman"/>
      <w:i/>
      <w:iCs/>
      <w:color w:val="243F60"/>
      <w:lang w:val="x-none" w:eastAsia="ar-SA"/>
    </w:rPr>
  </w:style>
  <w:style w:type="paragraph" w:styleId="Ttulo7">
    <w:name w:val="heading 7"/>
    <w:basedOn w:val="Normal"/>
    <w:next w:val="Normal"/>
    <w:link w:val="Ttulo7Char"/>
    <w:qFormat/>
    <w:rsid w:val="007644AE"/>
    <w:pPr>
      <w:spacing w:before="240" w:after="60" w:line="276" w:lineRule="auto"/>
      <w:ind w:left="1296" w:hanging="1296"/>
      <w:outlineLvl w:val="6"/>
    </w:pPr>
    <w:rPr>
      <w:rFonts w:ascii="Calibri" w:hAnsi="Calibri" w:cs="Times New Roman"/>
      <w:lang w:val="x-none" w:eastAsia="x-none"/>
    </w:rPr>
  </w:style>
  <w:style w:type="paragraph" w:styleId="Ttulo8">
    <w:name w:val="heading 8"/>
    <w:basedOn w:val="Normal"/>
    <w:next w:val="Normal"/>
    <w:link w:val="Ttulo8Char"/>
    <w:unhideWhenUsed/>
    <w:qFormat/>
    <w:rsid w:val="00FE2CE0"/>
    <w:pPr>
      <w:spacing w:before="240" w:after="60"/>
      <w:outlineLvl w:val="7"/>
    </w:pPr>
    <w:rPr>
      <w:rFonts w:ascii="Calibri" w:hAnsi="Calibri" w:cs="Times New Roman"/>
      <w:i/>
      <w:iCs/>
    </w:rPr>
  </w:style>
  <w:style w:type="paragraph" w:styleId="Ttulo9">
    <w:name w:val="heading 9"/>
    <w:basedOn w:val="Normal"/>
    <w:next w:val="Normal"/>
    <w:link w:val="Ttulo9Char"/>
    <w:qFormat/>
    <w:rsid w:val="007644AE"/>
    <w:pPr>
      <w:spacing w:before="240" w:after="60" w:line="276" w:lineRule="auto"/>
      <w:ind w:left="1584" w:hanging="1584"/>
      <w:outlineLvl w:val="8"/>
    </w:pPr>
    <w:rPr>
      <w:rFonts w:ascii="Cambria" w:hAnsi="Cambria" w:cs="Times New Roman"/>
      <w:i/>
      <w:iCs/>
      <w:color w:val="404040"/>
      <w:sz w:val="20"/>
      <w:szCs w:val="20"/>
      <w:lang w:val="x-none"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lang w:val="x-none" w:eastAsia="x-none"/>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aliases w:val="Head2A Char1,2 Char1,H2 Char1,Heading II Char1,Título 21 Char1,h2 Char1,Chapter Title Char1,Heading 2 Hidden Char1,titulo 2 Char,Chapter Number/Appendix Letter Char,chn Char"/>
    <w:rsid w:val="004B460A"/>
    <w:rPr>
      <w:b/>
      <w:color w:val="000000"/>
      <w:sz w:val="24"/>
      <w:lang w:val="x-none" w:eastAsia="x-none"/>
    </w:rPr>
  </w:style>
  <w:style w:type="paragraph" w:customStyle="1" w:styleId="Nvel2">
    <w:name w:val="Nível 2"/>
    <w:basedOn w:val="Normal"/>
    <w:next w:val="Normal"/>
    <w:uiPriority w:val="99"/>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9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val="x-none" w:eastAsia="en-US"/>
    </w:rPr>
  </w:style>
  <w:style w:type="character" w:customStyle="1" w:styleId="CitaoChar">
    <w:name w:val="Citação Char"/>
    <w:link w:val="Citao"/>
    <w:uiPriority w:val="9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aliases w:val="hd,he,Cabeçalho superior"/>
    <w:basedOn w:val="Normal"/>
    <w:link w:val="CabealhoChar"/>
    <w:rsid w:val="000F104D"/>
    <w:pPr>
      <w:tabs>
        <w:tab w:val="center" w:pos="4252"/>
        <w:tab w:val="right" w:pos="8504"/>
      </w:tabs>
    </w:pPr>
    <w:rPr>
      <w:rFonts w:cs="Times New Roman"/>
      <w:lang w:val="x-none" w:eastAsia="x-none"/>
    </w:rPr>
  </w:style>
  <w:style w:type="character" w:customStyle="1" w:styleId="CabealhoChar">
    <w:name w:val="Cabeçalho Char"/>
    <w:aliases w:val="hd Char,he Char,Cabeçalho superior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rPr>
      <w:rFonts w:cs="Times New Roman"/>
      <w:lang w:val="x-none" w:eastAsia="x-none"/>
    </w:r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paragraph" w:styleId="Corpodetexto">
    <w:name w:val="Body Text"/>
    <w:basedOn w:val="Normal"/>
    <w:link w:val="CorpodetextoChar"/>
    <w:uiPriority w:val="99"/>
    <w:rsid w:val="00F13731"/>
    <w:pPr>
      <w:tabs>
        <w:tab w:val="left" w:pos="851"/>
      </w:tabs>
      <w:suppressAutoHyphens/>
      <w:spacing w:before="142" w:after="142" w:line="200" w:lineRule="atLeast"/>
      <w:jc w:val="right"/>
    </w:pPr>
    <w:rPr>
      <w:rFonts w:ascii="Times New Roman" w:hAnsi="Times New Roman" w:cs="Times New Roman"/>
      <w:sz w:val="22"/>
      <w:szCs w:val="20"/>
      <w:lang w:eastAsia="ar-SA"/>
    </w:rPr>
  </w:style>
  <w:style w:type="paragraph" w:customStyle="1" w:styleId="Recuodecorpodetexto21">
    <w:name w:val="Recuo de corpo de texto 21"/>
    <w:basedOn w:val="Normal"/>
    <w:uiPriority w:val="99"/>
    <w:rsid w:val="00F13731"/>
    <w:pPr>
      <w:tabs>
        <w:tab w:val="left" w:pos="2060"/>
      </w:tabs>
      <w:suppressAutoHyphens/>
      <w:spacing w:after="120"/>
      <w:ind w:left="592"/>
      <w:jc w:val="both"/>
    </w:pPr>
    <w:rPr>
      <w:rFonts w:ascii="Times New Roman" w:hAnsi="Times New Roman" w:cs="Times New Roman"/>
      <w:sz w:val="22"/>
      <w:szCs w:val="20"/>
      <w:lang w:eastAsia="ar-SA"/>
    </w:rPr>
  </w:style>
  <w:style w:type="paragraph" w:customStyle="1" w:styleId="BodyText21">
    <w:name w:val="Body Text 21"/>
    <w:basedOn w:val="Normal"/>
    <w:rsid w:val="00F13731"/>
    <w:pPr>
      <w:suppressAutoHyphens/>
      <w:jc w:val="both"/>
    </w:pPr>
    <w:rPr>
      <w:rFonts w:ascii="Times New Roman" w:hAnsi="Times New Roman" w:cs="Times New Roman"/>
      <w:szCs w:val="20"/>
      <w:lang w:eastAsia="ar-SA"/>
    </w:rPr>
  </w:style>
  <w:style w:type="character" w:styleId="Refdecomentrio">
    <w:name w:val="annotation reference"/>
    <w:rsid w:val="00576CB3"/>
    <w:rPr>
      <w:sz w:val="16"/>
      <w:szCs w:val="16"/>
    </w:rPr>
  </w:style>
  <w:style w:type="paragraph" w:styleId="Textodecomentrio">
    <w:name w:val="annotation text"/>
    <w:basedOn w:val="Normal"/>
    <w:link w:val="TextodecomentrioChar"/>
    <w:rsid w:val="00576CB3"/>
    <w:rPr>
      <w:sz w:val="20"/>
      <w:szCs w:val="20"/>
    </w:rPr>
  </w:style>
  <w:style w:type="paragraph" w:styleId="Assuntodocomentrio">
    <w:name w:val="annotation subject"/>
    <w:basedOn w:val="Textodecomentrio"/>
    <w:next w:val="Textodecomentrio"/>
    <w:link w:val="AssuntodocomentrioChar"/>
    <w:uiPriority w:val="99"/>
    <w:semiHidden/>
    <w:rsid w:val="00576CB3"/>
    <w:rPr>
      <w:b/>
      <w:bCs/>
    </w:rPr>
  </w:style>
  <w:style w:type="paragraph" w:styleId="Recuodecorpodetexto3">
    <w:name w:val="Body Text Indent 3"/>
    <w:basedOn w:val="Normal"/>
    <w:link w:val="Recuodecorpodetexto3Char"/>
    <w:uiPriority w:val="99"/>
    <w:rsid w:val="0073012E"/>
    <w:pPr>
      <w:spacing w:after="120"/>
      <w:ind w:left="283"/>
    </w:pPr>
    <w:rPr>
      <w:sz w:val="16"/>
      <w:szCs w:val="16"/>
    </w:rPr>
  </w:style>
  <w:style w:type="paragraph" w:customStyle="1" w:styleId="WW-Recuodecorpodetexto3">
    <w:name w:val="WW-Recuo de corpo de texto 3"/>
    <w:basedOn w:val="Normal"/>
    <w:rsid w:val="004A2C0F"/>
    <w:pPr>
      <w:suppressAutoHyphens/>
      <w:ind w:left="567" w:hanging="567"/>
      <w:jc w:val="both"/>
    </w:pPr>
    <w:rPr>
      <w:rFonts w:ascii="Arial" w:hAnsi="Arial" w:cs="Times New Roman"/>
      <w:sz w:val="22"/>
      <w:szCs w:val="20"/>
    </w:rPr>
  </w:style>
  <w:style w:type="paragraph" w:styleId="SemEspaamento">
    <w:name w:val="No Spacing"/>
    <w:uiPriority w:val="1"/>
    <w:qFormat/>
    <w:rsid w:val="00AC6A56"/>
    <w:rPr>
      <w:rFonts w:ascii="Ecofont_Spranq_eco_Sans" w:hAnsi="Ecofont_Spranq_eco_Sans" w:cs="Tahoma"/>
      <w:sz w:val="24"/>
      <w:szCs w:val="24"/>
    </w:rPr>
  </w:style>
  <w:style w:type="character" w:styleId="Forte">
    <w:name w:val="Strong"/>
    <w:uiPriority w:val="22"/>
    <w:qFormat/>
    <w:rsid w:val="00894CBA"/>
    <w:rPr>
      <w:b/>
      <w:bCs/>
    </w:rPr>
  </w:style>
  <w:style w:type="table" w:styleId="Tabelacomgrade">
    <w:name w:val="Table Grid"/>
    <w:basedOn w:val="Tabelanormal"/>
    <w:uiPriority w:val="59"/>
    <w:rsid w:val="001E47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7Char">
    <w:name w:val="Título 7 Char"/>
    <w:link w:val="Ttulo7"/>
    <w:uiPriority w:val="99"/>
    <w:rsid w:val="00360C05"/>
    <w:rPr>
      <w:rFonts w:ascii="Calibri" w:hAnsi="Calibri"/>
      <w:sz w:val="24"/>
      <w:szCs w:val="24"/>
      <w:lang w:val="x-none" w:eastAsia="x-none"/>
    </w:rPr>
  </w:style>
  <w:style w:type="paragraph" w:styleId="Sumrio1">
    <w:name w:val="toc 1"/>
    <w:basedOn w:val="Normal"/>
    <w:next w:val="Normal"/>
    <w:autoRedefine/>
    <w:uiPriority w:val="39"/>
    <w:qFormat/>
    <w:rsid w:val="007D29F6"/>
    <w:pPr>
      <w:tabs>
        <w:tab w:val="left" w:pos="426"/>
        <w:tab w:val="right" w:leader="dot" w:pos="9072"/>
      </w:tabs>
      <w:spacing w:after="100"/>
    </w:pPr>
    <w:rPr>
      <w:rFonts w:ascii="Spranq eco sans" w:hAnsi="Spranq eco sans" w:cs="Times New Roman"/>
      <w:bCs/>
      <w:noProof/>
      <w:sz w:val="20"/>
      <w:szCs w:val="20"/>
    </w:rPr>
  </w:style>
  <w:style w:type="character" w:customStyle="1" w:styleId="Ttulo1Char">
    <w:name w:val="Título 1 Char"/>
    <w:aliases w:val="Heading 1 Char Char,Heading I Char,Título 11 Char,h1 Char,Part Char,ExHeading 1 Char,H1 Char Char,Título 1 anexo Char,H1 Char1,Titulo 1 Char,título 1 Char"/>
    <w:link w:val="Ttulo1"/>
    <w:uiPriority w:val="9"/>
    <w:rsid w:val="002D1C4A"/>
    <w:rPr>
      <w:rFonts w:ascii="Calibri" w:hAnsi="Calibri" w:cs="Calibri"/>
      <w:b/>
      <w:kern w:val="32"/>
      <w:sz w:val="28"/>
      <w:szCs w:val="28"/>
      <w:lang w:eastAsia="en-US"/>
    </w:rPr>
  </w:style>
  <w:style w:type="character" w:customStyle="1" w:styleId="CorpodetextoChar">
    <w:name w:val="Corpo de texto Char"/>
    <w:link w:val="Corpodetexto"/>
    <w:uiPriority w:val="99"/>
    <w:rsid w:val="002D1C4A"/>
    <w:rPr>
      <w:sz w:val="22"/>
      <w:lang w:eastAsia="ar-SA"/>
    </w:rPr>
  </w:style>
  <w:style w:type="character" w:customStyle="1" w:styleId="Ttulo3Char">
    <w:name w:val="Título 3 Char"/>
    <w:link w:val="Ttulo3"/>
    <w:rsid w:val="002D1C4A"/>
    <w:rPr>
      <w:rFonts w:ascii="Calibri" w:eastAsia="Calibri" w:hAnsi="Calibri" w:cs="Calibri"/>
      <w:bCs/>
      <w:sz w:val="24"/>
      <w:szCs w:val="24"/>
      <w:lang w:eastAsia="en-US"/>
    </w:rPr>
  </w:style>
  <w:style w:type="character" w:customStyle="1" w:styleId="Ttulo8Char">
    <w:name w:val="Título 8 Char"/>
    <w:link w:val="Ttulo8"/>
    <w:uiPriority w:val="99"/>
    <w:rsid w:val="004B7D2B"/>
    <w:rPr>
      <w:rFonts w:ascii="Calibri" w:hAnsi="Calibri"/>
      <w:i/>
      <w:iCs/>
      <w:sz w:val="24"/>
      <w:szCs w:val="24"/>
    </w:rPr>
  </w:style>
  <w:style w:type="character" w:customStyle="1" w:styleId="Ttulo4Char">
    <w:name w:val="Título 4 Char"/>
    <w:link w:val="Ttulo4"/>
    <w:rsid w:val="00006B9A"/>
    <w:rPr>
      <w:rFonts w:ascii="Calibri" w:eastAsia="Calibri" w:hAnsi="Calibri" w:cs="Calibri"/>
      <w:bCs/>
      <w:sz w:val="24"/>
      <w:szCs w:val="24"/>
      <w:lang w:eastAsia="en-US"/>
    </w:rPr>
  </w:style>
  <w:style w:type="paragraph" w:styleId="Corpodetexto3">
    <w:name w:val="Body Text 3"/>
    <w:basedOn w:val="Normal"/>
    <w:link w:val="Corpodetexto3Char"/>
    <w:uiPriority w:val="99"/>
    <w:unhideWhenUsed/>
    <w:rsid w:val="00006B9A"/>
    <w:pPr>
      <w:spacing w:after="120"/>
    </w:pPr>
    <w:rPr>
      <w:rFonts w:ascii="Arial" w:hAnsi="Arial" w:cs="Times New Roman"/>
      <w:sz w:val="16"/>
      <w:szCs w:val="16"/>
    </w:rPr>
  </w:style>
  <w:style w:type="character" w:customStyle="1" w:styleId="Corpodetexto3Char">
    <w:name w:val="Corpo de texto 3 Char"/>
    <w:link w:val="Corpodetexto3"/>
    <w:uiPriority w:val="99"/>
    <w:rsid w:val="00006B9A"/>
    <w:rPr>
      <w:rFonts w:ascii="Arial" w:hAnsi="Arial"/>
      <w:sz w:val="16"/>
      <w:szCs w:val="16"/>
    </w:rPr>
  </w:style>
  <w:style w:type="paragraph" w:customStyle="1" w:styleId="WW-Corpodetexto2">
    <w:name w:val="WW-Corpo de texto 2"/>
    <w:basedOn w:val="Normal"/>
    <w:uiPriority w:val="99"/>
    <w:rsid w:val="00006B9A"/>
    <w:pPr>
      <w:widowControl w:val="0"/>
      <w:tabs>
        <w:tab w:val="left" w:pos="-2410"/>
      </w:tabs>
      <w:suppressAutoHyphens/>
      <w:spacing w:after="120"/>
      <w:jc w:val="both"/>
    </w:pPr>
    <w:rPr>
      <w:rFonts w:ascii="Times New Roman" w:eastAsia="Calibri" w:hAnsi="Times New Roman" w:cs="Times New Roman"/>
      <w:kern w:val="1"/>
      <w:sz w:val="22"/>
      <w:lang w:eastAsia="ar-SA"/>
    </w:rPr>
  </w:style>
  <w:style w:type="paragraph" w:customStyle="1" w:styleId="WW-Recuodecorpodetexto2">
    <w:name w:val="WW-Recuo de corpo de texto 2"/>
    <w:basedOn w:val="Normal"/>
    <w:uiPriority w:val="99"/>
    <w:rsid w:val="00006B9A"/>
    <w:pPr>
      <w:tabs>
        <w:tab w:val="left" w:pos="21120"/>
        <w:tab w:val="left" w:pos="21262"/>
        <w:tab w:val="left" w:pos="23106"/>
      </w:tabs>
      <w:suppressAutoHyphens/>
      <w:spacing w:after="240"/>
      <w:ind w:left="1134" w:hanging="567"/>
      <w:jc w:val="both"/>
    </w:pPr>
    <w:rPr>
      <w:rFonts w:ascii="Arial" w:eastAsia="Calibri" w:hAnsi="Arial" w:cs="Times New Roman"/>
      <w:b/>
      <w:szCs w:val="20"/>
      <w:lang w:eastAsia="ar-SA"/>
    </w:rPr>
  </w:style>
  <w:style w:type="paragraph" w:customStyle="1" w:styleId="NormalPalatinoLinotype">
    <w:name w:val="Normal + Palatino Linotype"/>
    <w:aliases w:val="11 pt,Preto,Justificado,Esquerda:  1,3 cm,Pri... +..."/>
    <w:basedOn w:val="Normal"/>
    <w:uiPriority w:val="99"/>
    <w:rsid w:val="00E41918"/>
    <w:pPr>
      <w:numPr>
        <w:numId w:val="3"/>
      </w:numPr>
      <w:spacing w:line="360" w:lineRule="auto"/>
      <w:jc w:val="both"/>
    </w:pPr>
    <w:rPr>
      <w:rFonts w:ascii="Trebuchet MS" w:hAnsi="Trebuchet MS" w:cs="Times New Roman"/>
      <w:sz w:val="22"/>
      <w:szCs w:val="22"/>
    </w:rPr>
  </w:style>
  <w:style w:type="paragraph" w:customStyle="1" w:styleId="corpodetexto31">
    <w:name w:val="corpodetexto31"/>
    <w:basedOn w:val="Normal"/>
    <w:rsid w:val="00E41918"/>
    <w:pPr>
      <w:spacing w:before="100" w:beforeAutospacing="1" w:after="100" w:afterAutospacing="1"/>
    </w:pPr>
    <w:rPr>
      <w:rFonts w:ascii="Times New Roman" w:hAnsi="Times New Roman" w:cs="Times New Roman"/>
    </w:rPr>
  </w:style>
  <w:style w:type="character" w:customStyle="1" w:styleId="Ttulo5Char">
    <w:name w:val="Título 5 Char"/>
    <w:uiPriority w:val="9"/>
    <w:rsid w:val="001A2C9F"/>
    <w:rPr>
      <w:rFonts w:ascii="Cambria" w:hAnsi="Cambria"/>
      <w:color w:val="243F60"/>
      <w:sz w:val="24"/>
      <w:szCs w:val="24"/>
      <w:lang w:val="x-none" w:eastAsia="ar-SA"/>
    </w:rPr>
  </w:style>
  <w:style w:type="character" w:customStyle="1" w:styleId="Ttulo6Char">
    <w:name w:val="Título 6 Char"/>
    <w:link w:val="Ttulo6"/>
    <w:uiPriority w:val="99"/>
    <w:rsid w:val="001A2C9F"/>
    <w:rPr>
      <w:rFonts w:ascii="Cambria" w:hAnsi="Cambria"/>
      <w:i/>
      <w:iCs/>
      <w:color w:val="243F60"/>
      <w:sz w:val="24"/>
      <w:szCs w:val="24"/>
      <w:lang w:val="x-none" w:eastAsia="ar-SA"/>
    </w:rPr>
  </w:style>
  <w:style w:type="character" w:customStyle="1" w:styleId="Ttulo9Char">
    <w:name w:val="Título 9 Char"/>
    <w:link w:val="Ttulo9"/>
    <w:uiPriority w:val="99"/>
    <w:rsid w:val="001A2C9F"/>
    <w:rPr>
      <w:rFonts w:ascii="Cambria" w:hAnsi="Cambria"/>
      <w:i/>
      <w:iCs/>
      <w:color w:val="404040"/>
      <w:lang w:val="x-none" w:eastAsia="ar-SA"/>
    </w:rPr>
  </w:style>
  <w:style w:type="paragraph" w:customStyle="1" w:styleId="Ttulodondice">
    <w:name w:val="Título do índice"/>
    <w:basedOn w:val="Normal"/>
    <w:rsid w:val="00C76CDE"/>
    <w:pPr>
      <w:keepNext/>
      <w:suppressLineNumbers/>
      <w:suppressAutoHyphens/>
      <w:spacing w:before="240" w:after="120"/>
      <w:jc w:val="both"/>
    </w:pPr>
    <w:rPr>
      <w:rFonts w:ascii="Arial" w:eastAsia="MS Gothic" w:hAnsi="Arial"/>
      <w:b/>
      <w:bCs/>
      <w:sz w:val="32"/>
      <w:szCs w:val="32"/>
      <w:lang w:eastAsia="ar-SA"/>
    </w:rPr>
  </w:style>
  <w:style w:type="paragraph" w:styleId="Sumrio2">
    <w:name w:val="toc 2"/>
    <w:basedOn w:val="Normal"/>
    <w:next w:val="Normal"/>
    <w:uiPriority w:val="39"/>
    <w:qFormat/>
    <w:rsid w:val="00C76CDE"/>
    <w:pPr>
      <w:suppressAutoHyphens/>
      <w:spacing w:after="120"/>
      <w:ind w:left="240"/>
      <w:jc w:val="both"/>
    </w:pPr>
    <w:rPr>
      <w:rFonts w:ascii="Calibri" w:hAnsi="Calibri" w:cs="Calibri"/>
      <w:lang w:eastAsia="ar-SA"/>
    </w:rPr>
  </w:style>
  <w:style w:type="paragraph" w:styleId="Sumrio3">
    <w:name w:val="toc 3"/>
    <w:basedOn w:val="Normal"/>
    <w:next w:val="Normal"/>
    <w:uiPriority w:val="39"/>
    <w:qFormat/>
    <w:rsid w:val="00C76CDE"/>
    <w:pPr>
      <w:suppressAutoHyphens/>
      <w:spacing w:after="120"/>
      <w:ind w:left="480"/>
      <w:jc w:val="both"/>
    </w:pPr>
    <w:rPr>
      <w:rFonts w:ascii="Calibri" w:hAnsi="Calibri" w:cs="Calibri"/>
      <w:lang w:eastAsia="ar-SA"/>
    </w:rPr>
  </w:style>
  <w:style w:type="paragraph" w:styleId="Ttulo">
    <w:name w:val="Title"/>
    <w:basedOn w:val="Normal"/>
    <w:next w:val="Subttulo"/>
    <w:link w:val="TtuloChar"/>
    <w:qFormat/>
    <w:rsid w:val="00C76CDE"/>
    <w:pPr>
      <w:suppressAutoHyphens/>
      <w:spacing w:after="120"/>
      <w:jc w:val="center"/>
    </w:pPr>
    <w:rPr>
      <w:rFonts w:ascii="Times New Roman" w:hAnsi="Times New Roman" w:cs="Times New Roman"/>
      <w:b/>
      <w:bCs/>
      <w:sz w:val="36"/>
      <w:szCs w:val="36"/>
      <w:lang w:eastAsia="ar-SA"/>
    </w:rPr>
  </w:style>
  <w:style w:type="character" w:customStyle="1" w:styleId="TtuloChar">
    <w:name w:val="Título Char"/>
    <w:basedOn w:val="Fontepargpadro"/>
    <w:link w:val="Ttulo"/>
    <w:rsid w:val="00C76CDE"/>
    <w:rPr>
      <w:b/>
      <w:bCs/>
      <w:sz w:val="36"/>
      <w:szCs w:val="36"/>
      <w:lang w:eastAsia="ar-SA"/>
    </w:rPr>
  </w:style>
  <w:style w:type="paragraph" w:styleId="Subttulo">
    <w:name w:val="Subtitle"/>
    <w:basedOn w:val="Normal"/>
    <w:next w:val="Normal"/>
    <w:link w:val="SubttuloChar"/>
    <w:qFormat/>
    <w:rsid w:val="00C76CDE"/>
    <w:pPr>
      <w:suppressAutoHyphens/>
      <w:spacing w:after="120"/>
      <w:jc w:val="center"/>
    </w:pPr>
    <w:rPr>
      <w:rFonts w:ascii="Times New Roman" w:hAnsi="Times New Roman" w:cs="Times New Roman"/>
      <w:b/>
      <w:bCs/>
      <w:i/>
      <w:iCs/>
      <w:sz w:val="28"/>
      <w:szCs w:val="28"/>
      <w:lang w:eastAsia="ar-SA"/>
    </w:rPr>
  </w:style>
  <w:style w:type="character" w:customStyle="1" w:styleId="SubttuloChar">
    <w:name w:val="Subtítulo Char"/>
    <w:basedOn w:val="Fontepargpadro"/>
    <w:link w:val="Subttulo"/>
    <w:rsid w:val="00C76CDE"/>
    <w:rPr>
      <w:b/>
      <w:bCs/>
      <w:i/>
      <w:iCs/>
      <w:sz w:val="28"/>
      <w:szCs w:val="28"/>
      <w:lang w:eastAsia="ar-SA"/>
    </w:rPr>
  </w:style>
  <w:style w:type="paragraph" w:customStyle="1" w:styleId="infoblue">
    <w:name w:val="infoblue"/>
    <w:basedOn w:val="Normal"/>
    <w:rsid w:val="00C76CDE"/>
    <w:pPr>
      <w:suppressAutoHyphens/>
      <w:spacing w:after="120"/>
      <w:ind w:left="720"/>
      <w:jc w:val="both"/>
    </w:pPr>
    <w:rPr>
      <w:rFonts w:ascii="Calibri" w:hAnsi="Calibri" w:cs="Calibri"/>
      <w:i/>
      <w:iCs/>
      <w:color w:val="0000FF"/>
      <w:lang w:eastAsia="ar-SA"/>
    </w:rPr>
  </w:style>
  <w:style w:type="paragraph" w:customStyle="1" w:styleId="inforgreen">
    <w:name w:val="inforgreen"/>
    <w:basedOn w:val="infoblue"/>
    <w:rsid w:val="00C76CDE"/>
    <w:rPr>
      <w:color w:val="008000"/>
    </w:rPr>
  </w:style>
  <w:style w:type="paragraph" w:customStyle="1" w:styleId="WW-footer">
    <w:name w:val="WW-footer"/>
    <w:basedOn w:val="Normal"/>
    <w:rsid w:val="00C76CDE"/>
    <w:pPr>
      <w:tabs>
        <w:tab w:val="center" w:pos="4419"/>
        <w:tab w:val="right" w:pos="8838"/>
      </w:tabs>
      <w:suppressAutoHyphens/>
      <w:spacing w:after="120"/>
      <w:jc w:val="both"/>
    </w:pPr>
    <w:rPr>
      <w:rFonts w:ascii="Calibri" w:hAnsi="Calibri" w:cs="Calibri"/>
      <w:lang w:eastAsia="ar-SA"/>
    </w:rPr>
  </w:style>
  <w:style w:type="paragraph" w:customStyle="1" w:styleId="Titulo2doTR">
    <w:name w:val="Titulo 2 do TR"/>
    <w:basedOn w:val="Normal"/>
    <w:link w:val="Titulo2doTRChar2"/>
    <w:uiPriority w:val="99"/>
    <w:rsid w:val="00C76CDE"/>
    <w:pPr>
      <w:spacing w:before="240" w:after="60" w:line="276" w:lineRule="auto"/>
      <w:ind w:left="576" w:hanging="576"/>
    </w:pPr>
    <w:rPr>
      <w:rFonts w:ascii="Calibri" w:eastAsia="Calibri" w:hAnsi="Calibri" w:cs="Calibri"/>
      <w:bCs/>
      <w:lang w:eastAsia="en-US"/>
    </w:rPr>
  </w:style>
  <w:style w:type="paragraph" w:customStyle="1" w:styleId="Ttulodatabela">
    <w:name w:val="Título da tabela"/>
    <w:basedOn w:val="Normal"/>
    <w:uiPriority w:val="99"/>
    <w:rsid w:val="00C76CDE"/>
    <w:pPr>
      <w:widowControl w:val="0"/>
      <w:suppressLineNumbers/>
      <w:suppressAutoHyphens/>
      <w:spacing w:after="120"/>
      <w:jc w:val="center"/>
    </w:pPr>
    <w:rPr>
      <w:rFonts w:ascii="Calibri" w:eastAsia="SimSun" w:hAnsi="Calibri" w:cs="Mangal"/>
      <w:b/>
      <w:bCs/>
      <w:kern w:val="1"/>
      <w:lang w:eastAsia="hi-IN" w:bidi="hi-IN"/>
    </w:rPr>
  </w:style>
  <w:style w:type="paragraph" w:customStyle="1" w:styleId="Citao1">
    <w:name w:val="Citação1"/>
    <w:basedOn w:val="Normal"/>
    <w:next w:val="Normal"/>
    <w:link w:val="QuoteChar"/>
    <w:rsid w:val="00C76CDE"/>
    <w:pPr>
      <w:spacing w:after="200" w:line="276" w:lineRule="auto"/>
      <w:ind w:left="2268"/>
      <w:jc w:val="both"/>
    </w:pPr>
    <w:rPr>
      <w:rFonts w:ascii="Calibri" w:eastAsia="Calibri" w:hAnsi="Calibri" w:cs="Calibri"/>
      <w:bCs/>
      <w:sz w:val="20"/>
      <w:szCs w:val="20"/>
      <w:lang w:eastAsia="en-US"/>
    </w:rPr>
  </w:style>
  <w:style w:type="character" w:customStyle="1" w:styleId="QuoteChar">
    <w:name w:val="Quote Char"/>
    <w:link w:val="Citao1"/>
    <w:locked/>
    <w:rsid w:val="00C76CDE"/>
    <w:rPr>
      <w:rFonts w:ascii="Calibri" w:eastAsia="Calibri" w:hAnsi="Calibri" w:cs="Calibri"/>
      <w:bCs/>
      <w:lang w:eastAsia="en-US"/>
    </w:rPr>
  </w:style>
  <w:style w:type="paragraph" w:customStyle="1" w:styleId="Titulo3">
    <w:name w:val="Titulo 3"/>
    <w:basedOn w:val="Normal"/>
    <w:link w:val="Titulo3Char"/>
    <w:uiPriority w:val="99"/>
    <w:rsid w:val="00C76CDE"/>
    <w:pPr>
      <w:tabs>
        <w:tab w:val="num" w:pos="0"/>
      </w:tabs>
      <w:spacing w:before="240" w:after="60" w:line="276" w:lineRule="auto"/>
    </w:pPr>
    <w:rPr>
      <w:rFonts w:ascii="Calibri" w:eastAsia="Calibri" w:hAnsi="Calibri" w:cs="Calibri"/>
      <w:bCs/>
      <w:lang w:eastAsia="en-US"/>
    </w:rPr>
  </w:style>
  <w:style w:type="character" w:customStyle="1" w:styleId="Titulo3Char">
    <w:name w:val="Titulo 3 Char"/>
    <w:link w:val="Titulo3"/>
    <w:uiPriority w:val="99"/>
    <w:locked/>
    <w:rsid w:val="00C76CDE"/>
    <w:rPr>
      <w:rFonts w:ascii="Calibri" w:eastAsia="Calibri" w:hAnsi="Calibri" w:cs="Calibri"/>
      <w:bCs/>
      <w:sz w:val="24"/>
      <w:szCs w:val="24"/>
      <w:lang w:eastAsia="en-US"/>
    </w:rPr>
  </w:style>
  <w:style w:type="paragraph" w:styleId="Sumrio4">
    <w:name w:val="toc 4"/>
    <w:basedOn w:val="Normal"/>
    <w:next w:val="Normal"/>
    <w:autoRedefine/>
    <w:uiPriority w:val="39"/>
    <w:rsid w:val="00C76CDE"/>
    <w:pPr>
      <w:suppressAutoHyphens/>
      <w:spacing w:after="120"/>
      <w:ind w:left="720"/>
      <w:jc w:val="both"/>
    </w:pPr>
    <w:rPr>
      <w:rFonts w:ascii="Calibri" w:hAnsi="Calibri" w:cs="Calibri"/>
      <w:lang w:eastAsia="ar-SA"/>
    </w:rPr>
  </w:style>
  <w:style w:type="paragraph" w:customStyle="1" w:styleId="normalponto">
    <w:name w:val="normal ponto"/>
    <w:basedOn w:val="Normal"/>
    <w:link w:val="normalpontoChar"/>
    <w:qFormat/>
    <w:rsid w:val="00C76CDE"/>
    <w:pPr>
      <w:numPr>
        <w:numId w:val="5"/>
      </w:numPr>
      <w:suppressAutoHyphens/>
      <w:spacing w:after="120"/>
      <w:jc w:val="both"/>
    </w:pPr>
    <w:rPr>
      <w:rFonts w:ascii="Calibri" w:hAnsi="Calibri" w:cs="Times New Roman"/>
      <w:lang w:eastAsia="ar-SA"/>
    </w:rPr>
  </w:style>
  <w:style w:type="paragraph" w:customStyle="1" w:styleId="Default">
    <w:name w:val="Default"/>
    <w:rsid w:val="00C76CDE"/>
    <w:pPr>
      <w:autoSpaceDE w:val="0"/>
      <w:autoSpaceDN w:val="0"/>
      <w:adjustRightInd w:val="0"/>
    </w:pPr>
    <w:rPr>
      <w:rFonts w:eastAsia="Calibri"/>
      <w:color w:val="000000"/>
      <w:sz w:val="24"/>
      <w:szCs w:val="24"/>
    </w:rPr>
  </w:style>
  <w:style w:type="character" w:customStyle="1" w:styleId="normalpontoChar">
    <w:name w:val="normal ponto Char"/>
    <w:link w:val="normalponto"/>
    <w:rsid w:val="00C76CDE"/>
    <w:rPr>
      <w:rFonts w:ascii="Calibri" w:hAnsi="Calibri"/>
      <w:sz w:val="24"/>
      <w:szCs w:val="24"/>
      <w:lang w:eastAsia="ar-SA"/>
    </w:rPr>
  </w:style>
  <w:style w:type="paragraph" w:styleId="Recuodecorpodetexto">
    <w:name w:val="Body Text Indent"/>
    <w:basedOn w:val="Normal"/>
    <w:link w:val="RecuodecorpodetextoChar"/>
    <w:uiPriority w:val="99"/>
    <w:unhideWhenUsed/>
    <w:rsid w:val="00C76CDE"/>
    <w:pPr>
      <w:suppressAutoHyphens/>
      <w:spacing w:after="120"/>
      <w:ind w:left="283"/>
      <w:jc w:val="both"/>
    </w:pPr>
    <w:rPr>
      <w:rFonts w:ascii="Calibri" w:hAnsi="Calibri" w:cs="Times New Roman"/>
      <w:lang w:eastAsia="ar-SA"/>
    </w:rPr>
  </w:style>
  <w:style w:type="character" w:customStyle="1" w:styleId="RecuodecorpodetextoChar">
    <w:name w:val="Recuo de corpo de texto Char"/>
    <w:basedOn w:val="Fontepargpadro"/>
    <w:link w:val="Recuodecorpodetexto"/>
    <w:uiPriority w:val="99"/>
    <w:rsid w:val="00C76CDE"/>
    <w:rPr>
      <w:rFonts w:ascii="Calibri" w:hAnsi="Calibri"/>
      <w:sz w:val="24"/>
      <w:szCs w:val="24"/>
      <w:lang w:eastAsia="ar-SA"/>
    </w:rPr>
  </w:style>
  <w:style w:type="paragraph" w:styleId="CabealhodoSumrio">
    <w:name w:val="TOC Heading"/>
    <w:basedOn w:val="Normal"/>
    <w:next w:val="Normal"/>
    <w:uiPriority w:val="39"/>
    <w:unhideWhenUsed/>
    <w:qFormat/>
    <w:rsid w:val="00C76CDE"/>
    <w:pPr>
      <w:keepLines/>
      <w:spacing w:before="480" w:line="276" w:lineRule="auto"/>
    </w:pPr>
    <w:rPr>
      <w:rFonts w:ascii="Cambria" w:hAnsi="Cambria" w:cs="Times New Roman"/>
      <w:bCs/>
      <w:color w:val="365F91"/>
      <w:sz w:val="28"/>
      <w:szCs w:val="28"/>
    </w:rPr>
  </w:style>
  <w:style w:type="character" w:customStyle="1" w:styleId="TextodecomentrioChar">
    <w:name w:val="Texto de comentário Char"/>
    <w:link w:val="Textodecomentrio"/>
    <w:rsid w:val="00C76CDE"/>
    <w:rPr>
      <w:rFonts w:ascii="Ecofont_Spranq_eco_Sans" w:hAnsi="Ecofont_Spranq_eco_Sans" w:cs="Tahoma"/>
    </w:rPr>
  </w:style>
  <w:style w:type="character" w:customStyle="1" w:styleId="AssuntodocomentrioChar">
    <w:name w:val="Assunto do comentário Char"/>
    <w:link w:val="Assuntodocomentrio"/>
    <w:uiPriority w:val="99"/>
    <w:rsid w:val="00C76CDE"/>
    <w:rPr>
      <w:rFonts w:ascii="Ecofont_Spranq_eco_Sans" w:hAnsi="Ecofont_Spranq_eco_Sans" w:cs="Tahoma"/>
      <w:b/>
      <w:bCs/>
    </w:rPr>
  </w:style>
  <w:style w:type="paragraph" w:styleId="Legenda">
    <w:name w:val="caption"/>
    <w:basedOn w:val="Normal"/>
    <w:next w:val="Normal"/>
    <w:uiPriority w:val="35"/>
    <w:unhideWhenUsed/>
    <w:qFormat/>
    <w:rsid w:val="00C76CDE"/>
    <w:pPr>
      <w:spacing w:after="200" w:line="276" w:lineRule="auto"/>
    </w:pPr>
    <w:rPr>
      <w:rFonts w:ascii="Calibri" w:eastAsia="Calibri" w:hAnsi="Calibri" w:cs="Times New Roman"/>
      <w:b/>
      <w:bCs/>
      <w:sz w:val="20"/>
      <w:szCs w:val="20"/>
      <w:lang w:eastAsia="en-US"/>
    </w:rPr>
  </w:style>
  <w:style w:type="paragraph" w:customStyle="1" w:styleId="tabela1">
    <w:name w:val="tabela1"/>
    <w:basedOn w:val="Normal"/>
    <w:link w:val="tabela1Char"/>
    <w:qFormat/>
    <w:rsid w:val="00C76CDE"/>
    <w:pPr>
      <w:keepNext/>
      <w:spacing w:before="240" w:after="60" w:line="276" w:lineRule="auto"/>
      <w:jc w:val="center"/>
      <w:outlineLvl w:val="2"/>
    </w:pPr>
    <w:rPr>
      <w:rFonts w:ascii="Calibri" w:eastAsia="Calibri" w:hAnsi="Calibri" w:cs="Times New Roman"/>
      <w:lang w:eastAsia="ar-SA"/>
    </w:rPr>
  </w:style>
  <w:style w:type="character" w:customStyle="1" w:styleId="tabela1Char">
    <w:name w:val="tabela1 Char"/>
    <w:link w:val="tabela1"/>
    <w:rsid w:val="00C76CDE"/>
    <w:rPr>
      <w:rFonts w:ascii="Calibri" w:eastAsia="Calibri" w:hAnsi="Calibri"/>
      <w:sz w:val="24"/>
      <w:szCs w:val="24"/>
      <w:lang w:eastAsia="ar-SA"/>
    </w:rPr>
  </w:style>
  <w:style w:type="paragraph" w:styleId="Sumrio5">
    <w:name w:val="toc 5"/>
    <w:basedOn w:val="Normal"/>
    <w:next w:val="Normal"/>
    <w:autoRedefine/>
    <w:uiPriority w:val="39"/>
    <w:unhideWhenUsed/>
    <w:rsid w:val="00C76CDE"/>
    <w:pPr>
      <w:spacing w:after="100" w:line="276" w:lineRule="auto"/>
      <w:ind w:left="880"/>
    </w:pPr>
    <w:rPr>
      <w:rFonts w:ascii="Calibri" w:hAnsi="Calibri" w:cs="Times New Roman"/>
      <w:sz w:val="22"/>
      <w:szCs w:val="22"/>
    </w:rPr>
  </w:style>
  <w:style w:type="paragraph" w:styleId="Sumrio6">
    <w:name w:val="toc 6"/>
    <w:basedOn w:val="Normal"/>
    <w:next w:val="Normal"/>
    <w:autoRedefine/>
    <w:uiPriority w:val="39"/>
    <w:unhideWhenUsed/>
    <w:rsid w:val="00C76CDE"/>
    <w:pPr>
      <w:spacing w:after="100" w:line="276" w:lineRule="auto"/>
      <w:ind w:left="1100"/>
    </w:pPr>
    <w:rPr>
      <w:rFonts w:ascii="Calibri" w:hAnsi="Calibri" w:cs="Times New Roman"/>
      <w:sz w:val="22"/>
      <w:szCs w:val="22"/>
    </w:rPr>
  </w:style>
  <w:style w:type="paragraph" w:styleId="Sumrio7">
    <w:name w:val="toc 7"/>
    <w:basedOn w:val="Normal"/>
    <w:next w:val="Normal"/>
    <w:autoRedefine/>
    <w:uiPriority w:val="39"/>
    <w:unhideWhenUsed/>
    <w:rsid w:val="00C76CDE"/>
    <w:pPr>
      <w:spacing w:after="100" w:line="276" w:lineRule="auto"/>
      <w:ind w:left="1320"/>
    </w:pPr>
    <w:rPr>
      <w:rFonts w:ascii="Calibri" w:hAnsi="Calibri" w:cs="Times New Roman"/>
      <w:sz w:val="22"/>
      <w:szCs w:val="22"/>
    </w:rPr>
  </w:style>
  <w:style w:type="paragraph" w:styleId="Sumrio8">
    <w:name w:val="toc 8"/>
    <w:basedOn w:val="Normal"/>
    <w:next w:val="Normal"/>
    <w:autoRedefine/>
    <w:uiPriority w:val="39"/>
    <w:unhideWhenUsed/>
    <w:rsid w:val="00C76CDE"/>
    <w:pPr>
      <w:spacing w:after="100" w:line="276" w:lineRule="auto"/>
      <w:ind w:left="1540"/>
    </w:pPr>
    <w:rPr>
      <w:rFonts w:ascii="Calibri" w:hAnsi="Calibri" w:cs="Times New Roman"/>
      <w:sz w:val="22"/>
      <w:szCs w:val="22"/>
    </w:rPr>
  </w:style>
  <w:style w:type="paragraph" w:styleId="Sumrio9">
    <w:name w:val="toc 9"/>
    <w:basedOn w:val="Normal"/>
    <w:next w:val="Normal"/>
    <w:autoRedefine/>
    <w:uiPriority w:val="39"/>
    <w:unhideWhenUsed/>
    <w:rsid w:val="00C76CDE"/>
    <w:pPr>
      <w:spacing w:after="100" w:line="276" w:lineRule="auto"/>
      <w:ind w:left="1760"/>
    </w:pPr>
    <w:rPr>
      <w:rFonts w:ascii="Calibri" w:hAnsi="Calibri" w:cs="Times New Roman"/>
      <w:sz w:val="22"/>
      <w:szCs w:val="22"/>
    </w:rPr>
  </w:style>
  <w:style w:type="paragraph" w:customStyle="1" w:styleId="Titulo2">
    <w:name w:val="Titulo 2"/>
    <w:basedOn w:val="Ttulo"/>
    <w:link w:val="Titulo2Char"/>
    <w:uiPriority w:val="99"/>
    <w:qFormat/>
    <w:rsid w:val="00C76CDE"/>
    <w:pPr>
      <w:suppressAutoHyphens w:val="0"/>
      <w:spacing w:before="240" w:after="60" w:line="276" w:lineRule="auto"/>
      <w:ind w:left="1142" w:hanging="432"/>
      <w:jc w:val="both"/>
      <w:outlineLvl w:val="2"/>
    </w:pPr>
    <w:rPr>
      <w:rFonts w:ascii="Calibri" w:eastAsia="Calibri" w:hAnsi="Calibri" w:cs="Calibri"/>
      <w:b w:val="0"/>
      <w:bCs w:val="0"/>
      <w:sz w:val="24"/>
      <w:szCs w:val="24"/>
      <w:lang w:eastAsia="en-US"/>
    </w:rPr>
  </w:style>
  <w:style w:type="character" w:customStyle="1" w:styleId="Titulo2Char">
    <w:name w:val="Titulo 2 Char"/>
    <w:link w:val="Titulo2"/>
    <w:uiPriority w:val="99"/>
    <w:rsid w:val="00C76CDE"/>
    <w:rPr>
      <w:rFonts w:ascii="Calibri" w:eastAsia="Calibri" w:hAnsi="Calibri" w:cs="Calibri"/>
      <w:sz w:val="24"/>
      <w:szCs w:val="24"/>
      <w:lang w:eastAsia="en-US"/>
    </w:rPr>
  </w:style>
  <w:style w:type="paragraph" w:customStyle="1" w:styleId="PargrafodaLista1">
    <w:name w:val="Parágrafo da Lista1"/>
    <w:basedOn w:val="Normal"/>
    <w:uiPriority w:val="99"/>
    <w:rsid w:val="00C76CDE"/>
    <w:pPr>
      <w:numPr>
        <w:numId w:val="6"/>
      </w:numPr>
      <w:spacing w:before="360" w:after="120"/>
      <w:jc w:val="both"/>
      <w:outlineLvl w:val="2"/>
    </w:pPr>
    <w:rPr>
      <w:rFonts w:ascii="Times New Roman" w:hAnsi="Times New Roman" w:cs="Times New Roman"/>
      <w:b/>
      <w:bCs/>
      <w:sz w:val="22"/>
      <w:szCs w:val="22"/>
      <w:lang w:eastAsia="en-US"/>
    </w:rPr>
  </w:style>
  <w:style w:type="character" w:customStyle="1" w:styleId="Titulo2doTRChar2">
    <w:name w:val="Titulo 2 do TR Char2"/>
    <w:link w:val="Titulo2doTR"/>
    <w:uiPriority w:val="99"/>
    <w:locked/>
    <w:rsid w:val="00C76CDE"/>
    <w:rPr>
      <w:rFonts w:ascii="Calibri" w:eastAsia="Calibri" w:hAnsi="Calibri" w:cs="Calibri"/>
      <w:bCs/>
      <w:sz w:val="24"/>
      <w:szCs w:val="24"/>
      <w:lang w:eastAsia="en-US"/>
    </w:rPr>
  </w:style>
  <w:style w:type="character" w:customStyle="1" w:styleId="PargrafodaListaChar">
    <w:name w:val="Parágrafo da Lista Char"/>
    <w:link w:val="PargrafodaLista"/>
    <w:uiPriority w:val="34"/>
    <w:rsid w:val="00C76CDE"/>
    <w:rPr>
      <w:rFonts w:ascii="Ecofont_Spranq_eco_Sans" w:hAnsi="Ecofont_Spranq_eco_Sans" w:cs="Tahoma"/>
      <w:sz w:val="24"/>
      <w:szCs w:val="24"/>
    </w:rPr>
  </w:style>
  <w:style w:type="paragraph" w:customStyle="1" w:styleId="Estilo6">
    <w:name w:val="Estilo6"/>
    <w:basedOn w:val="Estilo8"/>
    <w:link w:val="Estilo6Char"/>
    <w:qFormat/>
    <w:rsid w:val="00C76CDE"/>
    <w:pPr>
      <w:ind w:left="3119"/>
      <w:jc w:val="both"/>
    </w:pPr>
    <w:rPr>
      <w:sz w:val="24"/>
      <w:szCs w:val="24"/>
    </w:rPr>
  </w:style>
  <w:style w:type="paragraph" w:customStyle="1" w:styleId="Estilo8">
    <w:name w:val="Estilo8"/>
    <w:basedOn w:val="PargrafodaLista"/>
    <w:link w:val="Estilo8Char"/>
    <w:qFormat/>
    <w:rsid w:val="00C76CDE"/>
    <w:pPr>
      <w:numPr>
        <w:numId w:val="7"/>
      </w:numPr>
      <w:spacing w:after="200" w:line="276" w:lineRule="auto"/>
      <w:contextualSpacing w:val="0"/>
    </w:pPr>
    <w:rPr>
      <w:rFonts w:ascii="Calibri" w:eastAsia="Calibri" w:hAnsi="Calibri" w:cs="Calibri"/>
      <w:sz w:val="22"/>
      <w:szCs w:val="22"/>
      <w:lang w:eastAsia="en-US"/>
    </w:rPr>
  </w:style>
  <w:style w:type="character" w:customStyle="1" w:styleId="Estilo6Char">
    <w:name w:val="Estilo6 Char"/>
    <w:link w:val="Estilo6"/>
    <w:rsid w:val="00C76CDE"/>
    <w:rPr>
      <w:rFonts w:ascii="Calibri" w:eastAsia="Calibri" w:hAnsi="Calibri" w:cs="Calibri"/>
      <w:sz w:val="24"/>
      <w:szCs w:val="24"/>
      <w:lang w:eastAsia="en-US"/>
    </w:rPr>
  </w:style>
  <w:style w:type="character" w:customStyle="1" w:styleId="Estilo8Char">
    <w:name w:val="Estilo8 Char"/>
    <w:link w:val="Estilo8"/>
    <w:rsid w:val="00C76CDE"/>
    <w:rPr>
      <w:rFonts w:ascii="Calibri" w:eastAsia="Calibri" w:hAnsi="Calibri" w:cs="Calibri"/>
      <w:sz w:val="22"/>
      <w:szCs w:val="22"/>
      <w:lang w:eastAsia="en-US"/>
    </w:rPr>
  </w:style>
  <w:style w:type="character" w:customStyle="1" w:styleId="Heading2Char">
    <w:name w:val="Heading 2 Char"/>
    <w:aliases w:val="Head2A Char,2 Char,H2 Char,Heading II Char,Título 21 Char,h2 Char,Chapter Title Char,Heading 2 Hidden Char"/>
    <w:uiPriority w:val="99"/>
    <w:semiHidden/>
    <w:locked/>
    <w:rsid w:val="00C76CDE"/>
    <w:rPr>
      <w:rFonts w:ascii="Cambria" w:hAnsi="Cambria" w:cs="Cambria"/>
      <w:b/>
      <w:bCs/>
      <w:i/>
      <w:iCs/>
      <w:sz w:val="28"/>
      <w:szCs w:val="28"/>
      <w:lang w:eastAsia="en-US"/>
    </w:rPr>
  </w:style>
  <w:style w:type="character" w:styleId="HiperlinkVisitado">
    <w:name w:val="FollowedHyperlink"/>
    <w:uiPriority w:val="99"/>
    <w:rsid w:val="00C76CDE"/>
    <w:rPr>
      <w:color w:val="800080"/>
      <w:u w:val="single"/>
    </w:rPr>
  </w:style>
  <w:style w:type="character" w:customStyle="1" w:styleId="WW8Num11z1">
    <w:name w:val="WW8Num11z1"/>
    <w:uiPriority w:val="99"/>
    <w:rsid w:val="00C76CDE"/>
    <w:rPr>
      <w:color w:val="auto"/>
    </w:rPr>
  </w:style>
  <w:style w:type="character" w:customStyle="1" w:styleId="Absatz-Standardschriftart">
    <w:name w:val="Absatz-Standardschriftart"/>
    <w:uiPriority w:val="99"/>
    <w:rsid w:val="00C76CDE"/>
  </w:style>
  <w:style w:type="character" w:customStyle="1" w:styleId="Fontepargpadro2">
    <w:name w:val="Fonte parág. padrão2"/>
    <w:uiPriority w:val="99"/>
    <w:rsid w:val="00C76CDE"/>
  </w:style>
  <w:style w:type="character" w:customStyle="1" w:styleId="WW8Num12z1">
    <w:name w:val="WW8Num12z1"/>
    <w:uiPriority w:val="99"/>
    <w:rsid w:val="00C76CDE"/>
    <w:rPr>
      <w:color w:val="auto"/>
    </w:rPr>
  </w:style>
  <w:style w:type="character" w:customStyle="1" w:styleId="WW-Absatz-Standardschriftart">
    <w:name w:val="WW-Absatz-Standardschriftart"/>
    <w:uiPriority w:val="99"/>
    <w:rsid w:val="00C76CDE"/>
  </w:style>
  <w:style w:type="character" w:customStyle="1" w:styleId="Fontepargpadro1">
    <w:name w:val="Fonte parág. padrão1"/>
    <w:uiPriority w:val="99"/>
    <w:rsid w:val="00C76CDE"/>
  </w:style>
  <w:style w:type="character" w:customStyle="1" w:styleId="CharChar2">
    <w:name w:val="Char Char2"/>
    <w:uiPriority w:val="99"/>
    <w:rsid w:val="00C76CDE"/>
  </w:style>
  <w:style w:type="character" w:customStyle="1" w:styleId="CharChar1">
    <w:name w:val="Char Char1"/>
    <w:uiPriority w:val="99"/>
    <w:rsid w:val="00C76CDE"/>
  </w:style>
  <w:style w:type="character" w:styleId="Nmerodepgina">
    <w:name w:val="page number"/>
    <w:uiPriority w:val="99"/>
    <w:rsid w:val="00C76CDE"/>
  </w:style>
  <w:style w:type="character" w:customStyle="1" w:styleId="Caracteresdenotaderodap">
    <w:name w:val="Caracteres de nota de rodapé"/>
    <w:uiPriority w:val="99"/>
    <w:rsid w:val="00C76CDE"/>
  </w:style>
  <w:style w:type="character" w:customStyle="1" w:styleId="Refdecomentrio1">
    <w:name w:val="Ref. de comentário1"/>
    <w:uiPriority w:val="99"/>
    <w:rsid w:val="00C76CDE"/>
  </w:style>
  <w:style w:type="character" w:customStyle="1" w:styleId="CharChar">
    <w:name w:val="Char Char"/>
    <w:uiPriority w:val="99"/>
    <w:rsid w:val="00C76CDE"/>
  </w:style>
  <w:style w:type="character" w:customStyle="1" w:styleId="Titulo2doTRChar">
    <w:name w:val="Titulo 2 do TR Char"/>
    <w:uiPriority w:val="99"/>
    <w:rsid w:val="00C76CDE"/>
    <w:rPr>
      <w:rFonts w:ascii="Arial" w:hAnsi="Arial" w:cs="Arial"/>
      <w:b/>
      <w:bCs/>
      <w:sz w:val="22"/>
      <w:szCs w:val="22"/>
    </w:rPr>
  </w:style>
  <w:style w:type="character" w:customStyle="1" w:styleId="Titulo2doTRChar1">
    <w:name w:val="Titulo 2 do TR Char1"/>
    <w:uiPriority w:val="99"/>
    <w:rsid w:val="00C76CDE"/>
    <w:rPr>
      <w:rFonts w:ascii="Arial" w:hAnsi="Arial" w:cs="Arial"/>
      <w:b/>
      <w:bCs/>
      <w:color w:val="000000"/>
      <w:sz w:val="22"/>
      <w:szCs w:val="22"/>
      <w:lang w:val="pt-BR" w:eastAsia="ar-SA" w:bidi="ar-SA"/>
    </w:rPr>
  </w:style>
  <w:style w:type="character" w:customStyle="1" w:styleId="Titulo2doTR-ParagrafomaiorChar">
    <w:name w:val="Titulo 2 do TR - Paragrafo maior Char"/>
    <w:uiPriority w:val="99"/>
    <w:rsid w:val="00C76CDE"/>
  </w:style>
  <w:style w:type="character" w:customStyle="1" w:styleId="Titulo3doTRChar">
    <w:name w:val="Titulo 3 do TR Char"/>
    <w:uiPriority w:val="99"/>
    <w:rsid w:val="00C76CDE"/>
    <w:rPr>
      <w:rFonts w:ascii="Arial" w:hAnsi="Arial" w:cs="Arial"/>
      <w:b/>
      <w:bCs/>
      <w:color w:val="000000"/>
      <w:sz w:val="22"/>
      <w:szCs w:val="22"/>
      <w:lang w:val="pt-BR" w:eastAsia="ar-SA" w:bidi="ar-SA"/>
    </w:rPr>
  </w:style>
  <w:style w:type="paragraph" w:customStyle="1" w:styleId="Captulo">
    <w:name w:val="Capítulo"/>
    <w:basedOn w:val="Normal"/>
    <w:next w:val="Corpodetexto"/>
    <w:uiPriority w:val="99"/>
    <w:rsid w:val="00C76CDE"/>
    <w:pPr>
      <w:keepNext/>
      <w:widowControl w:val="0"/>
      <w:suppressAutoHyphens/>
      <w:spacing w:before="240" w:after="120" w:line="360" w:lineRule="atLeast"/>
      <w:jc w:val="both"/>
      <w:textAlignment w:val="baseline"/>
    </w:pPr>
    <w:rPr>
      <w:rFonts w:ascii="Arial" w:eastAsia="Calibri" w:hAnsi="Arial" w:cs="Arial"/>
      <w:sz w:val="28"/>
      <w:szCs w:val="28"/>
      <w:lang w:eastAsia="ar-SA"/>
    </w:rPr>
  </w:style>
  <w:style w:type="paragraph" w:styleId="Lista">
    <w:name w:val="List"/>
    <w:basedOn w:val="Corpodetexto"/>
    <w:uiPriority w:val="99"/>
    <w:rsid w:val="00C76CDE"/>
    <w:pPr>
      <w:widowControl w:val="0"/>
      <w:tabs>
        <w:tab w:val="clear" w:pos="851"/>
      </w:tabs>
      <w:snapToGrid w:val="0"/>
      <w:spacing w:before="0" w:after="0" w:line="360" w:lineRule="atLeast"/>
      <w:jc w:val="both"/>
      <w:textAlignment w:val="baseline"/>
    </w:pPr>
    <w:rPr>
      <w:sz w:val="24"/>
      <w:szCs w:val="24"/>
    </w:rPr>
  </w:style>
  <w:style w:type="paragraph" w:customStyle="1" w:styleId="Legenda2">
    <w:name w:val="Legenda2"/>
    <w:basedOn w:val="Normal"/>
    <w:uiPriority w:val="99"/>
    <w:rsid w:val="00C76CDE"/>
    <w:pPr>
      <w:widowControl w:val="0"/>
      <w:suppressLineNumbers/>
      <w:suppressAutoHyphens/>
      <w:spacing w:before="120" w:after="120" w:line="360" w:lineRule="atLeast"/>
      <w:jc w:val="both"/>
      <w:textAlignment w:val="baseline"/>
    </w:pPr>
    <w:rPr>
      <w:rFonts w:ascii="Times New Roman" w:hAnsi="Times New Roman" w:cs="Times New Roman"/>
      <w:i/>
      <w:iCs/>
      <w:lang w:eastAsia="ar-SA"/>
    </w:rPr>
  </w:style>
  <w:style w:type="paragraph" w:customStyle="1" w:styleId="ndice">
    <w:name w:val="Índice"/>
    <w:basedOn w:val="Normal"/>
    <w:rsid w:val="00C76CDE"/>
    <w:pPr>
      <w:widowControl w:val="0"/>
      <w:suppressLineNumbers/>
      <w:suppressAutoHyphens/>
      <w:spacing w:line="360" w:lineRule="atLeast"/>
      <w:jc w:val="both"/>
      <w:textAlignment w:val="baseline"/>
    </w:pPr>
    <w:rPr>
      <w:rFonts w:ascii="Times New Roman" w:hAnsi="Times New Roman" w:cs="Times New Roman"/>
      <w:sz w:val="20"/>
      <w:szCs w:val="20"/>
      <w:lang w:eastAsia="ar-SA"/>
    </w:rPr>
  </w:style>
  <w:style w:type="paragraph" w:customStyle="1" w:styleId="Legenda1">
    <w:name w:val="Legenda1"/>
    <w:basedOn w:val="Normal"/>
    <w:next w:val="Normal"/>
    <w:uiPriority w:val="99"/>
    <w:rsid w:val="00C76CDE"/>
    <w:pPr>
      <w:widowControl w:val="0"/>
      <w:suppressAutoHyphens/>
      <w:spacing w:line="360" w:lineRule="atLeast"/>
      <w:jc w:val="center"/>
      <w:textAlignment w:val="baseline"/>
    </w:pPr>
    <w:rPr>
      <w:rFonts w:ascii="Times New Roman" w:hAnsi="Times New Roman" w:cs="Times New Roman"/>
      <w:b/>
      <w:bCs/>
      <w:lang w:eastAsia="ar-SA"/>
    </w:rPr>
  </w:style>
  <w:style w:type="character" w:customStyle="1" w:styleId="BodyTextIndentChar">
    <w:name w:val="Body Text Indent Char"/>
    <w:link w:val="Recuodecorpodetexto1"/>
    <w:uiPriority w:val="99"/>
    <w:locked/>
    <w:rsid w:val="00C76CDE"/>
    <w:rPr>
      <w:sz w:val="24"/>
      <w:szCs w:val="24"/>
    </w:rPr>
  </w:style>
  <w:style w:type="paragraph" w:customStyle="1" w:styleId="Corpodetexto310">
    <w:name w:val="Corpo de texto 31"/>
    <w:basedOn w:val="Normal"/>
    <w:uiPriority w:val="99"/>
    <w:rsid w:val="00C76CDE"/>
    <w:pPr>
      <w:widowControl w:val="0"/>
      <w:suppressAutoHyphens/>
      <w:spacing w:line="360" w:lineRule="atLeast"/>
      <w:jc w:val="both"/>
      <w:textAlignment w:val="baseline"/>
    </w:pPr>
    <w:rPr>
      <w:rFonts w:ascii="Times New Roman" w:hAnsi="Times New Roman" w:cs="Times New Roman"/>
      <w:sz w:val="22"/>
      <w:szCs w:val="22"/>
      <w:lang w:eastAsia="ar-SA"/>
    </w:rPr>
  </w:style>
  <w:style w:type="paragraph" w:customStyle="1" w:styleId="Recuodecorpodetexto31">
    <w:name w:val="Recuo de corpo de texto 31"/>
    <w:basedOn w:val="Normal"/>
    <w:uiPriority w:val="99"/>
    <w:rsid w:val="00C76CDE"/>
    <w:pPr>
      <w:widowControl w:val="0"/>
      <w:suppressAutoHyphens/>
      <w:snapToGrid w:val="0"/>
      <w:spacing w:line="360" w:lineRule="atLeast"/>
      <w:ind w:firstLine="426"/>
      <w:jc w:val="both"/>
      <w:textAlignment w:val="baseline"/>
    </w:pPr>
    <w:rPr>
      <w:rFonts w:ascii="Times New Roman" w:hAnsi="Times New Roman" w:cs="Times New Roman"/>
      <w:lang w:eastAsia="ar-SA"/>
    </w:rPr>
  </w:style>
  <w:style w:type="paragraph" w:customStyle="1" w:styleId="11">
    <w:name w:val="1.1."/>
    <w:basedOn w:val="Normal"/>
    <w:uiPriority w:val="99"/>
    <w:rsid w:val="00C76CDE"/>
    <w:pPr>
      <w:widowControl w:val="0"/>
      <w:suppressAutoHyphens/>
      <w:spacing w:line="360" w:lineRule="atLeast"/>
      <w:ind w:left="1512" w:hanging="960"/>
      <w:jc w:val="both"/>
      <w:textAlignment w:val="baseline"/>
    </w:pPr>
    <w:rPr>
      <w:rFonts w:ascii="Times New Roman" w:hAnsi="Times New Roman" w:cs="Times New Roman"/>
      <w:lang w:eastAsia="ar-SA"/>
    </w:rPr>
  </w:style>
  <w:style w:type="paragraph" w:customStyle="1" w:styleId="Corpodetexto21">
    <w:name w:val="Corpo de texto 21"/>
    <w:basedOn w:val="Normal"/>
    <w:link w:val="Corpodetexto21Char"/>
    <w:rsid w:val="00C76CDE"/>
    <w:pPr>
      <w:widowControl w:val="0"/>
      <w:suppressAutoHyphens/>
      <w:spacing w:line="360" w:lineRule="atLeast"/>
      <w:ind w:right="6"/>
      <w:jc w:val="both"/>
      <w:textAlignment w:val="baseline"/>
    </w:pPr>
    <w:rPr>
      <w:rFonts w:ascii="Arial" w:hAnsi="Arial" w:cs="Arial"/>
      <w:sz w:val="22"/>
      <w:szCs w:val="22"/>
      <w:lang w:eastAsia="ar-SA"/>
    </w:rPr>
  </w:style>
  <w:style w:type="paragraph" w:customStyle="1" w:styleId="xl44">
    <w:name w:val="xl44"/>
    <w:basedOn w:val="Normal"/>
    <w:uiPriority w:val="99"/>
    <w:rsid w:val="00C76CDE"/>
    <w:pPr>
      <w:widowControl w:val="0"/>
      <w:pBdr>
        <w:left w:val="single" w:sz="4" w:space="0" w:color="000000"/>
        <w:right w:val="single" w:sz="4" w:space="0" w:color="000000"/>
      </w:pBdr>
      <w:suppressAutoHyphens/>
      <w:spacing w:before="280" w:after="280" w:line="360" w:lineRule="atLeast"/>
      <w:jc w:val="center"/>
      <w:textAlignment w:val="center"/>
    </w:pPr>
    <w:rPr>
      <w:rFonts w:ascii="Arial" w:eastAsia="Calibri" w:hAnsi="Arial" w:cs="Arial"/>
      <w:b/>
      <w:bCs/>
      <w:sz w:val="22"/>
      <w:szCs w:val="22"/>
      <w:lang w:val="en-US" w:eastAsia="ar-SA"/>
    </w:rPr>
  </w:style>
  <w:style w:type="paragraph" w:customStyle="1" w:styleId="xl28">
    <w:name w:val="xl28"/>
    <w:basedOn w:val="Normal"/>
    <w:uiPriority w:val="99"/>
    <w:rsid w:val="00C76CDE"/>
    <w:pPr>
      <w:widowControl w:val="0"/>
      <w:pBdr>
        <w:left w:val="single" w:sz="4" w:space="0" w:color="000000"/>
        <w:bottom w:val="single" w:sz="4" w:space="0" w:color="000000"/>
        <w:right w:val="single" w:sz="4" w:space="0" w:color="000000"/>
      </w:pBdr>
      <w:suppressAutoHyphens/>
      <w:spacing w:before="280" w:after="280" w:line="360" w:lineRule="atLeast"/>
      <w:jc w:val="both"/>
      <w:textAlignment w:val="top"/>
    </w:pPr>
    <w:rPr>
      <w:rFonts w:ascii="Arial" w:eastAsia="Calibri" w:hAnsi="Arial" w:cs="Arial"/>
      <w:sz w:val="22"/>
      <w:szCs w:val="22"/>
      <w:lang w:val="en-US" w:eastAsia="ar-SA"/>
    </w:rPr>
  </w:style>
  <w:style w:type="paragraph" w:customStyle="1" w:styleId="xl26">
    <w:name w:val="xl26"/>
    <w:basedOn w:val="Normal"/>
    <w:uiPriority w:val="99"/>
    <w:rsid w:val="00C76CDE"/>
    <w:pPr>
      <w:widowControl w:val="0"/>
      <w:pBdr>
        <w:left w:val="single" w:sz="4" w:space="0" w:color="000000"/>
        <w:bottom w:val="single" w:sz="4" w:space="0" w:color="000000"/>
        <w:right w:val="single" w:sz="4" w:space="0" w:color="000000"/>
      </w:pBdr>
      <w:suppressAutoHyphens/>
      <w:spacing w:before="280" w:after="280" w:line="360" w:lineRule="atLeast"/>
      <w:jc w:val="both"/>
      <w:textAlignment w:val="top"/>
    </w:pPr>
    <w:rPr>
      <w:rFonts w:ascii="Arial" w:eastAsia="Calibri" w:hAnsi="Arial" w:cs="Arial"/>
      <w:b/>
      <w:bCs/>
      <w:sz w:val="22"/>
      <w:szCs w:val="22"/>
      <w:lang w:val="en-US" w:eastAsia="ar-SA"/>
    </w:rPr>
  </w:style>
  <w:style w:type="paragraph" w:customStyle="1" w:styleId="Textoembloco1">
    <w:name w:val="Texto em bloco1"/>
    <w:basedOn w:val="Normal"/>
    <w:uiPriority w:val="99"/>
    <w:rsid w:val="00C76CDE"/>
    <w:pPr>
      <w:widowControl w:val="0"/>
      <w:suppressAutoHyphens/>
      <w:spacing w:line="240" w:lineRule="atLeast"/>
      <w:ind w:left="4678" w:right="-803"/>
      <w:jc w:val="both"/>
      <w:textAlignment w:val="baseline"/>
    </w:pPr>
    <w:rPr>
      <w:rFonts w:ascii="Arial" w:hAnsi="Arial" w:cs="Arial"/>
      <w:sz w:val="22"/>
      <w:szCs w:val="22"/>
      <w:lang w:eastAsia="ar-SA"/>
    </w:rPr>
  </w:style>
  <w:style w:type="paragraph" w:styleId="Textodenotaderodap">
    <w:name w:val="footnote text"/>
    <w:basedOn w:val="Normal"/>
    <w:link w:val="TextodenotaderodapChar"/>
    <w:uiPriority w:val="99"/>
    <w:rsid w:val="00C76CDE"/>
    <w:pPr>
      <w:widowControl w:val="0"/>
      <w:suppressAutoHyphens/>
      <w:spacing w:line="360" w:lineRule="atLeast"/>
      <w:jc w:val="both"/>
      <w:textAlignment w:val="baseline"/>
    </w:pPr>
    <w:rPr>
      <w:rFonts w:ascii="Arial" w:hAnsi="Arial" w:cs="Arial"/>
      <w:sz w:val="20"/>
      <w:szCs w:val="20"/>
      <w:lang w:val="pt-PT" w:eastAsia="ar-SA"/>
    </w:rPr>
  </w:style>
  <w:style w:type="character" w:customStyle="1" w:styleId="TextodenotaderodapChar">
    <w:name w:val="Texto de nota de rodapé Char"/>
    <w:basedOn w:val="Fontepargpadro"/>
    <w:link w:val="Textodenotaderodap"/>
    <w:uiPriority w:val="99"/>
    <w:rsid w:val="00C76CDE"/>
    <w:rPr>
      <w:rFonts w:ascii="Arial" w:hAnsi="Arial" w:cs="Arial"/>
      <w:lang w:val="pt-PT" w:eastAsia="ar-SA"/>
    </w:rPr>
  </w:style>
  <w:style w:type="paragraph" w:customStyle="1" w:styleId="armas">
    <w:name w:val="armas"/>
    <w:basedOn w:val="Normal"/>
    <w:uiPriority w:val="99"/>
    <w:rsid w:val="00C76CDE"/>
    <w:pPr>
      <w:widowControl w:val="0"/>
      <w:suppressAutoHyphens/>
      <w:spacing w:line="360" w:lineRule="atLeast"/>
      <w:jc w:val="center"/>
      <w:textAlignment w:val="baseline"/>
    </w:pPr>
    <w:rPr>
      <w:rFonts w:ascii="Arial" w:hAnsi="Arial" w:cs="Arial"/>
      <w:lang w:val="pt-PT" w:eastAsia="ar-SA"/>
    </w:rPr>
  </w:style>
  <w:style w:type="paragraph" w:customStyle="1" w:styleId="Corpodetexto32">
    <w:name w:val="Corpo de texto 32"/>
    <w:basedOn w:val="Normal"/>
    <w:uiPriority w:val="99"/>
    <w:rsid w:val="00C76CDE"/>
    <w:pPr>
      <w:widowControl w:val="0"/>
      <w:suppressAutoHyphens/>
      <w:spacing w:line="360" w:lineRule="atLeast"/>
      <w:jc w:val="both"/>
      <w:textAlignment w:val="baseline"/>
    </w:pPr>
    <w:rPr>
      <w:rFonts w:ascii="Times New Roman" w:hAnsi="Times New Roman" w:cs="Times New Roman"/>
      <w:sz w:val="22"/>
      <w:szCs w:val="22"/>
      <w:lang w:eastAsia="ar-SA"/>
    </w:rPr>
  </w:style>
  <w:style w:type="paragraph" w:customStyle="1" w:styleId="Estruturadodocumento1">
    <w:name w:val="Estrutura do documento1"/>
    <w:basedOn w:val="Normal"/>
    <w:uiPriority w:val="99"/>
    <w:rsid w:val="00C76CDE"/>
    <w:pPr>
      <w:widowControl w:val="0"/>
      <w:shd w:val="clear" w:color="auto" w:fill="000080"/>
      <w:suppressAutoHyphens/>
      <w:spacing w:line="360" w:lineRule="atLeast"/>
      <w:jc w:val="both"/>
      <w:textAlignment w:val="baseline"/>
    </w:pPr>
    <w:rPr>
      <w:rFonts w:ascii="Tahoma" w:hAnsi="Tahoma"/>
      <w:sz w:val="20"/>
      <w:szCs w:val="20"/>
      <w:lang w:eastAsia="ar-SA"/>
    </w:rPr>
  </w:style>
  <w:style w:type="paragraph" w:customStyle="1" w:styleId="Nvel1">
    <w:name w:val="Nível 1"/>
    <w:basedOn w:val="Normal"/>
    <w:uiPriority w:val="99"/>
    <w:rsid w:val="00C76CDE"/>
    <w:pPr>
      <w:tabs>
        <w:tab w:val="left" w:pos="1800"/>
      </w:tabs>
      <w:suppressAutoHyphens/>
      <w:spacing w:before="120" w:after="120"/>
      <w:ind w:left="360" w:hanging="360"/>
      <w:jc w:val="both"/>
    </w:pPr>
    <w:rPr>
      <w:rFonts w:ascii="Arial" w:hAnsi="Arial" w:cs="Arial"/>
      <w:b/>
      <w:bCs/>
      <w:lang w:eastAsia="ar-SA"/>
    </w:rPr>
  </w:style>
  <w:style w:type="paragraph" w:customStyle="1" w:styleId="western">
    <w:name w:val="western"/>
    <w:basedOn w:val="Normal"/>
    <w:rsid w:val="00C76CDE"/>
    <w:pPr>
      <w:widowControl w:val="0"/>
      <w:suppressAutoHyphens/>
      <w:spacing w:before="280" w:after="119" w:line="360" w:lineRule="atLeast"/>
      <w:jc w:val="both"/>
      <w:textAlignment w:val="baseline"/>
    </w:pPr>
    <w:rPr>
      <w:rFonts w:ascii="Times New Roman" w:hAnsi="Times New Roman" w:cs="Times New Roman"/>
      <w:lang w:eastAsia="ar-SA"/>
    </w:rPr>
  </w:style>
  <w:style w:type="paragraph" w:customStyle="1" w:styleId="RUPInstrues">
    <w:name w:val="RUP Instruções"/>
    <w:uiPriority w:val="99"/>
    <w:rsid w:val="00C76CDE"/>
    <w:pPr>
      <w:suppressAutoHyphens/>
      <w:spacing w:before="60" w:after="60"/>
      <w:jc w:val="both"/>
    </w:pPr>
    <w:rPr>
      <w:rFonts w:ascii="Arial" w:eastAsia="Calibri" w:hAnsi="Arial" w:cs="Arial"/>
      <w:i/>
      <w:iCs/>
      <w:color w:val="0000FF"/>
      <w:sz w:val="18"/>
      <w:szCs w:val="18"/>
      <w:lang w:eastAsia="ar-SA"/>
    </w:rPr>
  </w:style>
  <w:style w:type="paragraph" w:customStyle="1" w:styleId="RUPCorpo1">
    <w:name w:val="RUP Corpo 1"/>
    <w:uiPriority w:val="99"/>
    <w:rsid w:val="00C76CDE"/>
    <w:pPr>
      <w:suppressAutoHyphens/>
      <w:spacing w:before="120"/>
      <w:ind w:firstLine="425"/>
      <w:jc w:val="both"/>
    </w:pPr>
    <w:rPr>
      <w:rFonts w:ascii="Arial" w:eastAsia="Calibri" w:hAnsi="Arial" w:cs="Arial"/>
      <w:lang w:eastAsia="ar-SA"/>
    </w:rPr>
  </w:style>
  <w:style w:type="paragraph" w:customStyle="1" w:styleId="RUPTabela">
    <w:name w:val="RUP Tabela"/>
    <w:uiPriority w:val="99"/>
    <w:rsid w:val="00C76CDE"/>
    <w:pPr>
      <w:suppressAutoHyphens/>
      <w:spacing w:before="60" w:after="60"/>
    </w:pPr>
    <w:rPr>
      <w:rFonts w:ascii="Arial" w:eastAsia="Calibri" w:hAnsi="Arial" w:cs="Arial"/>
      <w:lang w:val="es-ES_tradnl" w:eastAsia="ar-SA"/>
    </w:rPr>
  </w:style>
  <w:style w:type="paragraph" w:customStyle="1" w:styleId="Textodecomentrio1">
    <w:name w:val="Texto de comentário1"/>
    <w:basedOn w:val="Normal"/>
    <w:uiPriority w:val="99"/>
    <w:rsid w:val="00C76CDE"/>
    <w:pPr>
      <w:widowControl w:val="0"/>
      <w:suppressAutoHyphens/>
      <w:spacing w:line="360" w:lineRule="atLeast"/>
      <w:jc w:val="both"/>
      <w:textAlignment w:val="baseline"/>
    </w:pPr>
    <w:rPr>
      <w:rFonts w:ascii="Times New Roman" w:hAnsi="Times New Roman" w:cs="Times New Roman"/>
      <w:sz w:val="20"/>
      <w:szCs w:val="20"/>
      <w:lang w:eastAsia="ar-SA"/>
    </w:rPr>
  </w:style>
  <w:style w:type="paragraph" w:customStyle="1" w:styleId="TipoNorma">
    <w:name w:val="TipoNorma"/>
    <w:basedOn w:val="Normal"/>
    <w:uiPriority w:val="99"/>
    <w:rsid w:val="00C76CDE"/>
    <w:pPr>
      <w:suppressAutoHyphens/>
      <w:spacing w:after="240"/>
      <w:jc w:val="center"/>
    </w:pPr>
    <w:rPr>
      <w:rFonts w:ascii="Times New Roman" w:hAnsi="Times New Roman" w:cs="Times New Roman"/>
      <w:caps/>
      <w:sz w:val="20"/>
      <w:szCs w:val="20"/>
      <w:lang w:eastAsia="ar-SA"/>
    </w:rPr>
  </w:style>
  <w:style w:type="paragraph" w:styleId="Reviso">
    <w:name w:val="Revision"/>
    <w:uiPriority w:val="99"/>
    <w:rsid w:val="00C76CDE"/>
    <w:pPr>
      <w:suppressAutoHyphens/>
    </w:pPr>
    <w:rPr>
      <w:rFonts w:ascii="Calibri" w:eastAsia="Calibri" w:hAnsi="Calibri"/>
      <w:lang w:eastAsia="ar-SA"/>
    </w:rPr>
  </w:style>
  <w:style w:type="paragraph" w:customStyle="1" w:styleId="Titulo2doTR-Paragrafomaior">
    <w:name w:val="Titulo 2 do TR - Paragrafo maior"/>
    <w:basedOn w:val="Titulo2doTR"/>
    <w:uiPriority w:val="99"/>
    <w:rsid w:val="00C76CDE"/>
    <w:pPr>
      <w:spacing w:line="360" w:lineRule="atLeast"/>
      <w:ind w:left="792" w:hanging="432"/>
    </w:pPr>
    <w:rPr>
      <w:bCs w:val="0"/>
    </w:rPr>
  </w:style>
  <w:style w:type="paragraph" w:customStyle="1" w:styleId="Titulo3doTR">
    <w:name w:val="Titulo 3 do TR"/>
    <w:basedOn w:val="Titulo2doTR-Paragrafomaior"/>
    <w:uiPriority w:val="99"/>
    <w:rsid w:val="00C76CDE"/>
  </w:style>
  <w:style w:type="paragraph" w:customStyle="1" w:styleId="n1">
    <w:name w:val="n1"/>
    <w:basedOn w:val="Normal"/>
    <w:uiPriority w:val="99"/>
    <w:rsid w:val="00C76CDE"/>
    <w:pPr>
      <w:tabs>
        <w:tab w:val="left" w:pos="1134"/>
      </w:tabs>
      <w:suppressAutoHyphens/>
      <w:spacing w:before="240"/>
      <w:jc w:val="both"/>
    </w:pPr>
    <w:rPr>
      <w:rFonts w:ascii="Arial" w:hAnsi="Arial" w:cs="Arial"/>
      <w:sz w:val="20"/>
      <w:szCs w:val="20"/>
      <w:lang w:eastAsia="ar-SA"/>
    </w:rPr>
  </w:style>
  <w:style w:type="paragraph" w:customStyle="1" w:styleId="RUPCorpo2">
    <w:name w:val="RUP Corpo 2"/>
    <w:uiPriority w:val="99"/>
    <w:rsid w:val="00C76CDE"/>
    <w:pPr>
      <w:suppressAutoHyphens/>
      <w:spacing w:before="120"/>
      <w:ind w:firstLine="567"/>
      <w:jc w:val="both"/>
    </w:pPr>
    <w:rPr>
      <w:rFonts w:ascii="Arial" w:eastAsia="Calibri" w:hAnsi="Arial" w:cs="Arial"/>
      <w:lang w:eastAsia="ar-SA"/>
    </w:rPr>
  </w:style>
  <w:style w:type="paragraph" w:customStyle="1" w:styleId="Ttulo412pt">
    <w:name w:val="Título 4 + 12 pt"/>
    <w:basedOn w:val="Normal"/>
    <w:uiPriority w:val="99"/>
    <w:rsid w:val="00C76CDE"/>
    <w:pPr>
      <w:suppressAutoHyphens/>
      <w:ind w:left="960"/>
      <w:jc w:val="both"/>
    </w:pPr>
    <w:rPr>
      <w:kern w:val="1"/>
      <w:sz w:val="20"/>
      <w:szCs w:val="20"/>
      <w:lang w:eastAsia="ar-SA"/>
    </w:rPr>
  </w:style>
  <w:style w:type="paragraph" w:customStyle="1" w:styleId="Contedodatabela">
    <w:name w:val="Conteúdo da tabela"/>
    <w:basedOn w:val="Normal"/>
    <w:uiPriority w:val="99"/>
    <w:rsid w:val="00C76CDE"/>
    <w:pPr>
      <w:widowControl w:val="0"/>
      <w:suppressLineNumbers/>
      <w:suppressAutoHyphens/>
      <w:spacing w:line="360" w:lineRule="atLeast"/>
      <w:jc w:val="both"/>
      <w:textAlignment w:val="baseline"/>
    </w:pPr>
    <w:rPr>
      <w:rFonts w:ascii="Times New Roman" w:hAnsi="Times New Roman" w:cs="Times New Roman"/>
      <w:sz w:val="20"/>
      <w:szCs w:val="20"/>
      <w:lang w:eastAsia="ar-SA"/>
    </w:rPr>
  </w:style>
  <w:style w:type="paragraph" w:customStyle="1" w:styleId="Recuodecorpodetexto1">
    <w:name w:val="Recuo de corpo de texto1"/>
    <w:basedOn w:val="Normal"/>
    <w:link w:val="BodyTextIndentChar"/>
    <w:uiPriority w:val="99"/>
    <w:rsid w:val="00C76CDE"/>
    <w:pPr>
      <w:spacing w:after="120"/>
      <w:ind w:left="283"/>
    </w:pPr>
    <w:rPr>
      <w:rFonts w:ascii="Times New Roman" w:hAnsi="Times New Roman" w:cs="Times New Roman"/>
    </w:rPr>
  </w:style>
  <w:style w:type="paragraph" w:customStyle="1" w:styleId="P30">
    <w:name w:val="P30"/>
    <w:basedOn w:val="Normal"/>
    <w:uiPriority w:val="99"/>
    <w:rsid w:val="00C76CDE"/>
    <w:pPr>
      <w:snapToGrid w:val="0"/>
      <w:jc w:val="both"/>
    </w:pPr>
    <w:rPr>
      <w:rFonts w:ascii="Times New Roman" w:hAnsi="Times New Roman" w:cs="Times New Roman"/>
      <w:b/>
      <w:bCs/>
      <w:sz w:val="22"/>
      <w:szCs w:val="22"/>
    </w:rPr>
  </w:style>
  <w:style w:type="paragraph" w:customStyle="1" w:styleId="Alinhado">
    <w:name w:val="Alinhado"/>
    <w:basedOn w:val="Normal"/>
    <w:uiPriority w:val="99"/>
    <w:rsid w:val="00C76CDE"/>
    <w:pPr>
      <w:ind w:firstLine="709"/>
      <w:jc w:val="both"/>
    </w:pPr>
    <w:rPr>
      <w:rFonts w:ascii="Times New Roman" w:hAnsi="Times New Roman" w:cs="Times New Roman"/>
      <w:sz w:val="22"/>
      <w:szCs w:val="22"/>
    </w:rPr>
  </w:style>
  <w:style w:type="paragraph" w:customStyle="1" w:styleId="10">
    <w:name w:val="10"/>
    <w:basedOn w:val="Normal"/>
    <w:uiPriority w:val="99"/>
    <w:rsid w:val="00C76CDE"/>
    <w:pPr>
      <w:ind w:left="851" w:hanging="567"/>
      <w:jc w:val="both"/>
    </w:pPr>
    <w:rPr>
      <w:rFonts w:ascii="Times New Roman" w:hAnsi="Times New Roman" w:cs="Times New Roman"/>
      <w:sz w:val="22"/>
      <w:szCs w:val="22"/>
    </w:rPr>
  </w:style>
  <w:style w:type="paragraph" w:customStyle="1" w:styleId="110">
    <w:name w:val="11"/>
    <w:basedOn w:val="Normal"/>
    <w:uiPriority w:val="99"/>
    <w:rsid w:val="00C76CDE"/>
    <w:pPr>
      <w:ind w:left="1701" w:hanging="850"/>
      <w:jc w:val="both"/>
    </w:pPr>
    <w:rPr>
      <w:rFonts w:ascii="Times New Roman" w:hAnsi="Times New Roman" w:cs="Times New Roman"/>
      <w:sz w:val="22"/>
      <w:szCs w:val="22"/>
    </w:rPr>
  </w:style>
  <w:style w:type="paragraph" w:styleId="Corpodetexto2">
    <w:name w:val="Body Text 2"/>
    <w:basedOn w:val="Normal"/>
    <w:link w:val="Corpodetexto2Char"/>
    <w:uiPriority w:val="99"/>
    <w:rsid w:val="00C76CDE"/>
    <w:pPr>
      <w:jc w:val="both"/>
    </w:pPr>
    <w:rPr>
      <w:rFonts w:ascii="Times New Roman" w:hAnsi="Times New Roman" w:cs="Times New Roman"/>
      <w:sz w:val="28"/>
      <w:szCs w:val="28"/>
    </w:rPr>
  </w:style>
  <w:style w:type="character" w:customStyle="1" w:styleId="Corpodetexto2Char">
    <w:name w:val="Corpo de texto 2 Char"/>
    <w:basedOn w:val="Fontepargpadro"/>
    <w:link w:val="Corpodetexto2"/>
    <w:uiPriority w:val="99"/>
    <w:rsid w:val="00C76CDE"/>
    <w:rPr>
      <w:sz w:val="28"/>
      <w:szCs w:val="28"/>
    </w:rPr>
  </w:style>
  <w:style w:type="paragraph" w:customStyle="1" w:styleId="Estilo1">
    <w:name w:val="Estilo1"/>
    <w:basedOn w:val="Corpodetexto"/>
    <w:uiPriority w:val="99"/>
    <w:rsid w:val="00C76CDE"/>
    <w:pPr>
      <w:tabs>
        <w:tab w:val="clear" w:pos="851"/>
      </w:tabs>
      <w:suppressAutoHyphens w:val="0"/>
      <w:spacing w:before="0" w:after="0" w:line="240" w:lineRule="auto"/>
      <w:ind w:right="-51"/>
      <w:jc w:val="both"/>
    </w:pPr>
    <w:rPr>
      <w:sz w:val="24"/>
      <w:szCs w:val="24"/>
      <w:lang w:eastAsia="pt-BR"/>
    </w:rPr>
  </w:style>
  <w:style w:type="paragraph" w:styleId="Recuodecorpodetexto2">
    <w:name w:val="Body Text Indent 2"/>
    <w:basedOn w:val="Normal"/>
    <w:link w:val="Recuodecorpodetexto2Char"/>
    <w:uiPriority w:val="99"/>
    <w:rsid w:val="00C76CDE"/>
    <w:pPr>
      <w:ind w:firstLine="567"/>
      <w:jc w:val="both"/>
    </w:pPr>
    <w:rPr>
      <w:rFonts w:ascii="Times New Roman" w:hAnsi="Times New Roman" w:cs="Times New Roman"/>
      <w:sz w:val="22"/>
      <w:szCs w:val="22"/>
    </w:rPr>
  </w:style>
  <w:style w:type="character" w:customStyle="1" w:styleId="Recuodecorpodetexto2Char">
    <w:name w:val="Recuo de corpo de texto 2 Char"/>
    <w:basedOn w:val="Fontepargpadro"/>
    <w:link w:val="Recuodecorpodetexto2"/>
    <w:uiPriority w:val="99"/>
    <w:rsid w:val="00C76CDE"/>
    <w:rPr>
      <w:sz w:val="22"/>
      <w:szCs w:val="22"/>
    </w:rPr>
  </w:style>
  <w:style w:type="character" w:customStyle="1" w:styleId="Recuodecorpodetexto3Char">
    <w:name w:val="Recuo de corpo de texto 3 Char"/>
    <w:link w:val="Recuodecorpodetexto3"/>
    <w:uiPriority w:val="99"/>
    <w:rsid w:val="00C76CDE"/>
    <w:rPr>
      <w:rFonts w:ascii="Ecofont_Spranq_eco_Sans" w:hAnsi="Ecofont_Spranq_eco_Sans" w:cs="Tahoma"/>
      <w:sz w:val="16"/>
      <w:szCs w:val="16"/>
    </w:rPr>
  </w:style>
  <w:style w:type="paragraph" w:customStyle="1" w:styleId="xl29">
    <w:name w:val="xl29"/>
    <w:basedOn w:val="Normal"/>
    <w:uiPriority w:val="99"/>
    <w:rsid w:val="00C76CDE"/>
    <w:pPr>
      <w:pBdr>
        <w:left w:val="single" w:sz="4" w:space="0" w:color="auto"/>
        <w:right w:val="single" w:sz="4" w:space="0" w:color="auto"/>
      </w:pBdr>
      <w:spacing w:before="100" w:beforeAutospacing="1" w:after="100" w:afterAutospacing="1"/>
      <w:jc w:val="center"/>
      <w:textAlignment w:val="top"/>
    </w:pPr>
    <w:rPr>
      <w:rFonts w:ascii="Calibri" w:eastAsia="Calibri" w:hAnsi="Calibri" w:cs="Times New Roman"/>
      <w:b/>
      <w:bCs/>
      <w:sz w:val="28"/>
      <w:szCs w:val="28"/>
    </w:rPr>
  </w:style>
  <w:style w:type="paragraph" w:styleId="Pr-formataoHTML">
    <w:name w:val="HTML Preformatted"/>
    <w:basedOn w:val="Normal"/>
    <w:link w:val="Pr-formataoHTMLChar"/>
    <w:uiPriority w:val="99"/>
    <w:rsid w:val="00C76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cs="Arial Unicode MS"/>
      <w:sz w:val="20"/>
      <w:szCs w:val="20"/>
    </w:rPr>
  </w:style>
  <w:style w:type="character" w:customStyle="1" w:styleId="Pr-formataoHTMLChar">
    <w:name w:val="Pré-formatação HTML Char"/>
    <w:basedOn w:val="Fontepargpadro"/>
    <w:link w:val="Pr-formataoHTML"/>
    <w:uiPriority w:val="99"/>
    <w:rsid w:val="00C76CDE"/>
    <w:rPr>
      <w:rFonts w:ascii="Arial Unicode MS" w:eastAsia="Calibri" w:hAnsi="Arial Unicode MS" w:cs="Arial Unicode MS"/>
    </w:rPr>
  </w:style>
  <w:style w:type="paragraph" w:customStyle="1" w:styleId="Ttulo1doRosinaldo">
    <w:name w:val="Título 1 do Rosinaldo"/>
    <w:basedOn w:val="Normal"/>
    <w:uiPriority w:val="99"/>
    <w:rsid w:val="00C76CDE"/>
    <w:pPr>
      <w:tabs>
        <w:tab w:val="num" w:pos="360"/>
      </w:tabs>
      <w:ind w:left="360" w:hanging="360"/>
      <w:jc w:val="both"/>
    </w:pPr>
    <w:rPr>
      <w:rFonts w:ascii="Arial" w:hAnsi="Arial" w:cs="Arial"/>
      <w:sz w:val="22"/>
      <w:szCs w:val="22"/>
    </w:rPr>
  </w:style>
  <w:style w:type="paragraph" w:customStyle="1" w:styleId="xl24">
    <w:name w:val="xl24"/>
    <w:basedOn w:val="Normal"/>
    <w:uiPriority w:val="99"/>
    <w:rsid w:val="00C76CDE"/>
    <w:pPr>
      <w:spacing w:before="100" w:beforeAutospacing="1" w:after="100" w:afterAutospacing="1"/>
      <w:jc w:val="center"/>
    </w:pPr>
    <w:rPr>
      <w:rFonts w:ascii="Arial" w:eastAsia="Calibri" w:hAnsi="Arial" w:cs="Arial"/>
      <w:b/>
      <w:bCs/>
      <w:sz w:val="22"/>
      <w:szCs w:val="22"/>
    </w:rPr>
  </w:style>
  <w:style w:type="paragraph" w:customStyle="1" w:styleId="xl25">
    <w:name w:val="xl25"/>
    <w:basedOn w:val="Normal"/>
    <w:uiPriority w:val="99"/>
    <w:rsid w:val="00C76CDE"/>
    <w:pPr>
      <w:spacing w:before="100" w:beforeAutospacing="1" w:after="100" w:afterAutospacing="1"/>
      <w:jc w:val="center"/>
    </w:pPr>
    <w:rPr>
      <w:rFonts w:ascii="Arial Unicode MS" w:eastAsia="Calibri" w:hAnsi="Arial Unicode MS" w:cs="Arial Unicode MS"/>
      <w:sz w:val="22"/>
      <w:szCs w:val="22"/>
    </w:rPr>
  </w:style>
  <w:style w:type="paragraph" w:customStyle="1" w:styleId="marques">
    <w:name w:val="marques"/>
    <w:basedOn w:val="Normal"/>
    <w:rsid w:val="00C76CDE"/>
    <w:pPr>
      <w:jc w:val="both"/>
    </w:pPr>
    <w:rPr>
      <w:rFonts w:ascii="Times New Roman" w:hAnsi="Times New Roman" w:cs="Times New Roman"/>
      <w:sz w:val="22"/>
      <w:szCs w:val="22"/>
      <w:lang w:val="en-US"/>
    </w:rPr>
  </w:style>
  <w:style w:type="paragraph" w:customStyle="1" w:styleId="xl31">
    <w:name w:val="xl31"/>
    <w:basedOn w:val="Normal"/>
    <w:uiPriority w:val="99"/>
    <w:rsid w:val="00C76CDE"/>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6"/>
      <w:szCs w:val="16"/>
    </w:rPr>
  </w:style>
  <w:style w:type="paragraph" w:customStyle="1" w:styleId="timesromais12">
    <w:name w:val="times romais 12"/>
    <w:basedOn w:val="Normal"/>
    <w:uiPriority w:val="99"/>
    <w:rsid w:val="00C76CDE"/>
    <w:rPr>
      <w:rFonts w:ascii="Times New Roman" w:hAnsi="Times New Roman" w:cs="Times New Roman"/>
      <w:sz w:val="22"/>
      <w:szCs w:val="22"/>
    </w:rPr>
  </w:style>
  <w:style w:type="paragraph" w:customStyle="1" w:styleId="p3">
    <w:name w:val="p3"/>
    <w:basedOn w:val="Normal"/>
    <w:uiPriority w:val="99"/>
    <w:rsid w:val="00C76CDE"/>
    <w:pPr>
      <w:widowControl w:val="0"/>
      <w:tabs>
        <w:tab w:val="left" w:pos="720"/>
      </w:tabs>
      <w:spacing w:line="280" w:lineRule="atLeast"/>
      <w:jc w:val="both"/>
    </w:pPr>
    <w:rPr>
      <w:rFonts w:ascii="Times New Roman" w:hAnsi="Times New Roman" w:cs="Times New Roman"/>
      <w:sz w:val="22"/>
      <w:szCs w:val="22"/>
    </w:rPr>
  </w:style>
  <w:style w:type="paragraph" w:customStyle="1" w:styleId="P">
    <w:name w:val="P"/>
    <w:basedOn w:val="Normal"/>
    <w:uiPriority w:val="99"/>
    <w:rsid w:val="00C76CDE"/>
    <w:pPr>
      <w:jc w:val="both"/>
    </w:pPr>
    <w:rPr>
      <w:rFonts w:ascii="Times New Roman" w:hAnsi="Times New Roman" w:cs="Times New Roman"/>
      <w:b/>
      <w:bCs/>
      <w:sz w:val="22"/>
      <w:szCs w:val="22"/>
    </w:rPr>
  </w:style>
  <w:style w:type="paragraph" w:styleId="Textoembloco">
    <w:name w:val="Block Text"/>
    <w:basedOn w:val="Normal"/>
    <w:uiPriority w:val="99"/>
    <w:rsid w:val="00C76CDE"/>
    <w:pPr>
      <w:ind w:left="993" w:right="-1" w:hanging="567"/>
      <w:jc w:val="both"/>
    </w:pPr>
    <w:rPr>
      <w:rFonts w:ascii="Times New Roman" w:hAnsi="Times New Roman" w:cs="Times New Roman"/>
      <w:sz w:val="22"/>
      <w:szCs w:val="22"/>
    </w:rPr>
  </w:style>
  <w:style w:type="paragraph" w:styleId="TextosemFormatao">
    <w:name w:val="Plain Text"/>
    <w:aliases w:val="Texto simples"/>
    <w:basedOn w:val="Normal"/>
    <w:link w:val="TextosemFormataoChar"/>
    <w:uiPriority w:val="99"/>
    <w:rsid w:val="00C76CDE"/>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uiPriority w:val="99"/>
    <w:rsid w:val="00C76CDE"/>
    <w:rPr>
      <w:rFonts w:ascii="Courier New" w:hAnsi="Courier New" w:cs="Courier New"/>
    </w:rPr>
  </w:style>
  <w:style w:type="paragraph" w:customStyle="1" w:styleId="PADRAO">
    <w:name w:val="PADRAO"/>
    <w:basedOn w:val="Normal"/>
    <w:rsid w:val="00C76CDE"/>
    <w:pPr>
      <w:jc w:val="both"/>
    </w:pPr>
    <w:rPr>
      <w:rFonts w:ascii="Tms Rmn" w:hAnsi="Tms Rmn" w:cs="Tms Rmn"/>
      <w:sz w:val="22"/>
      <w:szCs w:val="22"/>
    </w:rPr>
  </w:style>
  <w:style w:type="paragraph" w:customStyle="1" w:styleId="11-Subitens-Alt2">
    <w:name w:val="1.1. - Subitens - Alt + 2"/>
    <w:uiPriority w:val="99"/>
    <w:rsid w:val="00C76CDE"/>
    <w:pPr>
      <w:tabs>
        <w:tab w:val="left" w:pos="1134"/>
        <w:tab w:val="num" w:pos="1287"/>
        <w:tab w:val="left" w:pos="1418"/>
        <w:tab w:val="left" w:pos="1701"/>
        <w:tab w:val="left" w:pos="1985"/>
      </w:tabs>
      <w:spacing w:before="240"/>
      <w:ind w:firstLine="567"/>
      <w:jc w:val="both"/>
    </w:pPr>
    <w:rPr>
      <w:rFonts w:ascii="Arial" w:hAnsi="Arial" w:cs="Arial"/>
      <w:sz w:val="24"/>
      <w:szCs w:val="24"/>
    </w:rPr>
  </w:style>
  <w:style w:type="paragraph" w:customStyle="1" w:styleId="1-Itens">
    <w:name w:val="1. - Itens"/>
    <w:basedOn w:val="Normal"/>
    <w:uiPriority w:val="99"/>
    <w:rsid w:val="00C76CDE"/>
    <w:pPr>
      <w:tabs>
        <w:tab w:val="left" w:pos="567"/>
        <w:tab w:val="num" w:pos="720"/>
        <w:tab w:val="left" w:pos="851"/>
        <w:tab w:val="left" w:pos="1134"/>
        <w:tab w:val="left" w:pos="1418"/>
      </w:tabs>
      <w:spacing w:before="480"/>
      <w:jc w:val="both"/>
    </w:pPr>
    <w:rPr>
      <w:sz w:val="22"/>
      <w:szCs w:val="22"/>
    </w:rPr>
  </w:style>
  <w:style w:type="paragraph" w:customStyle="1" w:styleId="111-Subitem-Alt3">
    <w:name w:val="1.1.1 - Subitem - Alt + 3"/>
    <w:uiPriority w:val="99"/>
    <w:rsid w:val="00C76CDE"/>
    <w:pPr>
      <w:tabs>
        <w:tab w:val="left" w:pos="1701"/>
        <w:tab w:val="left" w:pos="1985"/>
        <w:tab w:val="left" w:pos="2268"/>
        <w:tab w:val="num" w:pos="2327"/>
        <w:tab w:val="left" w:pos="2552"/>
        <w:tab w:val="left" w:pos="2835"/>
        <w:tab w:val="left" w:pos="3119"/>
        <w:tab w:val="left" w:pos="3402"/>
        <w:tab w:val="left" w:pos="3686"/>
      </w:tabs>
      <w:spacing w:before="240"/>
      <w:ind w:firstLine="1247"/>
      <w:jc w:val="both"/>
    </w:pPr>
    <w:rPr>
      <w:rFonts w:ascii="Arial" w:hAnsi="Arial" w:cs="Arial"/>
      <w:sz w:val="24"/>
      <w:szCs w:val="24"/>
    </w:rPr>
  </w:style>
  <w:style w:type="paragraph" w:customStyle="1" w:styleId="xl34">
    <w:name w:val="xl34"/>
    <w:basedOn w:val="Normal"/>
    <w:uiPriority w:val="99"/>
    <w:rsid w:val="00C76CD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Black" w:hAnsi="Arial Black" w:cs="Arial Black"/>
      <w:sz w:val="22"/>
      <w:szCs w:val="22"/>
    </w:rPr>
  </w:style>
  <w:style w:type="paragraph" w:customStyle="1" w:styleId="Estilo55">
    <w:name w:val="Estilo55"/>
    <w:basedOn w:val="Normal"/>
    <w:uiPriority w:val="99"/>
    <w:rsid w:val="00C76CDE"/>
    <w:pPr>
      <w:widowControl w:val="0"/>
      <w:autoSpaceDN w:val="0"/>
      <w:adjustRightInd w:val="0"/>
      <w:ind w:firstLine="707"/>
      <w:jc w:val="both"/>
    </w:pPr>
    <w:rPr>
      <w:rFonts w:ascii="Arial" w:hAnsi="Arial" w:cs="Arial"/>
      <w:sz w:val="22"/>
      <w:szCs w:val="22"/>
    </w:rPr>
  </w:style>
  <w:style w:type="paragraph" w:customStyle="1" w:styleId="Estilo54">
    <w:name w:val="Estilo54"/>
    <w:basedOn w:val="Normal"/>
    <w:uiPriority w:val="99"/>
    <w:rsid w:val="00C76CDE"/>
    <w:pPr>
      <w:widowControl w:val="0"/>
      <w:autoSpaceDN w:val="0"/>
      <w:adjustRightInd w:val="0"/>
      <w:jc w:val="both"/>
    </w:pPr>
    <w:rPr>
      <w:rFonts w:ascii="Arial" w:hAnsi="Arial" w:cs="Arial"/>
      <w:sz w:val="18"/>
      <w:szCs w:val="18"/>
    </w:rPr>
  </w:style>
  <w:style w:type="paragraph" w:customStyle="1" w:styleId="Estilo53">
    <w:name w:val="Estilo53"/>
    <w:basedOn w:val="Normal"/>
    <w:uiPriority w:val="99"/>
    <w:rsid w:val="00C76CDE"/>
    <w:pPr>
      <w:widowControl w:val="0"/>
      <w:autoSpaceDN w:val="0"/>
      <w:adjustRightInd w:val="0"/>
      <w:ind w:firstLine="708"/>
      <w:jc w:val="both"/>
    </w:pPr>
    <w:rPr>
      <w:rFonts w:ascii="Times New Roman" w:hAnsi="Times New Roman" w:cs="Times New Roman"/>
      <w:sz w:val="22"/>
      <w:szCs w:val="22"/>
    </w:rPr>
  </w:style>
  <w:style w:type="paragraph" w:customStyle="1" w:styleId="p300">
    <w:name w:val="p30"/>
    <w:basedOn w:val="Normal"/>
    <w:uiPriority w:val="99"/>
    <w:rsid w:val="00C76CDE"/>
    <w:pPr>
      <w:snapToGrid w:val="0"/>
      <w:jc w:val="both"/>
    </w:pPr>
    <w:rPr>
      <w:rFonts w:ascii="Times New Roman" w:hAnsi="Times New Roman" w:cs="Times New Roman"/>
      <w:b/>
      <w:bCs/>
      <w:sz w:val="22"/>
      <w:szCs w:val="22"/>
    </w:rPr>
  </w:style>
  <w:style w:type="character" w:customStyle="1" w:styleId="msoins0">
    <w:name w:val="msoins"/>
    <w:uiPriority w:val="99"/>
    <w:rsid w:val="00C76CDE"/>
    <w:rPr>
      <w:u w:val="single"/>
    </w:rPr>
  </w:style>
  <w:style w:type="paragraph" w:customStyle="1" w:styleId="bodytextindent2">
    <w:name w:val="bodytextindent2"/>
    <w:basedOn w:val="Normal"/>
    <w:uiPriority w:val="99"/>
    <w:rsid w:val="00C76CDE"/>
    <w:pPr>
      <w:ind w:firstLine="567"/>
      <w:jc w:val="both"/>
    </w:pPr>
    <w:rPr>
      <w:rFonts w:ascii="Times New Roman" w:hAnsi="Times New Roman" w:cs="Times New Roman"/>
      <w:sz w:val="22"/>
      <w:szCs w:val="22"/>
    </w:rPr>
  </w:style>
  <w:style w:type="paragraph" w:customStyle="1" w:styleId="bodytext210">
    <w:name w:val="bodytext21"/>
    <w:basedOn w:val="Normal"/>
    <w:uiPriority w:val="99"/>
    <w:rsid w:val="00C76CDE"/>
    <w:pPr>
      <w:snapToGrid w:val="0"/>
      <w:jc w:val="both"/>
    </w:pPr>
    <w:rPr>
      <w:rFonts w:ascii="Times New Roman" w:hAnsi="Times New Roman" w:cs="Times New Roman"/>
      <w:sz w:val="22"/>
      <w:szCs w:val="22"/>
    </w:rPr>
  </w:style>
  <w:style w:type="paragraph" w:customStyle="1" w:styleId="p0">
    <w:name w:val="p0"/>
    <w:basedOn w:val="Normal"/>
    <w:uiPriority w:val="99"/>
    <w:rsid w:val="00C76CDE"/>
    <w:pPr>
      <w:widowControl w:val="0"/>
      <w:tabs>
        <w:tab w:val="left" w:pos="720"/>
      </w:tabs>
      <w:spacing w:line="240" w:lineRule="atLeast"/>
      <w:jc w:val="both"/>
    </w:pPr>
    <w:rPr>
      <w:rFonts w:ascii="Times New Roman" w:hAnsi="Times New Roman" w:cs="Times New Roman"/>
      <w:sz w:val="22"/>
      <w:szCs w:val="22"/>
    </w:rPr>
  </w:style>
  <w:style w:type="paragraph" w:customStyle="1" w:styleId="Estilo7">
    <w:name w:val="Estilo7"/>
    <w:basedOn w:val="Normal"/>
    <w:uiPriority w:val="99"/>
    <w:rsid w:val="00C76CDE"/>
    <w:pPr>
      <w:ind w:left="1134"/>
      <w:jc w:val="both"/>
    </w:pPr>
    <w:rPr>
      <w:rFonts w:ascii="Times New Roman" w:hAnsi="Times New Roman" w:cs="Times New Roman"/>
      <w:sz w:val="22"/>
      <w:szCs w:val="22"/>
    </w:rPr>
  </w:style>
  <w:style w:type="paragraph" w:customStyle="1" w:styleId="xl67">
    <w:name w:val="xl67"/>
    <w:basedOn w:val="Normal"/>
    <w:uiPriority w:val="99"/>
    <w:rsid w:val="00C76CDE"/>
    <w:pPr>
      <w:pBdr>
        <w:top w:val="single" w:sz="8" w:space="0" w:color="auto"/>
        <w:left w:val="single" w:sz="8" w:space="0" w:color="auto"/>
      </w:pBdr>
      <w:spacing w:before="100" w:beforeAutospacing="1" w:after="100" w:afterAutospacing="1"/>
    </w:pPr>
    <w:rPr>
      <w:rFonts w:ascii="Times New Roman" w:hAnsi="Times New Roman" w:cs="Times New Roman"/>
      <w:sz w:val="22"/>
      <w:szCs w:val="22"/>
    </w:rPr>
  </w:style>
  <w:style w:type="paragraph" w:customStyle="1" w:styleId="xl68">
    <w:name w:val="xl68"/>
    <w:basedOn w:val="Normal"/>
    <w:uiPriority w:val="99"/>
    <w:rsid w:val="00C76CDE"/>
    <w:pPr>
      <w:pBdr>
        <w:top w:val="single" w:sz="8" w:space="0" w:color="auto"/>
      </w:pBdr>
      <w:spacing w:before="100" w:beforeAutospacing="1" w:after="100" w:afterAutospacing="1"/>
    </w:pPr>
    <w:rPr>
      <w:rFonts w:ascii="Times New Roman" w:hAnsi="Times New Roman" w:cs="Times New Roman"/>
      <w:sz w:val="22"/>
      <w:szCs w:val="22"/>
    </w:rPr>
  </w:style>
  <w:style w:type="paragraph" w:customStyle="1" w:styleId="xl69">
    <w:name w:val="xl69"/>
    <w:basedOn w:val="Normal"/>
    <w:uiPriority w:val="99"/>
    <w:rsid w:val="00C76CDE"/>
    <w:pPr>
      <w:pBdr>
        <w:top w:val="single" w:sz="8" w:space="0" w:color="auto"/>
        <w:right w:val="single" w:sz="8" w:space="0" w:color="auto"/>
      </w:pBdr>
      <w:spacing w:before="100" w:beforeAutospacing="1" w:after="100" w:afterAutospacing="1"/>
    </w:pPr>
    <w:rPr>
      <w:rFonts w:ascii="Times New Roman" w:hAnsi="Times New Roman" w:cs="Times New Roman"/>
      <w:sz w:val="22"/>
      <w:szCs w:val="22"/>
    </w:rPr>
  </w:style>
  <w:style w:type="paragraph" w:customStyle="1" w:styleId="xl70">
    <w:name w:val="xl70"/>
    <w:basedOn w:val="Normal"/>
    <w:uiPriority w:val="99"/>
    <w:rsid w:val="00C76CDE"/>
    <w:pPr>
      <w:pBdr>
        <w:left w:val="single" w:sz="8" w:space="0" w:color="auto"/>
      </w:pBdr>
      <w:spacing w:before="100" w:beforeAutospacing="1" w:after="100" w:afterAutospacing="1"/>
    </w:pPr>
    <w:rPr>
      <w:rFonts w:ascii="Times New Roman" w:hAnsi="Times New Roman" w:cs="Times New Roman"/>
      <w:sz w:val="22"/>
      <w:szCs w:val="22"/>
    </w:rPr>
  </w:style>
  <w:style w:type="paragraph" w:customStyle="1" w:styleId="xl71">
    <w:name w:val="xl71"/>
    <w:basedOn w:val="Normal"/>
    <w:uiPriority w:val="99"/>
    <w:rsid w:val="00C76CDE"/>
    <w:pPr>
      <w:pBdr>
        <w:right w:val="single" w:sz="8" w:space="0" w:color="auto"/>
      </w:pBdr>
      <w:spacing w:before="100" w:beforeAutospacing="1" w:after="100" w:afterAutospacing="1"/>
    </w:pPr>
    <w:rPr>
      <w:rFonts w:ascii="Times New Roman" w:hAnsi="Times New Roman" w:cs="Times New Roman"/>
      <w:sz w:val="22"/>
      <w:szCs w:val="22"/>
    </w:rPr>
  </w:style>
  <w:style w:type="paragraph" w:customStyle="1" w:styleId="xl72">
    <w:name w:val="xl72"/>
    <w:basedOn w:val="Normal"/>
    <w:uiPriority w:val="99"/>
    <w:rsid w:val="00C76CDE"/>
    <w:pPr>
      <w:pBdr>
        <w:left w:val="single" w:sz="8" w:space="0" w:color="auto"/>
        <w:bottom w:val="single" w:sz="8" w:space="0" w:color="auto"/>
      </w:pBdr>
      <w:spacing w:before="100" w:beforeAutospacing="1" w:after="100" w:afterAutospacing="1"/>
    </w:pPr>
    <w:rPr>
      <w:rFonts w:ascii="Times New Roman" w:hAnsi="Times New Roman" w:cs="Times New Roman"/>
      <w:sz w:val="22"/>
      <w:szCs w:val="22"/>
    </w:rPr>
  </w:style>
  <w:style w:type="paragraph" w:customStyle="1" w:styleId="xl73">
    <w:name w:val="xl73"/>
    <w:basedOn w:val="Normal"/>
    <w:uiPriority w:val="99"/>
    <w:rsid w:val="00C76CDE"/>
    <w:pPr>
      <w:pBdr>
        <w:bottom w:val="single" w:sz="8" w:space="0" w:color="auto"/>
      </w:pBdr>
      <w:spacing w:before="100" w:beforeAutospacing="1" w:after="100" w:afterAutospacing="1"/>
    </w:pPr>
    <w:rPr>
      <w:rFonts w:ascii="Times New Roman" w:hAnsi="Times New Roman" w:cs="Times New Roman"/>
      <w:sz w:val="22"/>
      <w:szCs w:val="22"/>
    </w:rPr>
  </w:style>
  <w:style w:type="paragraph" w:customStyle="1" w:styleId="xl74">
    <w:name w:val="xl74"/>
    <w:basedOn w:val="Normal"/>
    <w:uiPriority w:val="99"/>
    <w:rsid w:val="00C76CDE"/>
    <w:pPr>
      <w:pBdr>
        <w:bottom w:val="single" w:sz="8" w:space="0" w:color="auto"/>
        <w:right w:val="single" w:sz="8" w:space="0" w:color="auto"/>
      </w:pBdr>
      <w:spacing w:before="100" w:beforeAutospacing="1" w:after="100" w:afterAutospacing="1"/>
    </w:pPr>
    <w:rPr>
      <w:rFonts w:ascii="Times New Roman" w:hAnsi="Times New Roman" w:cs="Times New Roman"/>
      <w:sz w:val="22"/>
      <w:szCs w:val="22"/>
    </w:rPr>
  </w:style>
  <w:style w:type="paragraph" w:customStyle="1" w:styleId="xl75">
    <w:name w:val="xl75"/>
    <w:basedOn w:val="Normal"/>
    <w:uiPriority w:val="99"/>
    <w:rsid w:val="00C76CDE"/>
    <w:pPr>
      <w:spacing w:before="100" w:beforeAutospacing="1" w:after="100" w:afterAutospacing="1"/>
      <w:jc w:val="center"/>
    </w:pPr>
    <w:rPr>
      <w:rFonts w:ascii="Arial" w:hAnsi="Arial" w:cs="Arial"/>
      <w:b/>
      <w:bCs/>
      <w:sz w:val="22"/>
      <w:szCs w:val="22"/>
    </w:rPr>
  </w:style>
  <w:style w:type="paragraph" w:customStyle="1" w:styleId="xl76">
    <w:name w:val="xl76"/>
    <w:basedOn w:val="Normal"/>
    <w:uiPriority w:val="99"/>
    <w:rsid w:val="00C76CDE"/>
    <w:pPr>
      <w:pBdr>
        <w:left w:val="single" w:sz="8" w:space="0" w:color="auto"/>
      </w:pBdr>
      <w:spacing w:before="100" w:beforeAutospacing="1" w:after="100" w:afterAutospacing="1"/>
      <w:jc w:val="center"/>
    </w:pPr>
    <w:rPr>
      <w:rFonts w:ascii="Times New Roman" w:hAnsi="Times New Roman" w:cs="Times New Roman"/>
      <w:sz w:val="22"/>
      <w:szCs w:val="22"/>
    </w:rPr>
  </w:style>
  <w:style w:type="paragraph" w:customStyle="1" w:styleId="xl77">
    <w:name w:val="xl77"/>
    <w:basedOn w:val="Normal"/>
    <w:uiPriority w:val="99"/>
    <w:rsid w:val="00C76CDE"/>
    <w:pPr>
      <w:spacing w:before="100" w:beforeAutospacing="1" w:after="100" w:afterAutospacing="1"/>
      <w:jc w:val="center"/>
    </w:pPr>
    <w:rPr>
      <w:rFonts w:ascii="Times New Roman" w:hAnsi="Times New Roman" w:cs="Times New Roman"/>
      <w:sz w:val="22"/>
      <w:szCs w:val="22"/>
    </w:rPr>
  </w:style>
  <w:style w:type="paragraph" w:customStyle="1" w:styleId="xl78">
    <w:name w:val="xl78"/>
    <w:basedOn w:val="Normal"/>
    <w:uiPriority w:val="99"/>
    <w:rsid w:val="00C76CDE"/>
    <w:pPr>
      <w:pBdr>
        <w:right w:val="single" w:sz="8" w:space="0" w:color="auto"/>
      </w:pBdr>
      <w:spacing w:before="100" w:beforeAutospacing="1" w:after="100" w:afterAutospacing="1"/>
      <w:jc w:val="center"/>
    </w:pPr>
    <w:rPr>
      <w:rFonts w:ascii="Times New Roman" w:hAnsi="Times New Roman" w:cs="Times New Roman"/>
      <w:sz w:val="22"/>
      <w:szCs w:val="22"/>
    </w:rPr>
  </w:style>
  <w:style w:type="paragraph" w:customStyle="1" w:styleId="xl79">
    <w:name w:val="xl79"/>
    <w:basedOn w:val="Normal"/>
    <w:uiPriority w:val="99"/>
    <w:rsid w:val="00C76CDE"/>
    <w:pPr>
      <w:pBdr>
        <w:top w:val="single" w:sz="8" w:space="0" w:color="auto"/>
        <w:left w:val="single" w:sz="8" w:space="0" w:color="auto"/>
        <w:bottom w:val="single" w:sz="8" w:space="0" w:color="auto"/>
      </w:pBdr>
      <w:spacing w:before="100" w:beforeAutospacing="1" w:after="100" w:afterAutospacing="1"/>
    </w:pPr>
    <w:rPr>
      <w:rFonts w:ascii="Times New Roman" w:hAnsi="Times New Roman" w:cs="Times New Roman"/>
      <w:sz w:val="22"/>
      <w:szCs w:val="22"/>
    </w:rPr>
  </w:style>
  <w:style w:type="paragraph" w:customStyle="1" w:styleId="xl80">
    <w:name w:val="xl80"/>
    <w:basedOn w:val="Normal"/>
    <w:uiPriority w:val="99"/>
    <w:rsid w:val="00C76CDE"/>
    <w:pPr>
      <w:pBdr>
        <w:top w:val="single" w:sz="8" w:space="0" w:color="auto"/>
        <w:bottom w:val="single" w:sz="8" w:space="0" w:color="auto"/>
      </w:pBdr>
      <w:spacing w:before="100" w:beforeAutospacing="1" w:after="100" w:afterAutospacing="1"/>
    </w:pPr>
    <w:rPr>
      <w:rFonts w:ascii="Times New Roman" w:hAnsi="Times New Roman" w:cs="Times New Roman"/>
      <w:sz w:val="22"/>
      <w:szCs w:val="22"/>
    </w:rPr>
  </w:style>
  <w:style w:type="paragraph" w:customStyle="1" w:styleId="xl81">
    <w:name w:val="xl81"/>
    <w:basedOn w:val="Normal"/>
    <w:uiPriority w:val="99"/>
    <w:rsid w:val="00C76CDE"/>
    <w:pPr>
      <w:pBdr>
        <w:top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2"/>
      <w:szCs w:val="22"/>
    </w:rPr>
  </w:style>
  <w:style w:type="paragraph" w:customStyle="1" w:styleId="1">
    <w:name w:val="1"/>
    <w:basedOn w:val="Normal"/>
    <w:next w:val="TextosemFormatao"/>
    <w:uiPriority w:val="99"/>
    <w:rsid w:val="00C76CDE"/>
    <w:rPr>
      <w:rFonts w:ascii="Courier New" w:hAnsi="Courier New" w:cs="Courier New"/>
      <w:sz w:val="20"/>
      <w:szCs w:val="20"/>
    </w:rPr>
  </w:style>
  <w:style w:type="paragraph" w:customStyle="1" w:styleId="p5">
    <w:name w:val="p5"/>
    <w:basedOn w:val="Normal"/>
    <w:uiPriority w:val="99"/>
    <w:rsid w:val="00C76CDE"/>
    <w:pPr>
      <w:widowControl w:val="0"/>
      <w:tabs>
        <w:tab w:val="left" w:pos="400"/>
      </w:tabs>
      <w:spacing w:line="240" w:lineRule="atLeast"/>
      <w:ind w:left="1008" w:hanging="432"/>
      <w:jc w:val="both"/>
    </w:pPr>
    <w:rPr>
      <w:rFonts w:ascii="Times New Roman" w:hAnsi="Times New Roman" w:cs="Times New Roman"/>
      <w:sz w:val="22"/>
      <w:szCs w:val="22"/>
    </w:rPr>
  </w:style>
  <w:style w:type="paragraph" w:customStyle="1" w:styleId="p9">
    <w:name w:val="p9"/>
    <w:basedOn w:val="Normal"/>
    <w:uiPriority w:val="99"/>
    <w:rsid w:val="00C76CDE"/>
    <w:pPr>
      <w:widowControl w:val="0"/>
      <w:tabs>
        <w:tab w:val="left" w:pos="720"/>
      </w:tabs>
      <w:spacing w:line="240" w:lineRule="atLeast"/>
    </w:pPr>
    <w:rPr>
      <w:rFonts w:ascii="Times New Roman" w:hAnsi="Times New Roman" w:cs="Times New Roman"/>
      <w:sz w:val="22"/>
      <w:szCs w:val="22"/>
    </w:rPr>
  </w:style>
  <w:style w:type="character" w:customStyle="1" w:styleId="phpmaker1">
    <w:name w:val="phpmaker1"/>
    <w:uiPriority w:val="99"/>
    <w:rsid w:val="00C76CDE"/>
    <w:rPr>
      <w:rFonts w:ascii="Verdana" w:hAnsi="Verdana" w:cs="Verdana"/>
      <w:sz w:val="15"/>
      <w:szCs w:val="15"/>
    </w:rPr>
  </w:style>
  <w:style w:type="paragraph" w:customStyle="1" w:styleId="Ttulo1Edital">
    <w:name w:val="Título 1 Edital"/>
    <w:basedOn w:val="Normal"/>
    <w:link w:val="Ttulo1EditalChar"/>
    <w:uiPriority w:val="99"/>
    <w:rsid w:val="00C76CDE"/>
    <w:pPr>
      <w:shd w:val="clear" w:color="auto" w:fill="C0C0C0"/>
      <w:tabs>
        <w:tab w:val="left" w:pos="284"/>
      </w:tabs>
      <w:jc w:val="both"/>
      <w:outlineLvl w:val="0"/>
    </w:pPr>
    <w:rPr>
      <w:rFonts w:ascii="Times New Roman" w:hAnsi="Times New Roman" w:cs="Times New Roman"/>
      <w:sz w:val="22"/>
      <w:szCs w:val="22"/>
    </w:rPr>
  </w:style>
  <w:style w:type="character" w:customStyle="1" w:styleId="Ttulo1EditalChar">
    <w:name w:val="Título 1 Edital Char"/>
    <w:link w:val="Ttulo1Edital"/>
    <w:uiPriority w:val="99"/>
    <w:locked/>
    <w:rsid w:val="00C76CDE"/>
    <w:rPr>
      <w:sz w:val="22"/>
      <w:szCs w:val="22"/>
      <w:shd w:val="clear" w:color="auto" w:fill="C0C0C0"/>
    </w:rPr>
  </w:style>
  <w:style w:type="paragraph" w:customStyle="1" w:styleId="CabealhodoSumrio1">
    <w:name w:val="Cabeçalho do Sumário1"/>
    <w:basedOn w:val="Normal"/>
    <w:next w:val="Normal"/>
    <w:uiPriority w:val="99"/>
    <w:rsid w:val="00C76CDE"/>
    <w:pPr>
      <w:keepLines/>
      <w:spacing w:before="480" w:line="276" w:lineRule="auto"/>
      <w:jc w:val="both"/>
    </w:pPr>
    <w:rPr>
      <w:rFonts w:ascii="Calibri" w:hAnsi="Calibri" w:cs="Calibri"/>
      <w:color w:val="365F91"/>
      <w:sz w:val="28"/>
      <w:szCs w:val="28"/>
      <w:lang w:val="en-US" w:eastAsia="en-US"/>
    </w:rPr>
  </w:style>
  <w:style w:type="character" w:customStyle="1" w:styleId="EndnoteTextChar">
    <w:name w:val="Endnote Text Char"/>
    <w:uiPriority w:val="99"/>
    <w:locked/>
    <w:rsid w:val="00C76CDE"/>
    <w:rPr>
      <w:lang w:eastAsia="en-US"/>
    </w:rPr>
  </w:style>
  <w:style w:type="paragraph" w:styleId="Textodenotadefim">
    <w:name w:val="endnote text"/>
    <w:basedOn w:val="Normal"/>
    <w:link w:val="TextodenotadefimChar"/>
    <w:uiPriority w:val="99"/>
    <w:rsid w:val="00C76CDE"/>
    <w:rPr>
      <w:rFonts w:ascii="Calibri" w:eastAsia="Calibri" w:hAnsi="Calibri" w:cs="Calibri"/>
      <w:sz w:val="20"/>
      <w:szCs w:val="20"/>
      <w:lang w:eastAsia="en-US"/>
    </w:rPr>
  </w:style>
  <w:style w:type="character" w:customStyle="1" w:styleId="TextodenotadefimChar">
    <w:name w:val="Texto de nota de fim Char"/>
    <w:basedOn w:val="Fontepargpadro"/>
    <w:link w:val="Textodenotadefim"/>
    <w:uiPriority w:val="99"/>
    <w:rsid w:val="00C76CDE"/>
    <w:rPr>
      <w:rFonts w:ascii="Calibri" w:eastAsia="Calibri" w:hAnsi="Calibri" w:cs="Calibri"/>
      <w:lang w:eastAsia="en-US"/>
    </w:rPr>
  </w:style>
  <w:style w:type="character" w:customStyle="1" w:styleId="EndnoteTextChar1">
    <w:name w:val="Endnote Text Char1"/>
    <w:uiPriority w:val="99"/>
    <w:semiHidden/>
    <w:locked/>
    <w:rsid w:val="00C76CDE"/>
    <w:rPr>
      <w:sz w:val="20"/>
      <w:szCs w:val="20"/>
      <w:lang w:eastAsia="en-US"/>
    </w:rPr>
  </w:style>
  <w:style w:type="paragraph" w:customStyle="1" w:styleId="ListParagraph1">
    <w:name w:val="List Paragraph1"/>
    <w:basedOn w:val="Normal"/>
    <w:rsid w:val="00C76CDE"/>
    <w:pPr>
      <w:spacing w:after="200" w:line="276" w:lineRule="auto"/>
      <w:ind w:left="720"/>
    </w:pPr>
    <w:rPr>
      <w:rFonts w:ascii="Calibri" w:hAnsi="Calibri" w:cs="Calibri"/>
      <w:sz w:val="22"/>
      <w:szCs w:val="22"/>
      <w:lang w:eastAsia="en-US"/>
    </w:rPr>
  </w:style>
  <w:style w:type="paragraph" w:customStyle="1" w:styleId="Corpodotexto">
    <w:name w:val="Corpo do texto"/>
    <w:basedOn w:val="Normal"/>
    <w:uiPriority w:val="99"/>
    <w:rsid w:val="00C76CDE"/>
    <w:pPr>
      <w:suppressAutoHyphens/>
      <w:ind w:right="180" w:firstLine="708"/>
      <w:jc w:val="both"/>
    </w:pPr>
    <w:rPr>
      <w:rFonts w:ascii="Arial" w:hAnsi="Arial" w:cs="Arial"/>
      <w:noProof/>
      <w:color w:val="000000"/>
      <w:sz w:val="22"/>
      <w:szCs w:val="22"/>
      <w:lang w:val="en-US" w:eastAsia="en-US"/>
    </w:rPr>
  </w:style>
  <w:style w:type="character" w:styleId="Refdenotaderodap">
    <w:name w:val="footnote reference"/>
    <w:uiPriority w:val="99"/>
    <w:rsid w:val="00C76CDE"/>
    <w:rPr>
      <w:vertAlign w:val="superscript"/>
    </w:rPr>
  </w:style>
  <w:style w:type="character" w:customStyle="1" w:styleId="WW8Num33z4">
    <w:name w:val="WW8Num33z4"/>
    <w:uiPriority w:val="99"/>
    <w:rsid w:val="00C76CDE"/>
    <w:rPr>
      <w:rFonts w:ascii="Courier New" w:hAnsi="Courier New" w:cs="Courier New"/>
    </w:rPr>
  </w:style>
  <w:style w:type="paragraph" w:customStyle="1" w:styleId="s2">
    <w:name w:val="s2"/>
    <w:basedOn w:val="Normal"/>
    <w:uiPriority w:val="99"/>
    <w:rsid w:val="00C76CDE"/>
    <w:pPr>
      <w:tabs>
        <w:tab w:val="num" w:pos="360"/>
        <w:tab w:val="left" w:pos="851"/>
        <w:tab w:val="left" w:pos="927"/>
        <w:tab w:val="left" w:pos="1134"/>
      </w:tabs>
      <w:suppressAutoHyphens/>
      <w:spacing w:before="120"/>
      <w:ind w:left="1418" w:hanging="284"/>
      <w:jc w:val="both"/>
    </w:pPr>
    <w:rPr>
      <w:rFonts w:ascii="Times New Roman" w:hAnsi="Times New Roman" w:cs="Times New Roman"/>
      <w:lang w:eastAsia="ar-SA"/>
    </w:rPr>
  </w:style>
  <w:style w:type="paragraph" w:customStyle="1" w:styleId="ISO9000TextoCampo">
    <w:name w:val="ISO 9000 Texto Campo"/>
    <w:uiPriority w:val="99"/>
    <w:rsid w:val="00C76CDE"/>
    <w:rPr>
      <w:rFonts w:ascii="Arial" w:hAnsi="Arial" w:cs="Arial"/>
      <w:noProof/>
    </w:rPr>
  </w:style>
  <w:style w:type="paragraph" w:customStyle="1" w:styleId="BulletedPoints">
    <w:name w:val="Bulleted Points"/>
    <w:basedOn w:val="Normal"/>
    <w:autoRedefine/>
    <w:uiPriority w:val="99"/>
    <w:rsid w:val="00C76CDE"/>
    <w:pPr>
      <w:numPr>
        <w:numId w:val="8"/>
      </w:numPr>
    </w:pPr>
    <w:rPr>
      <w:rFonts w:ascii="Verdana" w:hAnsi="Verdana" w:cs="Verdana"/>
      <w:sz w:val="20"/>
      <w:szCs w:val="20"/>
      <w:lang w:eastAsia="en-US"/>
    </w:rPr>
  </w:style>
  <w:style w:type="paragraph" w:customStyle="1" w:styleId="PargrafodaLista2">
    <w:name w:val="Parágrafo da Lista2"/>
    <w:basedOn w:val="Normal"/>
    <w:rsid w:val="00C76CDE"/>
    <w:pPr>
      <w:spacing w:after="200" w:line="276" w:lineRule="auto"/>
      <w:ind w:left="720"/>
    </w:pPr>
    <w:rPr>
      <w:rFonts w:ascii="Calibri" w:hAnsi="Calibri" w:cs="Calibri"/>
      <w:sz w:val="22"/>
      <w:szCs w:val="22"/>
      <w:lang w:eastAsia="en-US"/>
    </w:rPr>
  </w:style>
  <w:style w:type="paragraph" w:customStyle="1" w:styleId="Estilo3">
    <w:name w:val="Estilo 3"/>
    <w:basedOn w:val="Normal"/>
    <w:link w:val="Estilo3Char"/>
    <w:qFormat/>
    <w:rsid w:val="00C76CDE"/>
    <w:pPr>
      <w:tabs>
        <w:tab w:val="left" w:pos="993"/>
      </w:tabs>
      <w:spacing w:before="240" w:after="60" w:line="276" w:lineRule="auto"/>
      <w:ind w:left="1224" w:hanging="504"/>
    </w:pPr>
    <w:rPr>
      <w:rFonts w:ascii="Calibri" w:eastAsia="Calibri" w:hAnsi="Calibri" w:cs="Calibri"/>
      <w:lang w:eastAsia="en-US"/>
    </w:rPr>
  </w:style>
  <w:style w:type="character" w:customStyle="1" w:styleId="Estilo3Char">
    <w:name w:val="Estilo 3 Char"/>
    <w:link w:val="Estilo3"/>
    <w:rsid w:val="00C76CDE"/>
    <w:rPr>
      <w:rFonts w:ascii="Calibri" w:eastAsia="Calibri" w:hAnsi="Calibri" w:cs="Calibri"/>
      <w:sz w:val="24"/>
      <w:szCs w:val="24"/>
      <w:lang w:eastAsia="en-US"/>
    </w:rPr>
  </w:style>
  <w:style w:type="character" w:styleId="nfaseIntensa">
    <w:name w:val="Intense Emphasis"/>
    <w:uiPriority w:val="21"/>
    <w:qFormat/>
    <w:rsid w:val="00C76CDE"/>
    <w:rPr>
      <w:b/>
      <w:bCs/>
      <w:i/>
      <w:iCs/>
      <w:color w:val="4F81BD"/>
    </w:rPr>
  </w:style>
  <w:style w:type="character" w:customStyle="1" w:styleId="apple-converted-space">
    <w:name w:val="apple-converted-space"/>
    <w:rsid w:val="00C76CDE"/>
  </w:style>
  <w:style w:type="character" w:customStyle="1" w:styleId="Ttulo1Char1">
    <w:name w:val="Título 1 Char1"/>
    <w:basedOn w:val="Fontepargpadro"/>
    <w:rsid w:val="00B57A56"/>
    <w:rPr>
      <w:rFonts w:asciiTheme="majorHAnsi" w:eastAsiaTheme="majorEastAsia" w:hAnsiTheme="majorHAnsi" w:cstheme="majorBidi"/>
      <w:b/>
      <w:bCs/>
      <w:color w:val="365F91" w:themeColor="accent1" w:themeShade="BF"/>
      <w:sz w:val="28"/>
      <w:szCs w:val="28"/>
    </w:rPr>
  </w:style>
  <w:style w:type="character" w:customStyle="1" w:styleId="Ttulo3Char1">
    <w:name w:val="Título 3 Char1"/>
    <w:basedOn w:val="Fontepargpadro"/>
    <w:semiHidden/>
    <w:rsid w:val="00B57A56"/>
    <w:rPr>
      <w:rFonts w:asciiTheme="majorHAnsi" w:eastAsiaTheme="majorEastAsia" w:hAnsiTheme="majorHAnsi" w:cstheme="majorBidi"/>
      <w:b/>
      <w:bCs/>
      <w:color w:val="4F81BD" w:themeColor="accent1"/>
      <w:sz w:val="24"/>
      <w:szCs w:val="24"/>
    </w:rPr>
  </w:style>
  <w:style w:type="character" w:customStyle="1" w:styleId="Ttulo4Char1">
    <w:name w:val="Título 4 Char1"/>
    <w:basedOn w:val="Fontepargpadro"/>
    <w:semiHidden/>
    <w:rsid w:val="00B57A56"/>
    <w:rPr>
      <w:rFonts w:asciiTheme="majorHAnsi" w:eastAsiaTheme="majorEastAsia" w:hAnsiTheme="majorHAnsi" w:cstheme="majorBidi"/>
      <w:b/>
      <w:bCs/>
      <w:i/>
      <w:iCs/>
      <w:color w:val="4F81BD" w:themeColor="accent1"/>
      <w:sz w:val="24"/>
      <w:szCs w:val="24"/>
    </w:rPr>
  </w:style>
  <w:style w:type="character" w:customStyle="1" w:styleId="Ttulo8Char1">
    <w:name w:val="Título 8 Char1"/>
    <w:basedOn w:val="Fontepargpadro"/>
    <w:uiPriority w:val="9"/>
    <w:semiHidden/>
    <w:rsid w:val="00FE2CE0"/>
    <w:rPr>
      <w:rFonts w:asciiTheme="majorHAnsi" w:eastAsiaTheme="majorEastAsia" w:hAnsiTheme="majorHAnsi" w:cstheme="majorBidi"/>
      <w:color w:val="404040" w:themeColor="text1" w:themeTint="BF"/>
    </w:rPr>
  </w:style>
  <w:style w:type="character" w:customStyle="1" w:styleId="Ttulo2Char1">
    <w:name w:val="Título 2 Char1"/>
    <w:aliases w:val="Head2A Char2,2 Char2,H2 Char2,Heading II Char2,Título 21 Char2,h2 Char2,Chapter Title Char2,Heading 2 Hidden Char2,Chapter Number/Appendix Letter Char1,chn Char1"/>
    <w:basedOn w:val="Fontepargpadro"/>
    <w:link w:val="Ttulo2"/>
    <w:rsid w:val="002D3260"/>
    <w:rPr>
      <w:rFonts w:asciiTheme="majorHAnsi" w:eastAsiaTheme="majorEastAsia" w:hAnsiTheme="majorHAnsi" w:cstheme="majorBidi"/>
      <w:b/>
      <w:bCs/>
      <w:color w:val="4F81BD" w:themeColor="accent1"/>
      <w:sz w:val="26"/>
      <w:szCs w:val="26"/>
    </w:rPr>
  </w:style>
  <w:style w:type="paragraph" w:customStyle="1" w:styleId="SalisQuadroReceitaNegritoArial11">
    <w:name w:val="SalisQuadroReceitaNegritoArial11"/>
    <w:uiPriority w:val="99"/>
    <w:rsid w:val="00BA3AA4"/>
    <w:pPr>
      <w:spacing w:after="40"/>
    </w:pPr>
    <w:rPr>
      <w:rFonts w:ascii="Arial" w:eastAsia="Calibri" w:hAnsi="Arial"/>
      <w:b/>
      <w:sz w:val="22"/>
    </w:rPr>
  </w:style>
  <w:style w:type="character" w:customStyle="1" w:styleId="st">
    <w:name w:val="st"/>
    <w:basedOn w:val="Fontepargpadro"/>
    <w:rsid w:val="00924300"/>
  </w:style>
  <w:style w:type="character" w:customStyle="1" w:styleId="Ttulo5Char1">
    <w:name w:val="Título 5 Char1"/>
    <w:basedOn w:val="Fontepargpadro"/>
    <w:link w:val="Ttulo5"/>
    <w:uiPriority w:val="9"/>
    <w:semiHidden/>
    <w:rsid w:val="007644AE"/>
    <w:rPr>
      <w:rFonts w:asciiTheme="majorHAnsi" w:eastAsiaTheme="majorEastAsia" w:hAnsiTheme="majorHAnsi" w:cstheme="majorBidi"/>
      <w:color w:val="243F60" w:themeColor="accent1" w:themeShade="7F"/>
      <w:sz w:val="24"/>
      <w:szCs w:val="24"/>
    </w:rPr>
  </w:style>
  <w:style w:type="character" w:customStyle="1" w:styleId="Ttulo6Char1">
    <w:name w:val="Título 6 Char1"/>
    <w:basedOn w:val="Fontepargpadro"/>
    <w:uiPriority w:val="9"/>
    <w:semiHidden/>
    <w:rsid w:val="007644AE"/>
    <w:rPr>
      <w:rFonts w:asciiTheme="majorHAnsi" w:eastAsiaTheme="majorEastAsia" w:hAnsiTheme="majorHAnsi" w:cstheme="majorBidi"/>
      <w:i/>
      <w:iCs/>
      <w:color w:val="243F60" w:themeColor="accent1" w:themeShade="7F"/>
      <w:sz w:val="24"/>
      <w:szCs w:val="24"/>
    </w:rPr>
  </w:style>
  <w:style w:type="character" w:customStyle="1" w:styleId="Ttulo7Char1">
    <w:name w:val="Título 7 Char1"/>
    <w:basedOn w:val="Fontepargpadro"/>
    <w:uiPriority w:val="9"/>
    <w:semiHidden/>
    <w:rsid w:val="007644AE"/>
    <w:rPr>
      <w:rFonts w:asciiTheme="majorHAnsi" w:eastAsiaTheme="majorEastAsia" w:hAnsiTheme="majorHAnsi" w:cstheme="majorBidi"/>
      <w:i/>
      <w:iCs/>
      <w:color w:val="404040" w:themeColor="text1" w:themeTint="BF"/>
      <w:sz w:val="24"/>
      <w:szCs w:val="24"/>
    </w:rPr>
  </w:style>
  <w:style w:type="character" w:customStyle="1" w:styleId="Ttulo9Char1">
    <w:name w:val="Título 9 Char1"/>
    <w:basedOn w:val="Fontepargpadro"/>
    <w:uiPriority w:val="9"/>
    <w:semiHidden/>
    <w:rsid w:val="007644AE"/>
    <w:rPr>
      <w:rFonts w:asciiTheme="majorHAnsi" w:eastAsiaTheme="majorEastAsia" w:hAnsiTheme="majorHAnsi" w:cstheme="majorBidi"/>
      <w:i/>
      <w:iCs/>
      <w:color w:val="404040" w:themeColor="text1" w:themeTint="BF"/>
    </w:rPr>
  </w:style>
  <w:style w:type="paragraph" w:customStyle="1" w:styleId="Texto1-RT">
    <w:name w:val="Texto1-RT"/>
    <w:basedOn w:val="Normal"/>
    <w:rsid w:val="007644AE"/>
    <w:pPr>
      <w:ind w:firstLine="567"/>
      <w:jc w:val="both"/>
    </w:pPr>
    <w:rPr>
      <w:rFonts w:ascii="Times New Roman" w:hAnsi="Times New Roman" w:cs="Times New Roman"/>
      <w:szCs w:val="20"/>
      <w:lang w:eastAsia="en-US"/>
    </w:rPr>
  </w:style>
  <w:style w:type="paragraph" w:customStyle="1" w:styleId="WW-Corpodetexto2123">
    <w:name w:val="WW-Corpo de texto 2123"/>
    <w:basedOn w:val="Normal"/>
    <w:rsid w:val="007644AE"/>
    <w:pPr>
      <w:widowControl w:val="0"/>
      <w:suppressAutoHyphens/>
      <w:jc w:val="both"/>
    </w:pPr>
    <w:rPr>
      <w:rFonts w:ascii="Arial" w:eastAsia="Lucida Sans Unicode" w:hAnsi="Arial" w:cs="Times New Roman"/>
      <w:b/>
      <w:szCs w:val="20"/>
      <w:lang w:eastAsia="ar-SA"/>
    </w:rPr>
  </w:style>
  <w:style w:type="paragraph" w:customStyle="1" w:styleId="Estilo3Nivel">
    <w:name w:val="Estilo_3º_Nivel"/>
    <w:basedOn w:val="Normal"/>
    <w:link w:val="Estilo3NivelChar"/>
    <w:autoRedefine/>
    <w:qFormat/>
    <w:rsid w:val="001708BF"/>
    <w:pPr>
      <w:spacing w:before="240" w:after="60"/>
      <w:ind w:right="284"/>
      <w:jc w:val="both"/>
      <w:outlineLvl w:val="2"/>
    </w:pPr>
    <w:rPr>
      <w:rFonts w:asciiTheme="minorHAnsi" w:eastAsia="Calibri" w:hAnsiTheme="minorHAnsi" w:cstheme="minorHAnsi"/>
      <w:b/>
      <w:bCs/>
      <w:lang w:eastAsia="en-US"/>
    </w:rPr>
  </w:style>
  <w:style w:type="paragraph" w:customStyle="1" w:styleId="EstiloxNivel">
    <w:name w:val="Estilo_xº_Nivel"/>
    <w:basedOn w:val="Normal"/>
    <w:link w:val="EstiloxNivelChar"/>
    <w:qFormat/>
    <w:rsid w:val="001708BF"/>
    <w:pPr>
      <w:spacing w:after="200"/>
      <w:ind w:left="568" w:hanging="284"/>
      <w:jc w:val="both"/>
      <w:outlineLvl w:val="1"/>
    </w:pPr>
    <w:rPr>
      <w:rFonts w:ascii="Arial" w:eastAsia="Calibri" w:hAnsi="Arial" w:cs="Arial"/>
      <w:sz w:val="20"/>
      <w:szCs w:val="20"/>
    </w:rPr>
  </w:style>
  <w:style w:type="character" w:customStyle="1" w:styleId="EstiloxNivelChar">
    <w:name w:val="Estilo_xº_Nivel Char"/>
    <w:basedOn w:val="Fontepargpadro"/>
    <w:link w:val="EstiloxNivel"/>
    <w:rsid w:val="001708BF"/>
    <w:rPr>
      <w:rFonts w:ascii="Arial" w:eastAsia="Calibri" w:hAnsi="Arial" w:cs="Arial"/>
    </w:rPr>
  </w:style>
  <w:style w:type="character" w:customStyle="1" w:styleId="Estilo3NivelChar">
    <w:name w:val="Estilo_3º_Nivel Char"/>
    <w:basedOn w:val="Ttulo3Char"/>
    <w:link w:val="Estilo3Nivel"/>
    <w:rsid w:val="001708BF"/>
    <w:rPr>
      <w:rFonts w:asciiTheme="minorHAnsi" w:eastAsia="Calibri" w:hAnsiTheme="minorHAnsi" w:cstheme="minorHAnsi"/>
      <w:b/>
      <w:bCs/>
      <w:sz w:val="24"/>
      <w:szCs w:val="24"/>
      <w:lang w:eastAsia="en-US"/>
    </w:rPr>
  </w:style>
  <w:style w:type="character" w:styleId="CitaoHTML">
    <w:name w:val="HTML Cite"/>
    <w:basedOn w:val="Fontepargpadro"/>
    <w:uiPriority w:val="99"/>
    <w:unhideWhenUsed/>
    <w:rsid w:val="00AB0207"/>
    <w:rPr>
      <w:i/>
      <w:iCs/>
    </w:rPr>
  </w:style>
  <w:style w:type="character" w:customStyle="1" w:styleId="Corpodetexto21Char">
    <w:name w:val="Corpo de texto 21 Char"/>
    <w:link w:val="Corpodetexto21"/>
    <w:rsid w:val="005D2D96"/>
    <w:rPr>
      <w:rFonts w:ascii="Arial" w:hAnsi="Arial" w:cs="Arial"/>
      <w:sz w:val="22"/>
      <w:szCs w:val="22"/>
      <w:lang w:eastAsia="ar-SA"/>
    </w:rPr>
  </w:style>
  <w:style w:type="character" w:styleId="nfase">
    <w:name w:val="Emphasis"/>
    <w:basedOn w:val="Fontepargpadro"/>
    <w:uiPriority w:val="20"/>
    <w:qFormat/>
    <w:rsid w:val="00AA215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iPriority="35" w:unhideWhenUsed="1" w:qFormat="1"/>
    <w:lsdException w:name="footnote reference" w:uiPriority="99"/>
    <w:lsdException w:name="page number" w:uiPriority="99"/>
    <w:lsdException w:name="endnote text" w:uiPriority="99"/>
    <w:lsdException w:name="List" w:uiPriority="99"/>
    <w:lsdException w:name="Title" w:qFormat="1"/>
    <w:lsdException w:name="Default Paragraph Font" w:uiPriority="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B4B"/>
    <w:rPr>
      <w:rFonts w:ascii="Ecofont_Spranq_eco_Sans" w:hAnsi="Ecofont_Spranq_eco_Sans" w:cs="Tahoma"/>
      <w:sz w:val="24"/>
      <w:szCs w:val="24"/>
    </w:rPr>
  </w:style>
  <w:style w:type="paragraph" w:styleId="Ttulo1">
    <w:name w:val="heading 1"/>
    <w:aliases w:val="Heading 1 Char,Heading I,Título 11,h1,Part,ExHeading 1,H1 Char,Título 1 anexo,H1,Titulo 1,título 1"/>
    <w:basedOn w:val="Titulo2"/>
    <w:next w:val="Normal"/>
    <w:link w:val="Ttulo1Char"/>
    <w:uiPriority w:val="9"/>
    <w:qFormat/>
    <w:rsid w:val="00B57A56"/>
    <w:pPr>
      <w:ind w:left="360" w:hanging="360"/>
      <w:outlineLvl w:val="0"/>
    </w:pPr>
    <w:rPr>
      <w:rFonts w:eastAsia="Times New Roman"/>
      <w:b/>
      <w:kern w:val="32"/>
      <w:sz w:val="28"/>
      <w:szCs w:val="28"/>
    </w:rPr>
  </w:style>
  <w:style w:type="paragraph" w:styleId="Ttulo2">
    <w:name w:val="heading 2"/>
    <w:aliases w:val="Head2A,2,H2,Heading II,Título 21,h2,Chapter Title,Heading 2 Hidden,Chapter Number/Appendix Letter,chn"/>
    <w:basedOn w:val="Normal"/>
    <w:next w:val="Normal"/>
    <w:link w:val="Ttulo2Char1"/>
    <w:qFormat/>
    <w:rsid w:val="002D32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Titulo2"/>
    <w:next w:val="Normal"/>
    <w:link w:val="Ttulo3Char"/>
    <w:qFormat/>
    <w:rsid w:val="00B57A56"/>
    <w:pPr>
      <w:ind w:left="1071" w:hanging="504"/>
    </w:pPr>
    <w:rPr>
      <w:bCs/>
    </w:rPr>
  </w:style>
  <w:style w:type="paragraph" w:styleId="Ttulo4">
    <w:name w:val="heading 4"/>
    <w:basedOn w:val="Ttulo3"/>
    <w:next w:val="Normal"/>
    <w:link w:val="Ttulo4Char"/>
    <w:qFormat/>
    <w:rsid w:val="00B57A56"/>
    <w:pPr>
      <w:ind w:left="1728" w:hanging="648"/>
      <w:outlineLvl w:val="3"/>
    </w:pPr>
  </w:style>
  <w:style w:type="paragraph" w:styleId="Ttulo5">
    <w:name w:val="heading 5"/>
    <w:basedOn w:val="Normal"/>
    <w:next w:val="Normal"/>
    <w:link w:val="Ttulo5Char1"/>
    <w:uiPriority w:val="9"/>
    <w:unhideWhenUsed/>
    <w:qFormat/>
    <w:rsid w:val="007644A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7644AE"/>
    <w:pPr>
      <w:spacing w:before="240" w:after="60" w:line="276" w:lineRule="auto"/>
      <w:ind w:left="1152" w:hanging="1152"/>
      <w:outlineLvl w:val="5"/>
    </w:pPr>
    <w:rPr>
      <w:rFonts w:ascii="Cambria" w:hAnsi="Cambria" w:cs="Times New Roman"/>
      <w:i/>
      <w:iCs/>
      <w:color w:val="243F60"/>
      <w:lang w:val="x-none" w:eastAsia="ar-SA"/>
    </w:rPr>
  </w:style>
  <w:style w:type="paragraph" w:styleId="Ttulo7">
    <w:name w:val="heading 7"/>
    <w:basedOn w:val="Normal"/>
    <w:next w:val="Normal"/>
    <w:link w:val="Ttulo7Char"/>
    <w:qFormat/>
    <w:rsid w:val="007644AE"/>
    <w:pPr>
      <w:spacing w:before="240" w:after="60" w:line="276" w:lineRule="auto"/>
      <w:ind w:left="1296" w:hanging="1296"/>
      <w:outlineLvl w:val="6"/>
    </w:pPr>
    <w:rPr>
      <w:rFonts w:ascii="Calibri" w:hAnsi="Calibri" w:cs="Times New Roman"/>
      <w:lang w:val="x-none" w:eastAsia="x-none"/>
    </w:rPr>
  </w:style>
  <w:style w:type="paragraph" w:styleId="Ttulo8">
    <w:name w:val="heading 8"/>
    <w:basedOn w:val="Normal"/>
    <w:next w:val="Normal"/>
    <w:link w:val="Ttulo8Char"/>
    <w:unhideWhenUsed/>
    <w:qFormat/>
    <w:rsid w:val="00FE2CE0"/>
    <w:pPr>
      <w:spacing w:before="240" w:after="60"/>
      <w:outlineLvl w:val="7"/>
    </w:pPr>
    <w:rPr>
      <w:rFonts w:ascii="Calibri" w:hAnsi="Calibri" w:cs="Times New Roman"/>
      <w:i/>
      <w:iCs/>
    </w:rPr>
  </w:style>
  <w:style w:type="paragraph" w:styleId="Ttulo9">
    <w:name w:val="heading 9"/>
    <w:basedOn w:val="Normal"/>
    <w:next w:val="Normal"/>
    <w:link w:val="Ttulo9Char"/>
    <w:qFormat/>
    <w:rsid w:val="007644AE"/>
    <w:pPr>
      <w:spacing w:before="240" w:after="60" w:line="276" w:lineRule="auto"/>
      <w:ind w:left="1584" w:hanging="1584"/>
      <w:outlineLvl w:val="8"/>
    </w:pPr>
    <w:rPr>
      <w:rFonts w:ascii="Cambria" w:hAnsi="Cambria" w:cs="Times New Roman"/>
      <w:i/>
      <w:iCs/>
      <w:color w:val="404040"/>
      <w:sz w:val="20"/>
      <w:szCs w:val="20"/>
      <w:lang w:val="x-none"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lang w:val="x-none" w:eastAsia="x-none"/>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aliases w:val="Head2A Char1,2 Char1,H2 Char1,Heading II Char1,Título 21 Char1,h2 Char1,Chapter Title Char1,Heading 2 Hidden Char1,titulo 2 Char,Chapter Number/Appendix Letter Char,chn Char"/>
    <w:rsid w:val="004B460A"/>
    <w:rPr>
      <w:b/>
      <w:color w:val="000000"/>
      <w:sz w:val="24"/>
      <w:lang w:val="x-none" w:eastAsia="x-none"/>
    </w:rPr>
  </w:style>
  <w:style w:type="paragraph" w:customStyle="1" w:styleId="Nvel2">
    <w:name w:val="Nível 2"/>
    <w:basedOn w:val="Normal"/>
    <w:next w:val="Normal"/>
    <w:uiPriority w:val="99"/>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9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val="x-none" w:eastAsia="en-US"/>
    </w:rPr>
  </w:style>
  <w:style w:type="character" w:customStyle="1" w:styleId="CitaoChar">
    <w:name w:val="Citação Char"/>
    <w:link w:val="Citao"/>
    <w:uiPriority w:val="9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aliases w:val="hd,he,Cabeçalho superior"/>
    <w:basedOn w:val="Normal"/>
    <w:link w:val="CabealhoChar"/>
    <w:rsid w:val="000F104D"/>
    <w:pPr>
      <w:tabs>
        <w:tab w:val="center" w:pos="4252"/>
        <w:tab w:val="right" w:pos="8504"/>
      </w:tabs>
    </w:pPr>
    <w:rPr>
      <w:rFonts w:cs="Times New Roman"/>
      <w:lang w:val="x-none" w:eastAsia="x-none"/>
    </w:rPr>
  </w:style>
  <w:style w:type="character" w:customStyle="1" w:styleId="CabealhoChar">
    <w:name w:val="Cabeçalho Char"/>
    <w:aliases w:val="hd Char,he Char,Cabeçalho superior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rPr>
      <w:rFonts w:cs="Times New Roman"/>
      <w:lang w:val="x-none" w:eastAsia="x-none"/>
    </w:r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paragraph" w:styleId="Corpodetexto">
    <w:name w:val="Body Text"/>
    <w:basedOn w:val="Normal"/>
    <w:link w:val="CorpodetextoChar"/>
    <w:uiPriority w:val="99"/>
    <w:rsid w:val="00F13731"/>
    <w:pPr>
      <w:tabs>
        <w:tab w:val="left" w:pos="851"/>
      </w:tabs>
      <w:suppressAutoHyphens/>
      <w:spacing w:before="142" w:after="142" w:line="200" w:lineRule="atLeast"/>
      <w:jc w:val="right"/>
    </w:pPr>
    <w:rPr>
      <w:rFonts w:ascii="Times New Roman" w:hAnsi="Times New Roman" w:cs="Times New Roman"/>
      <w:sz w:val="22"/>
      <w:szCs w:val="20"/>
      <w:lang w:eastAsia="ar-SA"/>
    </w:rPr>
  </w:style>
  <w:style w:type="paragraph" w:customStyle="1" w:styleId="Recuodecorpodetexto21">
    <w:name w:val="Recuo de corpo de texto 21"/>
    <w:basedOn w:val="Normal"/>
    <w:uiPriority w:val="99"/>
    <w:rsid w:val="00F13731"/>
    <w:pPr>
      <w:tabs>
        <w:tab w:val="left" w:pos="2060"/>
      </w:tabs>
      <w:suppressAutoHyphens/>
      <w:spacing w:after="120"/>
      <w:ind w:left="592"/>
      <w:jc w:val="both"/>
    </w:pPr>
    <w:rPr>
      <w:rFonts w:ascii="Times New Roman" w:hAnsi="Times New Roman" w:cs="Times New Roman"/>
      <w:sz w:val="22"/>
      <w:szCs w:val="20"/>
      <w:lang w:eastAsia="ar-SA"/>
    </w:rPr>
  </w:style>
  <w:style w:type="paragraph" w:customStyle="1" w:styleId="BodyText21">
    <w:name w:val="Body Text 21"/>
    <w:basedOn w:val="Normal"/>
    <w:rsid w:val="00F13731"/>
    <w:pPr>
      <w:suppressAutoHyphens/>
      <w:jc w:val="both"/>
    </w:pPr>
    <w:rPr>
      <w:rFonts w:ascii="Times New Roman" w:hAnsi="Times New Roman" w:cs="Times New Roman"/>
      <w:szCs w:val="20"/>
      <w:lang w:eastAsia="ar-SA"/>
    </w:rPr>
  </w:style>
  <w:style w:type="character" w:styleId="Refdecomentrio">
    <w:name w:val="annotation reference"/>
    <w:rsid w:val="00576CB3"/>
    <w:rPr>
      <w:sz w:val="16"/>
      <w:szCs w:val="16"/>
    </w:rPr>
  </w:style>
  <w:style w:type="paragraph" w:styleId="Textodecomentrio">
    <w:name w:val="annotation text"/>
    <w:basedOn w:val="Normal"/>
    <w:link w:val="TextodecomentrioChar"/>
    <w:rsid w:val="00576CB3"/>
    <w:rPr>
      <w:sz w:val="20"/>
      <w:szCs w:val="20"/>
    </w:rPr>
  </w:style>
  <w:style w:type="paragraph" w:styleId="Assuntodocomentrio">
    <w:name w:val="annotation subject"/>
    <w:basedOn w:val="Textodecomentrio"/>
    <w:next w:val="Textodecomentrio"/>
    <w:link w:val="AssuntodocomentrioChar"/>
    <w:uiPriority w:val="99"/>
    <w:semiHidden/>
    <w:rsid w:val="00576CB3"/>
    <w:rPr>
      <w:b/>
      <w:bCs/>
    </w:rPr>
  </w:style>
  <w:style w:type="paragraph" w:styleId="Recuodecorpodetexto3">
    <w:name w:val="Body Text Indent 3"/>
    <w:basedOn w:val="Normal"/>
    <w:link w:val="Recuodecorpodetexto3Char"/>
    <w:uiPriority w:val="99"/>
    <w:rsid w:val="0073012E"/>
    <w:pPr>
      <w:spacing w:after="120"/>
      <w:ind w:left="283"/>
    </w:pPr>
    <w:rPr>
      <w:sz w:val="16"/>
      <w:szCs w:val="16"/>
    </w:rPr>
  </w:style>
  <w:style w:type="paragraph" w:customStyle="1" w:styleId="WW-Recuodecorpodetexto3">
    <w:name w:val="WW-Recuo de corpo de texto 3"/>
    <w:basedOn w:val="Normal"/>
    <w:rsid w:val="004A2C0F"/>
    <w:pPr>
      <w:suppressAutoHyphens/>
      <w:ind w:left="567" w:hanging="567"/>
      <w:jc w:val="both"/>
    </w:pPr>
    <w:rPr>
      <w:rFonts w:ascii="Arial" w:hAnsi="Arial" w:cs="Times New Roman"/>
      <w:sz w:val="22"/>
      <w:szCs w:val="20"/>
    </w:rPr>
  </w:style>
  <w:style w:type="paragraph" w:styleId="SemEspaamento">
    <w:name w:val="No Spacing"/>
    <w:uiPriority w:val="1"/>
    <w:qFormat/>
    <w:rsid w:val="00AC6A56"/>
    <w:rPr>
      <w:rFonts w:ascii="Ecofont_Spranq_eco_Sans" w:hAnsi="Ecofont_Spranq_eco_Sans" w:cs="Tahoma"/>
      <w:sz w:val="24"/>
      <w:szCs w:val="24"/>
    </w:rPr>
  </w:style>
  <w:style w:type="character" w:styleId="Forte">
    <w:name w:val="Strong"/>
    <w:uiPriority w:val="22"/>
    <w:qFormat/>
    <w:rsid w:val="00894CBA"/>
    <w:rPr>
      <w:b/>
      <w:bCs/>
    </w:rPr>
  </w:style>
  <w:style w:type="table" w:styleId="Tabelacomgrade">
    <w:name w:val="Table Grid"/>
    <w:basedOn w:val="Tabelanormal"/>
    <w:uiPriority w:val="59"/>
    <w:rsid w:val="001E47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7Char">
    <w:name w:val="Título 7 Char"/>
    <w:link w:val="Ttulo7"/>
    <w:uiPriority w:val="99"/>
    <w:rsid w:val="00360C05"/>
    <w:rPr>
      <w:rFonts w:ascii="Calibri" w:hAnsi="Calibri"/>
      <w:sz w:val="24"/>
      <w:szCs w:val="24"/>
      <w:lang w:val="x-none" w:eastAsia="x-none"/>
    </w:rPr>
  </w:style>
  <w:style w:type="paragraph" w:styleId="Sumrio1">
    <w:name w:val="toc 1"/>
    <w:basedOn w:val="Normal"/>
    <w:next w:val="Normal"/>
    <w:autoRedefine/>
    <w:uiPriority w:val="39"/>
    <w:qFormat/>
    <w:rsid w:val="007D29F6"/>
    <w:pPr>
      <w:tabs>
        <w:tab w:val="left" w:pos="426"/>
        <w:tab w:val="right" w:leader="dot" w:pos="9072"/>
      </w:tabs>
      <w:spacing w:after="100"/>
    </w:pPr>
    <w:rPr>
      <w:rFonts w:ascii="Spranq eco sans" w:hAnsi="Spranq eco sans" w:cs="Times New Roman"/>
      <w:bCs/>
      <w:noProof/>
      <w:sz w:val="20"/>
      <w:szCs w:val="20"/>
    </w:rPr>
  </w:style>
  <w:style w:type="character" w:customStyle="1" w:styleId="Ttulo1Char">
    <w:name w:val="Título 1 Char"/>
    <w:aliases w:val="Heading 1 Char Char,Heading I Char,Título 11 Char,h1 Char,Part Char,ExHeading 1 Char,H1 Char Char,Título 1 anexo Char,H1 Char1,Titulo 1 Char,título 1 Char"/>
    <w:link w:val="Ttulo1"/>
    <w:uiPriority w:val="9"/>
    <w:rsid w:val="002D1C4A"/>
    <w:rPr>
      <w:rFonts w:ascii="Calibri" w:hAnsi="Calibri" w:cs="Calibri"/>
      <w:b/>
      <w:kern w:val="32"/>
      <w:sz w:val="28"/>
      <w:szCs w:val="28"/>
      <w:lang w:eastAsia="en-US"/>
    </w:rPr>
  </w:style>
  <w:style w:type="character" w:customStyle="1" w:styleId="CorpodetextoChar">
    <w:name w:val="Corpo de texto Char"/>
    <w:link w:val="Corpodetexto"/>
    <w:uiPriority w:val="99"/>
    <w:rsid w:val="002D1C4A"/>
    <w:rPr>
      <w:sz w:val="22"/>
      <w:lang w:eastAsia="ar-SA"/>
    </w:rPr>
  </w:style>
  <w:style w:type="character" w:customStyle="1" w:styleId="Ttulo3Char">
    <w:name w:val="Título 3 Char"/>
    <w:link w:val="Ttulo3"/>
    <w:rsid w:val="002D1C4A"/>
    <w:rPr>
      <w:rFonts w:ascii="Calibri" w:eastAsia="Calibri" w:hAnsi="Calibri" w:cs="Calibri"/>
      <w:bCs/>
      <w:sz w:val="24"/>
      <w:szCs w:val="24"/>
      <w:lang w:eastAsia="en-US"/>
    </w:rPr>
  </w:style>
  <w:style w:type="character" w:customStyle="1" w:styleId="Ttulo8Char">
    <w:name w:val="Título 8 Char"/>
    <w:link w:val="Ttulo8"/>
    <w:uiPriority w:val="99"/>
    <w:rsid w:val="004B7D2B"/>
    <w:rPr>
      <w:rFonts w:ascii="Calibri" w:hAnsi="Calibri"/>
      <w:i/>
      <w:iCs/>
      <w:sz w:val="24"/>
      <w:szCs w:val="24"/>
    </w:rPr>
  </w:style>
  <w:style w:type="character" w:customStyle="1" w:styleId="Ttulo4Char">
    <w:name w:val="Título 4 Char"/>
    <w:link w:val="Ttulo4"/>
    <w:rsid w:val="00006B9A"/>
    <w:rPr>
      <w:rFonts w:ascii="Calibri" w:eastAsia="Calibri" w:hAnsi="Calibri" w:cs="Calibri"/>
      <w:bCs/>
      <w:sz w:val="24"/>
      <w:szCs w:val="24"/>
      <w:lang w:eastAsia="en-US"/>
    </w:rPr>
  </w:style>
  <w:style w:type="paragraph" w:styleId="Corpodetexto3">
    <w:name w:val="Body Text 3"/>
    <w:basedOn w:val="Normal"/>
    <w:link w:val="Corpodetexto3Char"/>
    <w:uiPriority w:val="99"/>
    <w:unhideWhenUsed/>
    <w:rsid w:val="00006B9A"/>
    <w:pPr>
      <w:spacing w:after="120"/>
    </w:pPr>
    <w:rPr>
      <w:rFonts w:ascii="Arial" w:hAnsi="Arial" w:cs="Times New Roman"/>
      <w:sz w:val="16"/>
      <w:szCs w:val="16"/>
    </w:rPr>
  </w:style>
  <w:style w:type="character" w:customStyle="1" w:styleId="Corpodetexto3Char">
    <w:name w:val="Corpo de texto 3 Char"/>
    <w:link w:val="Corpodetexto3"/>
    <w:uiPriority w:val="99"/>
    <w:rsid w:val="00006B9A"/>
    <w:rPr>
      <w:rFonts w:ascii="Arial" w:hAnsi="Arial"/>
      <w:sz w:val="16"/>
      <w:szCs w:val="16"/>
    </w:rPr>
  </w:style>
  <w:style w:type="paragraph" w:customStyle="1" w:styleId="WW-Corpodetexto2">
    <w:name w:val="WW-Corpo de texto 2"/>
    <w:basedOn w:val="Normal"/>
    <w:uiPriority w:val="99"/>
    <w:rsid w:val="00006B9A"/>
    <w:pPr>
      <w:widowControl w:val="0"/>
      <w:tabs>
        <w:tab w:val="left" w:pos="-2410"/>
      </w:tabs>
      <w:suppressAutoHyphens/>
      <w:spacing w:after="120"/>
      <w:jc w:val="both"/>
    </w:pPr>
    <w:rPr>
      <w:rFonts w:ascii="Times New Roman" w:eastAsia="Calibri" w:hAnsi="Times New Roman" w:cs="Times New Roman"/>
      <w:kern w:val="1"/>
      <w:sz w:val="22"/>
      <w:lang w:eastAsia="ar-SA"/>
    </w:rPr>
  </w:style>
  <w:style w:type="paragraph" w:customStyle="1" w:styleId="WW-Recuodecorpodetexto2">
    <w:name w:val="WW-Recuo de corpo de texto 2"/>
    <w:basedOn w:val="Normal"/>
    <w:uiPriority w:val="99"/>
    <w:rsid w:val="00006B9A"/>
    <w:pPr>
      <w:tabs>
        <w:tab w:val="left" w:pos="21120"/>
        <w:tab w:val="left" w:pos="21262"/>
        <w:tab w:val="left" w:pos="23106"/>
      </w:tabs>
      <w:suppressAutoHyphens/>
      <w:spacing w:after="240"/>
      <w:ind w:left="1134" w:hanging="567"/>
      <w:jc w:val="both"/>
    </w:pPr>
    <w:rPr>
      <w:rFonts w:ascii="Arial" w:eastAsia="Calibri" w:hAnsi="Arial" w:cs="Times New Roman"/>
      <w:b/>
      <w:szCs w:val="20"/>
      <w:lang w:eastAsia="ar-SA"/>
    </w:rPr>
  </w:style>
  <w:style w:type="paragraph" w:customStyle="1" w:styleId="NormalPalatinoLinotype">
    <w:name w:val="Normal + Palatino Linotype"/>
    <w:aliases w:val="11 pt,Preto,Justificado,Esquerda:  1,3 cm,Pri... +..."/>
    <w:basedOn w:val="Normal"/>
    <w:uiPriority w:val="99"/>
    <w:rsid w:val="00E41918"/>
    <w:pPr>
      <w:numPr>
        <w:numId w:val="3"/>
      </w:numPr>
      <w:spacing w:line="360" w:lineRule="auto"/>
      <w:jc w:val="both"/>
    </w:pPr>
    <w:rPr>
      <w:rFonts w:ascii="Trebuchet MS" w:hAnsi="Trebuchet MS" w:cs="Times New Roman"/>
      <w:sz w:val="22"/>
      <w:szCs w:val="22"/>
    </w:rPr>
  </w:style>
  <w:style w:type="paragraph" w:customStyle="1" w:styleId="corpodetexto31">
    <w:name w:val="corpodetexto31"/>
    <w:basedOn w:val="Normal"/>
    <w:rsid w:val="00E41918"/>
    <w:pPr>
      <w:spacing w:before="100" w:beforeAutospacing="1" w:after="100" w:afterAutospacing="1"/>
    </w:pPr>
    <w:rPr>
      <w:rFonts w:ascii="Times New Roman" w:hAnsi="Times New Roman" w:cs="Times New Roman"/>
    </w:rPr>
  </w:style>
  <w:style w:type="character" w:customStyle="1" w:styleId="Ttulo5Char">
    <w:name w:val="Título 5 Char"/>
    <w:uiPriority w:val="9"/>
    <w:rsid w:val="001A2C9F"/>
    <w:rPr>
      <w:rFonts w:ascii="Cambria" w:hAnsi="Cambria"/>
      <w:color w:val="243F60"/>
      <w:sz w:val="24"/>
      <w:szCs w:val="24"/>
      <w:lang w:val="x-none" w:eastAsia="ar-SA"/>
    </w:rPr>
  </w:style>
  <w:style w:type="character" w:customStyle="1" w:styleId="Ttulo6Char">
    <w:name w:val="Título 6 Char"/>
    <w:link w:val="Ttulo6"/>
    <w:uiPriority w:val="99"/>
    <w:rsid w:val="001A2C9F"/>
    <w:rPr>
      <w:rFonts w:ascii="Cambria" w:hAnsi="Cambria"/>
      <w:i/>
      <w:iCs/>
      <w:color w:val="243F60"/>
      <w:sz w:val="24"/>
      <w:szCs w:val="24"/>
      <w:lang w:val="x-none" w:eastAsia="ar-SA"/>
    </w:rPr>
  </w:style>
  <w:style w:type="character" w:customStyle="1" w:styleId="Ttulo9Char">
    <w:name w:val="Título 9 Char"/>
    <w:link w:val="Ttulo9"/>
    <w:uiPriority w:val="99"/>
    <w:rsid w:val="001A2C9F"/>
    <w:rPr>
      <w:rFonts w:ascii="Cambria" w:hAnsi="Cambria"/>
      <w:i/>
      <w:iCs/>
      <w:color w:val="404040"/>
      <w:lang w:val="x-none" w:eastAsia="ar-SA"/>
    </w:rPr>
  </w:style>
  <w:style w:type="paragraph" w:customStyle="1" w:styleId="Ttulodondice">
    <w:name w:val="Título do índice"/>
    <w:basedOn w:val="Normal"/>
    <w:rsid w:val="00C76CDE"/>
    <w:pPr>
      <w:keepNext/>
      <w:suppressLineNumbers/>
      <w:suppressAutoHyphens/>
      <w:spacing w:before="240" w:after="120"/>
      <w:jc w:val="both"/>
    </w:pPr>
    <w:rPr>
      <w:rFonts w:ascii="Arial" w:eastAsia="MS Gothic" w:hAnsi="Arial"/>
      <w:b/>
      <w:bCs/>
      <w:sz w:val="32"/>
      <w:szCs w:val="32"/>
      <w:lang w:eastAsia="ar-SA"/>
    </w:rPr>
  </w:style>
  <w:style w:type="paragraph" w:styleId="Sumrio2">
    <w:name w:val="toc 2"/>
    <w:basedOn w:val="Normal"/>
    <w:next w:val="Normal"/>
    <w:uiPriority w:val="39"/>
    <w:qFormat/>
    <w:rsid w:val="00C76CDE"/>
    <w:pPr>
      <w:suppressAutoHyphens/>
      <w:spacing w:after="120"/>
      <w:ind w:left="240"/>
      <w:jc w:val="both"/>
    </w:pPr>
    <w:rPr>
      <w:rFonts w:ascii="Calibri" w:hAnsi="Calibri" w:cs="Calibri"/>
      <w:lang w:eastAsia="ar-SA"/>
    </w:rPr>
  </w:style>
  <w:style w:type="paragraph" w:styleId="Sumrio3">
    <w:name w:val="toc 3"/>
    <w:basedOn w:val="Normal"/>
    <w:next w:val="Normal"/>
    <w:uiPriority w:val="39"/>
    <w:qFormat/>
    <w:rsid w:val="00C76CDE"/>
    <w:pPr>
      <w:suppressAutoHyphens/>
      <w:spacing w:after="120"/>
      <w:ind w:left="480"/>
      <w:jc w:val="both"/>
    </w:pPr>
    <w:rPr>
      <w:rFonts w:ascii="Calibri" w:hAnsi="Calibri" w:cs="Calibri"/>
      <w:lang w:eastAsia="ar-SA"/>
    </w:rPr>
  </w:style>
  <w:style w:type="paragraph" w:styleId="Ttulo">
    <w:name w:val="Title"/>
    <w:basedOn w:val="Normal"/>
    <w:next w:val="Subttulo"/>
    <w:link w:val="TtuloChar"/>
    <w:qFormat/>
    <w:rsid w:val="00C76CDE"/>
    <w:pPr>
      <w:suppressAutoHyphens/>
      <w:spacing w:after="120"/>
      <w:jc w:val="center"/>
    </w:pPr>
    <w:rPr>
      <w:rFonts w:ascii="Times New Roman" w:hAnsi="Times New Roman" w:cs="Times New Roman"/>
      <w:b/>
      <w:bCs/>
      <w:sz w:val="36"/>
      <w:szCs w:val="36"/>
      <w:lang w:eastAsia="ar-SA"/>
    </w:rPr>
  </w:style>
  <w:style w:type="character" w:customStyle="1" w:styleId="TtuloChar">
    <w:name w:val="Título Char"/>
    <w:basedOn w:val="Fontepargpadro"/>
    <w:link w:val="Ttulo"/>
    <w:rsid w:val="00C76CDE"/>
    <w:rPr>
      <w:b/>
      <w:bCs/>
      <w:sz w:val="36"/>
      <w:szCs w:val="36"/>
      <w:lang w:eastAsia="ar-SA"/>
    </w:rPr>
  </w:style>
  <w:style w:type="paragraph" w:styleId="Subttulo">
    <w:name w:val="Subtitle"/>
    <w:basedOn w:val="Normal"/>
    <w:next w:val="Normal"/>
    <w:link w:val="SubttuloChar"/>
    <w:qFormat/>
    <w:rsid w:val="00C76CDE"/>
    <w:pPr>
      <w:suppressAutoHyphens/>
      <w:spacing w:after="120"/>
      <w:jc w:val="center"/>
    </w:pPr>
    <w:rPr>
      <w:rFonts w:ascii="Times New Roman" w:hAnsi="Times New Roman" w:cs="Times New Roman"/>
      <w:b/>
      <w:bCs/>
      <w:i/>
      <w:iCs/>
      <w:sz w:val="28"/>
      <w:szCs w:val="28"/>
      <w:lang w:eastAsia="ar-SA"/>
    </w:rPr>
  </w:style>
  <w:style w:type="character" w:customStyle="1" w:styleId="SubttuloChar">
    <w:name w:val="Subtítulo Char"/>
    <w:basedOn w:val="Fontepargpadro"/>
    <w:link w:val="Subttulo"/>
    <w:rsid w:val="00C76CDE"/>
    <w:rPr>
      <w:b/>
      <w:bCs/>
      <w:i/>
      <w:iCs/>
      <w:sz w:val="28"/>
      <w:szCs w:val="28"/>
      <w:lang w:eastAsia="ar-SA"/>
    </w:rPr>
  </w:style>
  <w:style w:type="paragraph" w:customStyle="1" w:styleId="infoblue">
    <w:name w:val="infoblue"/>
    <w:basedOn w:val="Normal"/>
    <w:rsid w:val="00C76CDE"/>
    <w:pPr>
      <w:suppressAutoHyphens/>
      <w:spacing w:after="120"/>
      <w:ind w:left="720"/>
      <w:jc w:val="both"/>
    </w:pPr>
    <w:rPr>
      <w:rFonts w:ascii="Calibri" w:hAnsi="Calibri" w:cs="Calibri"/>
      <w:i/>
      <w:iCs/>
      <w:color w:val="0000FF"/>
      <w:lang w:eastAsia="ar-SA"/>
    </w:rPr>
  </w:style>
  <w:style w:type="paragraph" w:customStyle="1" w:styleId="inforgreen">
    <w:name w:val="inforgreen"/>
    <w:basedOn w:val="infoblue"/>
    <w:rsid w:val="00C76CDE"/>
    <w:rPr>
      <w:color w:val="008000"/>
    </w:rPr>
  </w:style>
  <w:style w:type="paragraph" w:customStyle="1" w:styleId="WW-footer">
    <w:name w:val="WW-footer"/>
    <w:basedOn w:val="Normal"/>
    <w:rsid w:val="00C76CDE"/>
    <w:pPr>
      <w:tabs>
        <w:tab w:val="center" w:pos="4419"/>
        <w:tab w:val="right" w:pos="8838"/>
      </w:tabs>
      <w:suppressAutoHyphens/>
      <w:spacing w:after="120"/>
      <w:jc w:val="both"/>
    </w:pPr>
    <w:rPr>
      <w:rFonts w:ascii="Calibri" w:hAnsi="Calibri" w:cs="Calibri"/>
      <w:lang w:eastAsia="ar-SA"/>
    </w:rPr>
  </w:style>
  <w:style w:type="paragraph" w:customStyle="1" w:styleId="Titulo2doTR">
    <w:name w:val="Titulo 2 do TR"/>
    <w:basedOn w:val="Normal"/>
    <w:link w:val="Titulo2doTRChar2"/>
    <w:uiPriority w:val="99"/>
    <w:rsid w:val="00C76CDE"/>
    <w:pPr>
      <w:spacing w:before="240" w:after="60" w:line="276" w:lineRule="auto"/>
      <w:ind w:left="576" w:hanging="576"/>
    </w:pPr>
    <w:rPr>
      <w:rFonts w:ascii="Calibri" w:eastAsia="Calibri" w:hAnsi="Calibri" w:cs="Calibri"/>
      <w:bCs/>
      <w:lang w:eastAsia="en-US"/>
    </w:rPr>
  </w:style>
  <w:style w:type="paragraph" w:customStyle="1" w:styleId="Ttulodatabela">
    <w:name w:val="Título da tabela"/>
    <w:basedOn w:val="Normal"/>
    <w:uiPriority w:val="99"/>
    <w:rsid w:val="00C76CDE"/>
    <w:pPr>
      <w:widowControl w:val="0"/>
      <w:suppressLineNumbers/>
      <w:suppressAutoHyphens/>
      <w:spacing w:after="120"/>
      <w:jc w:val="center"/>
    </w:pPr>
    <w:rPr>
      <w:rFonts w:ascii="Calibri" w:eastAsia="SimSun" w:hAnsi="Calibri" w:cs="Mangal"/>
      <w:b/>
      <w:bCs/>
      <w:kern w:val="1"/>
      <w:lang w:eastAsia="hi-IN" w:bidi="hi-IN"/>
    </w:rPr>
  </w:style>
  <w:style w:type="paragraph" w:customStyle="1" w:styleId="Citao1">
    <w:name w:val="Citação1"/>
    <w:basedOn w:val="Normal"/>
    <w:next w:val="Normal"/>
    <w:link w:val="QuoteChar"/>
    <w:rsid w:val="00C76CDE"/>
    <w:pPr>
      <w:spacing w:after="200" w:line="276" w:lineRule="auto"/>
      <w:ind w:left="2268"/>
      <w:jc w:val="both"/>
    </w:pPr>
    <w:rPr>
      <w:rFonts w:ascii="Calibri" w:eastAsia="Calibri" w:hAnsi="Calibri" w:cs="Calibri"/>
      <w:bCs/>
      <w:sz w:val="20"/>
      <w:szCs w:val="20"/>
      <w:lang w:eastAsia="en-US"/>
    </w:rPr>
  </w:style>
  <w:style w:type="character" w:customStyle="1" w:styleId="QuoteChar">
    <w:name w:val="Quote Char"/>
    <w:link w:val="Citao1"/>
    <w:locked/>
    <w:rsid w:val="00C76CDE"/>
    <w:rPr>
      <w:rFonts w:ascii="Calibri" w:eastAsia="Calibri" w:hAnsi="Calibri" w:cs="Calibri"/>
      <w:bCs/>
      <w:lang w:eastAsia="en-US"/>
    </w:rPr>
  </w:style>
  <w:style w:type="paragraph" w:customStyle="1" w:styleId="Titulo3">
    <w:name w:val="Titulo 3"/>
    <w:basedOn w:val="Normal"/>
    <w:link w:val="Titulo3Char"/>
    <w:uiPriority w:val="99"/>
    <w:rsid w:val="00C76CDE"/>
    <w:pPr>
      <w:tabs>
        <w:tab w:val="num" w:pos="0"/>
      </w:tabs>
      <w:spacing w:before="240" w:after="60" w:line="276" w:lineRule="auto"/>
    </w:pPr>
    <w:rPr>
      <w:rFonts w:ascii="Calibri" w:eastAsia="Calibri" w:hAnsi="Calibri" w:cs="Calibri"/>
      <w:bCs/>
      <w:lang w:eastAsia="en-US"/>
    </w:rPr>
  </w:style>
  <w:style w:type="character" w:customStyle="1" w:styleId="Titulo3Char">
    <w:name w:val="Titulo 3 Char"/>
    <w:link w:val="Titulo3"/>
    <w:uiPriority w:val="99"/>
    <w:locked/>
    <w:rsid w:val="00C76CDE"/>
    <w:rPr>
      <w:rFonts w:ascii="Calibri" w:eastAsia="Calibri" w:hAnsi="Calibri" w:cs="Calibri"/>
      <w:bCs/>
      <w:sz w:val="24"/>
      <w:szCs w:val="24"/>
      <w:lang w:eastAsia="en-US"/>
    </w:rPr>
  </w:style>
  <w:style w:type="paragraph" w:styleId="Sumrio4">
    <w:name w:val="toc 4"/>
    <w:basedOn w:val="Normal"/>
    <w:next w:val="Normal"/>
    <w:autoRedefine/>
    <w:uiPriority w:val="39"/>
    <w:rsid w:val="00C76CDE"/>
    <w:pPr>
      <w:suppressAutoHyphens/>
      <w:spacing w:after="120"/>
      <w:ind w:left="720"/>
      <w:jc w:val="both"/>
    </w:pPr>
    <w:rPr>
      <w:rFonts w:ascii="Calibri" w:hAnsi="Calibri" w:cs="Calibri"/>
      <w:lang w:eastAsia="ar-SA"/>
    </w:rPr>
  </w:style>
  <w:style w:type="paragraph" w:customStyle="1" w:styleId="normalponto">
    <w:name w:val="normal ponto"/>
    <w:basedOn w:val="Normal"/>
    <w:link w:val="normalpontoChar"/>
    <w:qFormat/>
    <w:rsid w:val="00C76CDE"/>
    <w:pPr>
      <w:numPr>
        <w:numId w:val="5"/>
      </w:numPr>
      <w:suppressAutoHyphens/>
      <w:spacing w:after="120"/>
      <w:jc w:val="both"/>
    </w:pPr>
    <w:rPr>
      <w:rFonts w:ascii="Calibri" w:hAnsi="Calibri" w:cs="Times New Roman"/>
      <w:lang w:eastAsia="ar-SA"/>
    </w:rPr>
  </w:style>
  <w:style w:type="paragraph" w:customStyle="1" w:styleId="Default">
    <w:name w:val="Default"/>
    <w:rsid w:val="00C76CDE"/>
    <w:pPr>
      <w:autoSpaceDE w:val="0"/>
      <w:autoSpaceDN w:val="0"/>
      <w:adjustRightInd w:val="0"/>
    </w:pPr>
    <w:rPr>
      <w:rFonts w:eastAsia="Calibri"/>
      <w:color w:val="000000"/>
      <w:sz w:val="24"/>
      <w:szCs w:val="24"/>
    </w:rPr>
  </w:style>
  <w:style w:type="character" w:customStyle="1" w:styleId="normalpontoChar">
    <w:name w:val="normal ponto Char"/>
    <w:link w:val="normalponto"/>
    <w:rsid w:val="00C76CDE"/>
    <w:rPr>
      <w:rFonts w:ascii="Calibri" w:hAnsi="Calibri"/>
      <w:sz w:val="24"/>
      <w:szCs w:val="24"/>
      <w:lang w:eastAsia="ar-SA"/>
    </w:rPr>
  </w:style>
  <w:style w:type="paragraph" w:styleId="Recuodecorpodetexto">
    <w:name w:val="Body Text Indent"/>
    <w:basedOn w:val="Normal"/>
    <w:link w:val="RecuodecorpodetextoChar"/>
    <w:uiPriority w:val="99"/>
    <w:unhideWhenUsed/>
    <w:rsid w:val="00C76CDE"/>
    <w:pPr>
      <w:suppressAutoHyphens/>
      <w:spacing w:after="120"/>
      <w:ind w:left="283"/>
      <w:jc w:val="both"/>
    </w:pPr>
    <w:rPr>
      <w:rFonts w:ascii="Calibri" w:hAnsi="Calibri" w:cs="Times New Roman"/>
      <w:lang w:eastAsia="ar-SA"/>
    </w:rPr>
  </w:style>
  <w:style w:type="character" w:customStyle="1" w:styleId="RecuodecorpodetextoChar">
    <w:name w:val="Recuo de corpo de texto Char"/>
    <w:basedOn w:val="Fontepargpadro"/>
    <w:link w:val="Recuodecorpodetexto"/>
    <w:uiPriority w:val="99"/>
    <w:rsid w:val="00C76CDE"/>
    <w:rPr>
      <w:rFonts w:ascii="Calibri" w:hAnsi="Calibri"/>
      <w:sz w:val="24"/>
      <w:szCs w:val="24"/>
      <w:lang w:eastAsia="ar-SA"/>
    </w:rPr>
  </w:style>
  <w:style w:type="paragraph" w:styleId="CabealhodoSumrio">
    <w:name w:val="TOC Heading"/>
    <w:basedOn w:val="Normal"/>
    <w:next w:val="Normal"/>
    <w:uiPriority w:val="39"/>
    <w:unhideWhenUsed/>
    <w:qFormat/>
    <w:rsid w:val="00C76CDE"/>
    <w:pPr>
      <w:keepLines/>
      <w:spacing w:before="480" w:line="276" w:lineRule="auto"/>
    </w:pPr>
    <w:rPr>
      <w:rFonts w:ascii="Cambria" w:hAnsi="Cambria" w:cs="Times New Roman"/>
      <w:bCs/>
      <w:color w:val="365F91"/>
      <w:sz w:val="28"/>
      <w:szCs w:val="28"/>
    </w:rPr>
  </w:style>
  <w:style w:type="character" w:customStyle="1" w:styleId="TextodecomentrioChar">
    <w:name w:val="Texto de comentário Char"/>
    <w:link w:val="Textodecomentrio"/>
    <w:rsid w:val="00C76CDE"/>
    <w:rPr>
      <w:rFonts w:ascii="Ecofont_Spranq_eco_Sans" w:hAnsi="Ecofont_Spranq_eco_Sans" w:cs="Tahoma"/>
    </w:rPr>
  </w:style>
  <w:style w:type="character" w:customStyle="1" w:styleId="AssuntodocomentrioChar">
    <w:name w:val="Assunto do comentário Char"/>
    <w:link w:val="Assuntodocomentrio"/>
    <w:uiPriority w:val="99"/>
    <w:rsid w:val="00C76CDE"/>
    <w:rPr>
      <w:rFonts w:ascii="Ecofont_Spranq_eco_Sans" w:hAnsi="Ecofont_Spranq_eco_Sans" w:cs="Tahoma"/>
      <w:b/>
      <w:bCs/>
    </w:rPr>
  </w:style>
  <w:style w:type="paragraph" w:styleId="Legenda">
    <w:name w:val="caption"/>
    <w:basedOn w:val="Normal"/>
    <w:next w:val="Normal"/>
    <w:uiPriority w:val="35"/>
    <w:unhideWhenUsed/>
    <w:qFormat/>
    <w:rsid w:val="00C76CDE"/>
    <w:pPr>
      <w:spacing w:after="200" w:line="276" w:lineRule="auto"/>
    </w:pPr>
    <w:rPr>
      <w:rFonts w:ascii="Calibri" w:eastAsia="Calibri" w:hAnsi="Calibri" w:cs="Times New Roman"/>
      <w:b/>
      <w:bCs/>
      <w:sz w:val="20"/>
      <w:szCs w:val="20"/>
      <w:lang w:eastAsia="en-US"/>
    </w:rPr>
  </w:style>
  <w:style w:type="paragraph" w:customStyle="1" w:styleId="tabela1">
    <w:name w:val="tabela1"/>
    <w:basedOn w:val="Normal"/>
    <w:link w:val="tabela1Char"/>
    <w:qFormat/>
    <w:rsid w:val="00C76CDE"/>
    <w:pPr>
      <w:keepNext/>
      <w:spacing w:before="240" w:after="60" w:line="276" w:lineRule="auto"/>
      <w:jc w:val="center"/>
      <w:outlineLvl w:val="2"/>
    </w:pPr>
    <w:rPr>
      <w:rFonts w:ascii="Calibri" w:eastAsia="Calibri" w:hAnsi="Calibri" w:cs="Times New Roman"/>
      <w:lang w:eastAsia="ar-SA"/>
    </w:rPr>
  </w:style>
  <w:style w:type="character" w:customStyle="1" w:styleId="tabela1Char">
    <w:name w:val="tabela1 Char"/>
    <w:link w:val="tabela1"/>
    <w:rsid w:val="00C76CDE"/>
    <w:rPr>
      <w:rFonts w:ascii="Calibri" w:eastAsia="Calibri" w:hAnsi="Calibri"/>
      <w:sz w:val="24"/>
      <w:szCs w:val="24"/>
      <w:lang w:eastAsia="ar-SA"/>
    </w:rPr>
  </w:style>
  <w:style w:type="paragraph" w:styleId="Sumrio5">
    <w:name w:val="toc 5"/>
    <w:basedOn w:val="Normal"/>
    <w:next w:val="Normal"/>
    <w:autoRedefine/>
    <w:uiPriority w:val="39"/>
    <w:unhideWhenUsed/>
    <w:rsid w:val="00C76CDE"/>
    <w:pPr>
      <w:spacing w:after="100" w:line="276" w:lineRule="auto"/>
      <w:ind w:left="880"/>
    </w:pPr>
    <w:rPr>
      <w:rFonts w:ascii="Calibri" w:hAnsi="Calibri" w:cs="Times New Roman"/>
      <w:sz w:val="22"/>
      <w:szCs w:val="22"/>
    </w:rPr>
  </w:style>
  <w:style w:type="paragraph" w:styleId="Sumrio6">
    <w:name w:val="toc 6"/>
    <w:basedOn w:val="Normal"/>
    <w:next w:val="Normal"/>
    <w:autoRedefine/>
    <w:uiPriority w:val="39"/>
    <w:unhideWhenUsed/>
    <w:rsid w:val="00C76CDE"/>
    <w:pPr>
      <w:spacing w:after="100" w:line="276" w:lineRule="auto"/>
      <w:ind w:left="1100"/>
    </w:pPr>
    <w:rPr>
      <w:rFonts w:ascii="Calibri" w:hAnsi="Calibri" w:cs="Times New Roman"/>
      <w:sz w:val="22"/>
      <w:szCs w:val="22"/>
    </w:rPr>
  </w:style>
  <w:style w:type="paragraph" w:styleId="Sumrio7">
    <w:name w:val="toc 7"/>
    <w:basedOn w:val="Normal"/>
    <w:next w:val="Normal"/>
    <w:autoRedefine/>
    <w:uiPriority w:val="39"/>
    <w:unhideWhenUsed/>
    <w:rsid w:val="00C76CDE"/>
    <w:pPr>
      <w:spacing w:after="100" w:line="276" w:lineRule="auto"/>
      <w:ind w:left="1320"/>
    </w:pPr>
    <w:rPr>
      <w:rFonts w:ascii="Calibri" w:hAnsi="Calibri" w:cs="Times New Roman"/>
      <w:sz w:val="22"/>
      <w:szCs w:val="22"/>
    </w:rPr>
  </w:style>
  <w:style w:type="paragraph" w:styleId="Sumrio8">
    <w:name w:val="toc 8"/>
    <w:basedOn w:val="Normal"/>
    <w:next w:val="Normal"/>
    <w:autoRedefine/>
    <w:uiPriority w:val="39"/>
    <w:unhideWhenUsed/>
    <w:rsid w:val="00C76CDE"/>
    <w:pPr>
      <w:spacing w:after="100" w:line="276" w:lineRule="auto"/>
      <w:ind w:left="1540"/>
    </w:pPr>
    <w:rPr>
      <w:rFonts w:ascii="Calibri" w:hAnsi="Calibri" w:cs="Times New Roman"/>
      <w:sz w:val="22"/>
      <w:szCs w:val="22"/>
    </w:rPr>
  </w:style>
  <w:style w:type="paragraph" w:styleId="Sumrio9">
    <w:name w:val="toc 9"/>
    <w:basedOn w:val="Normal"/>
    <w:next w:val="Normal"/>
    <w:autoRedefine/>
    <w:uiPriority w:val="39"/>
    <w:unhideWhenUsed/>
    <w:rsid w:val="00C76CDE"/>
    <w:pPr>
      <w:spacing w:after="100" w:line="276" w:lineRule="auto"/>
      <w:ind w:left="1760"/>
    </w:pPr>
    <w:rPr>
      <w:rFonts w:ascii="Calibri" w:hAnsi="Calibri" w:cs="Times New Roman"/>
      <w:sz w:val="22"/>
      <w:szCs w:val="22"/>
    </w:rPr>
  </w:style>
  <w:style w:type="paragraph" w:customStyle="1" w:styleId="Titulo2">
    <w:name w:val="Titulo 2"/>
    <w:basedOn w:val="Ttulo"/>
    <w:link w:val="Titulo2Char"/>
    <w:uiPriority w:val="99"/>
    <w:qFormat/>
    <w:rsid w:val="00C76CDE"/>
    <w:pPr>
      <w:suppressAutoHyphens w:val="0"/>
      <w:spacing w:before="240" w:after="60" w:line="276" w:lineRule="auto"/>
      <w:ind w:left="1142" w:hanging="432"/>
      <w:jc w:val="both"/>
      <w:outlineLvl w:val="2"/>
    </w:pPr>
    <w:rPr>
      <w:rFonts w:ascii="Calibri" w:eastAsia="Calibri" w:hAnsi="Calibri" w:cs="Calibri"/>
      <w:b w:val="0"/>
      <w:bCs w:val="0"/>
      <w:sz w:val="24"/>
      <w:szCs w:val="24"/>
      <w:lang w:eastAsia="en-US"/>
    </w:rPr>
  </w:style>
  <w:style w:type="character" w:customStyle="1" w:styleId="Titulo2Char">
    <w:name w:val="Titulo 2 Char"/>
    <w:link w:val="Titulo2"/>
    <w:uiPriority w:val="99"/>
    <w:rsid w:val="00C76CDE"/>
    <w:rPr>
      <w:rFonts w:ascii="Calibri" w:eastAsia="Calibri" w:hAnsi="Calibri" w:cs="Calibri"/>
      <w:sz w:val="24"/>
      <w:szCs w:val="24"/>
      <w:lang w:eastAsia="en-US"/>
    </w:rPr>
  </w:style>
  <w:style w:type="paragraph" w:customStyle="1" w:styleId="PargrafodaLista1">
    <w:name w:val="Parágrafo da Lista1"/>
    <w:basedOn w:val="Normal"/>
    <w:uiPriority w:val="99"/>
    <w:rsid w:val="00C76CDE"/>
    <w:pPr>
      <w:numPr>
        <w:numId w:val="6"/>
      </w:numPr>
      <w:spacing w:before="360" w:after="120"/>
      <w:jc w:val="both"/>
      <w:outlineLvl w:val="2"/>
    </w:pPr>
    <w:rPr>
      <w:rFonts w:ascii="Times New Roman" w:hAnsi="Times New Roman" w:cs="Times New Roman"/>
      <w:b/>
      <w:bCs/>
      <w:sz w:val="22"/>
      <w:szCs w:val="22"/>
      <w:lang w:eastAsia="en-US"/>
    </w:rPr>
  </w:style>
  <w:style w:type="character" w:customStyle="1" w:styleId="Titulo2doTRChar2">
    <w:name w:val="Titulo 2 do TR Char2"/>
    <w:link w:val="Titulo2doTR"/>
    <w:uiPriority w:val="99"/>
    <w:locked/>
    <w:rsid w:val="00C76CDE"/>
    <w:rPr>
      <w:rFonts w:ascii="Calibri" w:eastAsia="Calibri" w:hAnsi="Calibri" w:cs="Calibri"/>
      <w:bCs/>
      <w:sz w:val="24"/>
      <w:szCs w:val="24"/>
      <w:lang w:eastAsia="en-US"/>
    </w:rPr>
  </w:style>
  <w:style w:type="character" w:customStyle="1" w:styleId="PargrafodaListaChar">
    <w:name w:val="Parágrafo da Lista Char"/>
    <w:link w:val="PargrafodaLista"/>
    <w:uiPriority w:val="34"/>
    <w:rsid w:val="00C76CDE"/>
    <w:rPr>
      <w:rFonts w:ascii="Ecofont_Spranq_eco_Sans" w:hAnsi="Ecofont_Spranq_eco_Sans" w:cs="Tahoma"/>
      <w:sz w:val="24"/>
      <w:szCs w:val="24"/>
    </w:rPr>
  </w:style>
  <w:style w:type="paragraph" w:customStyle="1" w:styleId="Estilo6">
    <w:name w:val="Estilo6"/>
    <w:basedOn w:val="Estilo8"/>
    <w:link w:val="Estilo6Char"/>
    <w:qFormat/>
    <w:rsid w:val="00C76CDE"/>
    <w:pPr>
      <w:ind w:left="3119"/>
      <w:jc w:val="both"/>
    </w:pPr>
    <w:rPr>
      <w:sz w:val="24"/>
      <w:szCs w:val="24"/>
    </w:rPr>
  </w:style>
  <w:style w:type="paragraph" w:customStyle="1" w:styleId="Estilo8">
    <w:name w:val="Estilo8"/>
    <w:basedOn w:val="PargrafodaLista"/>
    <w:link w:val="Estilo8Char"/>
    <w:qFormat/>
    <w:rsid w:val="00C76CDE"/>
    <w:pPr>
      <w:numPr>
        <w:numId w:val="7"/>
      </w:numPr>
      <w:spacing w:after="200" w:line="276" w:lineRule="auto"/>
      <w:contextualSpacing w:val="0"/>
    </w:pPr>
    <w:rPr>
      <w:rFonts w:ascii="Calibri" w:eastAsia="Calibri" w:hAnsi="Calibri" w:cs="Calibri"/>
      <w:sz w:val="22"/>
      <w:szCs w:val="22"/>
      <w:lang w:eastAsia="en-US"/>
    </w:rPr>
  </w:style>
  <w:style w:type="character" w:customStyle="1" w:styleId="Estilo6Char">
    <w:name w:val="Estilo6 Char"/>
    <w:link w:val="Estilo6"/>
    <w:rsid w:val="00C76CDE"/>
    <w:rPr>
      <w:rFonts w:ascii="Calibri" w:eastAsia="Calibri" w:hAnsi="Calibri" w:cs="Calibri"/>
      <w:sz w:val="24"/>
      <w:szCs w:val="24"/>
      <w:lang w:eastAsia="en-US"/>
    </w:rPr>
  </w:style>
  <w:style w:type="character" w:customStyle="1" w:styleId="Estilo8Char">
    <w:name w:val="Estilo8 Char"/>
    <w:link w:val="Estilo8"/>
    <w:rsid w:val="00C76CDE"/>
    <w:rPr>
      <w:rFonts w:ascii="Calibri" w:eastAsia="Calibri" w:hAnsi="Calibri" w:cs="Calibri"/>
      <w:sz w:val="22"/>
      <w:szCs w:val="22"/>
      <w:lang w:eastAsia="en-US"/>
    </w:rPr>
  </w:style>
  <w:style w:type="character" w:customStyle="1" w:styleId="Heading2Char">
    <w:name w:val="Heading 2 Char"/>
    <w:aliases w:val="Head2A Char,2 Char,H2 Char,Heading II Char,Título 21 Char,h2 Char,Chapter Title Char,Heading 2 Hidden Char"/>
    <w:uiPriority w:val="99"/>
    <w:semiHidden/>
    <w:locked/>
    <w:rsid w:val="00C76CDE"/>
    <w:rPr>
      <w:rFonts w:ascii="Cambria" w:hAnsi="Cambria" w:cs="Cambria"/>
      <w:b/>
      <w:bCs/>
      <w:i/>
      <w:iCs/>
      <w:sz w:val="28"/>
      <w:szCs w:val="28"/>
      <w:lang w:eastAsia="en-US"/>
    </w:rPr>
  </w:style>
  <w:style w:type="character" w:styleId="HiperlinkVisitado">
    <w:name w:val="FollowedHyperlink"/>
    <w:uiPriority w:val="99"/>
    <w:rsid w:val="00C76CDE"/>
    <w:rPr>
      <w:color w:val="800080"/>
      <w:u w:val="single"/>
    </w:rPr>
  </w:style>
  <w:style w:type="character" w:customStyle="1" w:styleId="WW8Num11z1">
    <w:name w:val="WW8Num11z1"/>
    <w:uiPriority w:val="99"/>
    <w:rsid w:val="00C76CDE"/>
    <w:rPr>
      <w:color w:val="auto"/>
    </w:rPr>
  </w:style>
  <w:style w:type="character" w:customStyle="1" w:styleId="Absatz-Standardschriftart">
    <w:name w:val="Absatz-Standardschriftart"/>
    <w:uiPriority w:val="99"/>
    <w:rsid w:val="00C76CDE"/>
  </w:style>
  <w:style w:type="character" w:customStyle="1" w:styleId="Fontepargpadro2">
    <w:name w:val="Fonte parág. padrão2"/>
    <w:uiPriority w:val="99"/>
    <w:rsid w:val="00C76CDE"/>
  </w:style>
  <w:style w:type="character" w:customStyle="1" w:styleId="WW8Num12z1">
    <w:name w:val="WW8Num12z1"/>
    <w:uiPriority w:val="99"/>
    <w:rsid w:val="00C76CDE"/>
    <w:rPr>
      <w:color w:val="auto"/>
    </w:rPr>
  </w:style>
  <w:style w:type="character" w:customStyle="1" w:styleId="WW-Absatz-Standardschriftart">
    <w:name w:val="WW-Absatz-Standardschriftart"/>
    <w:uiPriority w:val="99"/>
    <w:rsid w:val="00C76CDE"/>
  </w:style>
  <w:style w:type="character" w:customStyle="1" w:styleId="Fontepargpadro1">
    <w:name w:val="Fonte parág. padrão1"/>
    <w:uiPriority w:val="99"/>
    <w:rsid w:val="00C76CDE"/>
  </w:style>
  <w:style w:type="character" w:customStyle="1" w:styleId="CharChar2">
    <w:name w:val="Char Char2"/>
    <w:uiPriority w:val="99"/>
    <w:rsid w:val="00C76CDE"/>
  </w:style>
  <w:style w:type="character" w:customStyle="1" w:styleId="CharChar1">
    <w:name w:val="Char Char1"/>
    <w:uiPriority w:val="99"/>
    <w:rsid w:val="00C76CDE"/>
  </w:style>
  <w:style w:type="character" w:styleId="Nmerodepgina">
    <w:name w:val="page number"/>
    <w:uiPriority w:val="99"/>
    <w:rsid w:val="00C76CDE"/>
  </w:style>
  <w:style w:type="character" w:customStyle="1" w:styleId="Caracteresdenotaderodap">
    <w:name w:val="Caracteres de nota de rodapé"/>
    <w:uiPriority w:val="99"/>
    <w:rsid w:val="00C76CDE"/>
  </w:style>
  <w:style w:type="character" w:customStyle="1" w:styleId="Refdecomentrio1">
    <w:name w:val="Ref. de comentário1"/>
    <w:uiPriority w:val="99"/>
    <w:rsid w:val="00C76CDE"/>
  </w:style>
  <w:style w:type="character" w:customStyle="1" w:styleId="CharChar">
    <w:name w:val="Char Char"/>
    <w:uiPriority w:val="99"/>
    <w:rsid w:val="00C76CDE"/>
  </w:style>
  <w:style w:type="character" w:customStyle="1" w:styleId="Titulo2doTRChar">
    <w:name w:val="Titulo 2 do TR Char"/>
    <w:uiPriority w:val="99"/>
    <w:rsid w:val="00C76CDE"/>
    <w:rPr>
      <w:rFonts w:ascii="Arial" w:hAnsi="Arial" w:cs="Arial"/>
      <w:b/>
      <w:bCs/>
      <w:sz w:val="22"/>
      <w:szCs w:val="22"/>
    </w:rPr>
  </w:style>
  <w:style w:type="character" w:customStyle="1" w:styleId="Titulo2doTRChar1">
    <w:name w:val="Titulo 2 do TR Char1"/>
    <w:uiPriority w:val="99"/>
    <w:rsid w:val="00C76CDE"/>
    <w:rPr>
      <w:rFonts w:ascii="Arial" w:hAnsi="Arial" w:cs="Arial"/>
      <w:b/>
      <w:bCs/>
      <w:color w:val="000000"/>
      <w:sz w:val="22"/>
      <w:szCs w:val="22"/>
      <w:lang w:val="pt-BR" w:eastAsia="ar-SA" w:bidi="ar-SA"/>
    </w:rPr>
  </w:style>
  <w:style w:type="character" w:customStyle="1" w:styleId="Titulo2doTR-ParagrafomaiorChar">
    <w:name w:val="Titulo 2 do TR - Paragrafo maior Char"/>
    <w:uiPriority w:val="99"/>
    <w:rsid w:val="00C76CDE"/>
  </w:style>
  <w:style w:type="character" w:customStyle="1" w:styleId="Titulo3doTRChar">
    <w:name w:val="Titulo 3 do TR Char"/>
    <w:uiPriority w:val="99"/>
    <w:rsid w:val="00C76CDE"/>
    <w:rPr>
      <w:rFonts w:ascii="Arial" w:hAnsi="Arial" w:cs="Arial"/>
      <w:b/>
      <w:bCs/>
      <w:color w:val="000000"/>
      <w:sz w:val="22"/>
      <w:szCs w:val="22"/>
      <w:lang w:val="pt-BR" w:eastAsia="ar-SA" w:bidi="ar-SA"/>
    </w:rPr>
  </w:style>
  <w:style w:type="paragraph" w:customStyle="1" w:styleId="Captulo">
    <w:name w:val="Capítulo"/>
    <w:basedOn w:val="Normal"/>
    <w:next w:val="Corpodetexto"/>
    <w:uiPriority w:val="99"/>
    <w:rsid w:val="00C76CDE"/>
    <w:pPr>
      <w:keepNext/>
      <w:widowControl w:val="0"/>
      <w:suppressAutoHyphens/>
      <w:spacing w:before="240" w:after="120" w:line="360" w:lineRule="atLeast"/>
      <w:jc w:val="both"/>
      <w:textAlignment w:val="baseline"/>
    </w:pPr>
    <w:rPr>
      <w:rFonts w:ascii="Arial" w:eastAsia="Calibri" w:hAnsi="Arial" w:cs="Arial"/>
      <w:sz w:val="28"/>
      <w:szCs w:val="28"/>
      <w:lang w:eastAsia="ar-SA"/>
    </w:rPr>
  </w:style>
  <w:style w:type="paragraph" w:styleId="Lista">
    <w:name w:val="List"/>
    <w:basedOn w:val="Corpodetexto"/>
    <w:uiPriority w:val="99"/>
    <w:rsid w:val="00C76CDE"/>
    <w:pPr>
      <w:widowControl w:val="0"/>
      <w:tabs>
        <w:tab w:val="clear" w:pos="851"/>
      </w:tabs>
      <w:snapToGrid w:val="0"/>
      <w:spacing w:before="0" w:after="0" w:line="360" w:lineRule="atLeast"/>
      <w:jc w:val="both"/>
      <w:textAlignment w:val="baseline"/>
    </w:pPr>
    <w:rPr>
      <w:sz w:val="24"/>
      <w:szCs w:val="24"/>
    </w:rPr>
  </w:style>
  <w:style w:type="paragraph" w:customStyle="1" w:styleId="Legenda2">
    <w:name w:val="Legenda2"/>
    <w:basedOn w:val="Normal"/>
    <w:uiPriority w:val="99"/>
    <w:rsid w:val="00C76CDE"/>
    <w:pPr>
      <w:widowControl w:val="0"/>
      <w:suppressLineNumbers/>
      <w:suppressAutoHyphens/>
      <w:spacing w:before="120" w:after="120" w:line="360" w:lineRule="atLeast"/>
      <w:jc w:val="both"/>
      <w:textAlignment w:val="baseline"/>
    </w:pPr>
    <w:rPr>
      <w:rFonts w:ascii="Times New Roman" w:hAnsi="Times New Roman" w:cs="Times New Roman"/>
      <w:i/>
      <w:iCs/>
      <w:lang w:eastAsia="ar-SA"/>
    </w:rPr>
  </w:style>
  <w:style w:type="paragraph" w:customStyle="1" w:styleId="ndice">
    <w:name w:val="Índice"/>
    <w:basedOn w:val="Normal"/>
    <w:rsid w:val="00C76CDE"/>
    <w:pPr>
      <w:widowControl w:val="0"/>
      <w:suppressLineNumbers/>
      <w:suppressAutoHyphens/>
      <w:spacing w:line="360" w:lineRule="atLeast"/>
      <w:jc w:val="both"/>
      <w:textAlignment w:val="baseline"/>
    </w:pPr>
    <w:rPr>
      <w:rFonts w:ascii="Times New Roman" w:hAnsi="Times New Roman" w:cs="Times New Roman"/>
      <w:sz w:val="20"/>
      <w:szCs w:val="20"/>
      <w:lang w:eastAsia="ar-SA"/>
    </w:rPr>
  </w:style>
  <w:style w:type="paragraph" w:customStyle="1" w:styleId="Legenda1">
    <w:name w:val="Legenda1"/>
    <w:basedOn w:val="Normal"/>
    <w:next w:val="Normal"/>
    <w:uiPriority w:val="99"/>
    <w:rsid w:val="00C76CDE"/>
    <w:pPr>
      <w:widowControl w:val="0"/>
      <w:suppressAutoHyphens/>
      <w:spacing w:line="360" w:lineRule="atLeast"/>
      <w:jc w:val="center"/>
      <w:textAlignment w:val="baseline"/>
    </w:pPr>
    <w:rPr>
      <w:rFonts w:ascii="Times New Roman" w:hAnsi="Times New Roman" w:cs="Times New Roman"/>
      <w:b/>
      <w:bCs/>
      <w:lang w:eastAsia="ar-SA"/>
    </w:rPr>
  </w:style>
  <w:style w:type="character" w:customStyle="1" w:styleId="BodyTextIndentChar">
    <w:name w:val="Body Text Indent Char"/>
    <w:link w:val="Recuodecorpodetexto1"/>
    <w:uiPriority w:val="99"/>
    <w:locked/>
    <w:rsid w:val="00C76CDE"/>
    <w:rPr>
      <w:sz w:val="24"/>
      <w:szCs w:val="24"/>
    </w:rPr>
  </w:style>
  <w:style w:type="paragraph" w:customStyle="1" w:styleId="Corpodetexto310">
    <w:name w:val="Corpo de texto 31"/>
    <w:basedOn w:val="Normal"/>
    <w:uiPriority w:val="99"/>
    <w:rsid w:val="00C76CDE"/>
    <w:pPr>
      <w:widowControl w:val="0"/>
      <w:suppressAutoHyphens/>
      <w:spacing w:line="360" w:lineRule="atLeast"/>
      <w:jc w:val="both"/>
      <w:textAlignment w:val="baseline"/>
    </w:pPr>
    <w:rPr>
      <w:rFonts w:ascii="Times New Roman" w:hAnsi="Times New Roman" w:cs="Times New Roman"/>
      <w:sz w:val="22"/>
      <w:szCs w:val="22"/>
      <w:lang w:eastAsia="ar-SA"/>
    </w:rPr>
  </w:style>
  <w:style w:type="paragraph" w:customStyle="1" w:styleId="Recuodecorpodetexto31">
    <w:name w:val="Recuo de corpo de texto 31"/>
    <w:basedOn w:val="Normal"/>
    <w:uiPriority w:val="99"/>
    <w:rsid w:val="00C76CDE"/>
    <w:pPr>
      <w:widowControl w:val="0"/>
      <w:suppressAutoHyphens/>
      <w:snapToGrid w:val="0"/>
      <w:spacing w:line="360" w:lineRule="atLeast"/>
      <w:ind w:firstLine="426"/>
      <w:jc w:val="both"/>
      <w:textAlignment w:val="baseline"/>
    </w:pPr>
    <w:rPr>
      <w:rFonts w:ascii="Times New Roman" w:hAnsi="Times New Roman" w:cs="Times New Roman"/>
      <w:lang w:eastAsia="ar-SA"/>
    </w:rPr>
  </w:style>
  <w:style w:type="paragraph" w:customStyle="1" w:styleId="11">
    <w:name w:val="1.1."/>
    <w:basedOn w:val="Normal"/>
    <w:uiPriority w:val="99"/>
    <w:rsid w:val="00C76CDE"/>
    <w:pPr>
      <w:widowControl w:val="0"/>
      <w:suppressAutoHyphens/>
      <w:spacing w:line="360" w:lineRule="atLeast"/>
      <w:ind w:left="1512" w:hanging="960"/>
      <w:jc w:val="both"/>
      <w:textAlignment w:val="baseline"/>
    </w:pPr>
    <w:rPr>
      <w:rFonts w:ascii="Times New Roman" w:hAnsi="Times New Roman" w:cs="Times New Roman"/>
      <w:lang w:eastAsia="ar-SA"/>
    </w:rPr>
  </w:style>
  <w:style w:type="paragraph" w:customStyle="1" w:styleId="Corpodetexto21">
    <w:name w:val="Corpo de texto 21"/>
    <w:basedOn w:val="Normal"/>
    <w:link w:val="Corpodetexto21Char"/>
    <w:rsid w:val="00C76CDE"/>
    <w:pPr>
      <w:widowControl w:val="0"/>
      <w:suppressAutoHyphens/>
      <w:spacing w:line="360" w:lineRule="atLeast"/>
      <w:ind w:right="6"/>
      <w:jc w:val="both"/>
      <w:textAlignment w:val="baseline"/>
    </w:pPr>
    <w:rPr>
      <w:rFonts w:ascii="Arial" w:hAnsi="Arial" w:cs="Arial"/>
      <w:sz w:val="22"/>
      <w:szCs w:val="22"/>
      <w:lang w:eastAsia="ar-SA"/>
    </w:rPr>
  </w:style>
  <w:style w:type="paragraph" w:customStyle="1" w:styleId="xl44">
    <w:name w:val="xl44"/>
    <w:basedOn w:val="Normal"/>
    <w:uiPriority w:val="99"/>
    <w:rsid w:val="00C76CDE"/>
    <w:pPr>
      <w:widowControl w:val="0"/>
      <w:pBdr>
        <w:left w:val="single" w:sz="4" w:space="0" w:color="000000"/>
        <w:right w:val="single" w:sz="4" w:space="0" w:color="000000"/>
      </w:pBdr>
      <w:suppressAutoHyphens/>
      <w:spacing w:before="280" w:after="280" w:line="360" w:lineRule="atLeast"/>
      <w:jc w:val="center"/>
      <w:textAlignment w:val="center"/>
    </w:pPr>
    <w:rPr>
      <w:rFonts w:ascii="Arial" w:eastAsia="Calibri" w:hAnsi="Arial" w:cs="Arial"/>
      <w:b/>
      <w:bCs/>
      <w:sz w:val="22"/>
      <w:szCs w:val="22"/>
      <w:lang w:val="en-US" w:eastAsia="ar-SA"/>
    </w:rPr>
  </w:style>
  <w:style w:type="paragraph" w:customStyle="1" w:styleId="xl28">
    <w:name w:val="xl28"/>
    <w:basedOn w:val="Normal"/>
    <w:uiPriority w:val="99"/>
    <w:rsid w:val="00C76CDE"/>
    <w:pPr>
      <w:widowControl w:val="0"/>
      <w:pBdr>
        <w:left w:val="single" w:sz="4" w:space="0" w:color="000000"/>
        <w:bottom w:val="single" w:sz="4" w:space="0" w:color="000000"/>
        <w:right w:val="single" w:sz="4" w:space="0" w:color="000000"/>
      </w:pBdr>
      <w:suppressAutoHyphens/>
      <w:spacing w:before="280" w:after="280" w:line="360" w:lineRule="atLeast"/>
      <w:jc w:val="both"/>
      <w:textAlignment w:val="top"/>
    </w:pPr>
    <w:rPr>
      <w:rFonts w:ascii="Arial" w:eastAsia="Calibri" w:hAnsi="Arial" w:cs="Arial"/>
      <w:sz w:val="22"/>
      <w:szCs w:val="22"/>
      <w:lang w:val="en-US" w:eastAsia="ar-SA"/>
    </w:rPr>
  </w:style>
  <w:style w:type="paragraph" w:customStyle="1" w:styleId="xl26">
    <w:name w:val="xl26"/>
    <w:basedOn w:val="Normal"/>
    <w:uiPriority w:val="99"/>
    <w:rsid w:val="00C76CDE"/>
    <w:pPr>
      <w:widowControl w:val="0"/>
      <w:pBdr>
        <w:left w:val="single" w:sz="4" w:space="0" w:color="000000"/>
        <w:bottom w:val="single" w:sz="4" w:space="0" w:color="000000"/>
        <w:right w:val="single" w:sz="4" w:space="0" w:color="000000"/>
      </w:pBdr>
      <w:suppressAutoHyphens/>
      <w:spacing w:before="280" w:after="280" w:line="360" w:lineRule="atLeast"/>
      <w:jc w:val="both"/>
      <w:textAlignment w:val="top"/>
    </w:pPr>
    <w:rPr>
      <w:rFonts w:ascii="Arial" w:eastAsia="Calibri" w:hAnsi="Arial" w:cs="Arial"/>
      <w:b/>
      <w:bCs/>
      <w:sz w:val="22"/>
      <w:szCs w:val="22"/>
      <w:lang w:val="en-US" w:eastAsia="ar-SA"/>
    </w:rPr>
  </w:style>
  <w:style w:type="paragraph" w:customStyle="1" w:styleId="Textoembloco1">
    <w:name w:val="Texto em bloco1"/>
    <w:basedOn w:val="Normal"/>
    <w:uiPriority w:val="99"/>
    <w:rsid w:val="00C76CDE"/>
    <w:pPr>
      <w:widowControl w:val="0"/>
      <w:suppressAutoHyphens/>
      <w:spacing w:line="240" w:lineRule="atLeast"/>
      <w:ind w:left="4678" w:right="-803"/>
      <w:jc w:val="both"/>
      <w:textAlignment w:val="baseline"/>
    </w:pPr>
    <w:rPr>
      <w:rFonts w:ascii="Arial" w:hAnsi="Arial" w:cs="Arial"/>
      <w:sz w:val="22"/>
      <w:szCs w:val="22"/>
      <w:lang w:eastAsia="ar-SA"/>
    </w:rPr>
  </w:style>
  <w:style w:type="paragraph" w:styleId="Textodenotaderodap">
    <w:name w:val="footnote text"/>
    <w:basedOn w:val="Normal"/>
    <w:link w:val="TextodenotaderodapChar"/>
    <w:uiPriority w:val="99"/>
    <w:rsid w:val="00C76CDE"/>
    <w:pPr>
      <w:widowControl w:val="0"/>
      <w:suppressAutoHyphens/>
      <w:spacing w:line="360" w:lineRule="atLeast"/>
      <w:jc w:val="both"/>
      <w:textAlignment w:val="baseline"/>
    </w:pPr>
    <w:rPr>
      <w:rFonts w:ascii="Arial" w:hAnsi="Arial" w:cs="Arial"/>
      <w:sz w:val="20"/>
      <w:szCs w:val="20"/>
      <w:lang w:val="pt-PT" w:eastAsia="ar-SA"/>
    </w:rPr>
  </w:style>
  <w:style w:type="character" w:customStyle="1" w:styleId="TextodenotaderodapChar">
    <w:name w:val="Texto de nota de rodapé Char"/>
    <w:basedOn w:val="Fontepargpadro"/>
    <w:link w:val="Textodenotaderodap"/>
    <w:uiPriority w:val="99"/>
    <w:rsid w:val="00C76CDE"/>
    <w:rPr>
      <w:rFonts w:ascii="Arial" w:hAnsi="Arial" w:cs="Arial"/>
      <w:lang w:val="pt-PT" w:eastAsia="ar-SA"/>
    </w:rPr>
  </w:style>
  <w:style w:type="paragraph" w:customStyle="1" w:styleId="armas">
    <w:name w:val="armas"/>
    <w:basedOn w:val="Normal"/>
    <w:uiPriority w:val="99"/>
    <w:rsid w:val="00C76CDE"/>
    <w:pPr>
      <w:widowControl w:val="0"/>
      <w:suppressAutoHyphens/>
      <w:spacing w:line="360" w:lineRule="atLeast"/>
      <w:jc w:val="center"/>
      <w:textAlignment w:val="baseline"/>
    </w:pPr>
    <w:rPr>
      <w:rFonts w:ascii="Arial" w:hAnsi="Arial" w:cs="Arial"/>
      <w:lang w:val="pt-PT" w:eastAsia="ar-SA"/>
    </w:rPr>
  </w:style>
  <w:style w:type="paragraph" w:customStyle="1" w:styleId="Corpodetexto32">
    <w:name w:val="Corpo de texto 32"/>
    <w:basedOn w:val="Normal"/>
    <w:uiPriority w:val="99"/>
    <w:rsid w:val="00C76CDE"/>
    <w:pPr>
      <w:widowControl w:val="0"/>
      <w:suppressAutoHyphens/>
      <w:spacing w:line="360" w:lineRule="atLeast"/>
      <w:jc w:val="both"/>
      <w:textAlignment w:val="baseline"/>
    </w:pPr>
    <w:rPr>
      <w:rFonts w:ascii="Times New Roman" w:hAnsi="Times New Roman" w:cs="Times New Roman"/>
      <w:sz w:val="22"/>
      <w:szCs w:val="22"/>
      <w:lang w:eastAsia="ar-SA"/>
    </w:rPr>
  </w:style>
  <w:style w:type="paragraph" w:customStyle="1" w:styleId="Estruturadodocumento1">
    <w:name w:val="Estrutura do documento1"/>
    <w:basedOn w:val="Normal"/>
    <w:uiPriority w:val="99"/>
    <w:rsid w:val="00C76CDE"/>
    <w:pPr>
      <w:widowControl w:val="0"/>
      <w:shd w:val="clear" w:color="auto" w:fill="000080"/>
      <w:suppressAutoHyphens/>
      <w:spacing w:line="360" w:lineRule="atLeast"/>
      <w:jc w:val="both"/>
      <w:textAlignment w:val="baseline"/>
    </w:pPr>
    <w:rPr>
      <w:rFonts w:ascii="Tahoma" w:hAnsi="Tahoma"/>
      <w:sz w:val="20"/>
      <w:szCs w:val="20"/>
      <w:lang w:eastAsia="ar-SA"/>
    </w:rPr>
  </w:style>
  <w:style w:type="paragraph" w:customStyle="1" w:styleId="Nvel1">
    <w:name w:val="Nível 1"/>
    <w:basedOn w:val="Normal"/>
    <w:uiPriority w:val="99"/>
    <w:rsid w:val="00C76CDE"/>
    <w:pPr>
      <w:tabs>
        <w:tab w:val="left" w:pos="1800"/>
      </w:tabs>
      <w:suppressAutoHyphens/>
      <w:spacing w:before="120" w:after="120"/>
      <w:ind w:left="360" w:hanging="360"/>
      <w:jc w:val="both"/>
    </w:pPr>
    <w:rPr>
      <w:rFonts w:ascii="Arial" w:hAnsi="Arial" w:cs="Arial"/>
      <w:b/>
      <w:bCs/>
      <w:lang w:eastAsia="ar-SA"/>
    </w:rPr>
  </w:style>
  <w:style w:type="paragraph" w:customStyle="1" w:styleId="western">
    <w:name w:val="western"/>
    <w:basedOn w:val="Normal"/>
    <w:rsid w:val="00C76CDE"/>
    <w:pPr>
      <w:widowControl w:val="0"/>
      <w:suppressAutoHyphens/>
      <w:spacing w:before="280" w:after="119" w:line="360" w:lineRule="atLeast"/>
      <w:jc w:val="both"/>
      <w:textAlignment w:val="baseline"/>
    </w:pPr>
    <w:rPr>
      <w:rFonts w:ascii="Times New Roman" w:hAnsi="Times New Roman" w:cs="Times New Roman"/>
      <w:lang w:eastAsia="ar-SA"/>
    </w:rPr>
  </w:style>
  <w:style w:type="paragraph" w:customStyle="1" w:styleId="RUPInstrues">
    <w:name w:val="RUP Instruções"/>
    <w:uiPriority w:val="99"/>
    <w:rsid w:val="00C76CDE"/>
    <w:pPr>
      <w:suppressAutoHyphens/>
      <w:spacing w:before="60" w:after="60"/>
      <w:jc w:val="both"/>
    </w:pPr>
    <w:rPr>
      <w:rFonts w:ascii="Arial" w:eastAsia="Calibri" w:hAnsi="Arial" w:cs="Arial"/>
      <w:i/>
      <w:iCs/>
      <w:color w:val="0000FF"/>
      <w:sz w:val="18"/>
      <w:szCs w:val="18"/>
      <w:lang w:eastAsia="ar-SA"/>
    </w:rPr>
  </w:style>
  <w:style w:type="paragraph" w:customStyle="1" w:styleId="RUPCorpo1">
    <w:name w:val="RUP Corpo 1"/>
    <w:uiPriority w:val="99"/>
    <w:rsid w:val="00C76CDE"/>
    <w:pPr>
      <w:suppressAutoHyphens/>
      <w:spacing w:before="120"/>
      <w:ind w:firstLine="425"/>
      <w:jc w:val="both"/>
    </w:pPr>
    <w:rPr>
      <w:rFonts w:ascii="Arial" w:eastAsia="Calibri" w:hAnsi="Arial" w:cs="Arial"/>
      <w:lang w:eastAsia="ar-SA"/>
    </w:rPr>
  </w:style>
  <w:style w:type="paragraph" w:customStyle="1" w:styleId="RUPTabela">
    <w:name w:val="RUP Tabela"/>
    <w:uiPriority w:val="99"/>
    <w:rsid w:val="00C76CDE"/>
    <w:pPr>
      <w:suppressAutoHyphens/>
      <w:spacing w:before="60" w:after="60"/>
    </w:pPr>
    <w:rPr>
      <w:rFonts w:ascii="Arial" w:eastAsia="Calibri" w:hAnsi="Arial" w:cs="Arial"/>
      <w:lang w:val="es-ES_tradnl" w:eastAsia="ar-SA"/>
    </w:rPr>
  </w:style>
  <w:style w:type="paragraph" w:customStyle="1" w:styleId="Textodecomentrio1">
    <w:name w:val="Texto de comentário1"/>
    <w:basedOn w:val="Normal"/>
    <w:uiPriority w:val="99"/>
    <w:rsid w:val="00C76CDE"/>
    <w:pPr>
      <w:widowControl w:val="0"/>
      <w:suppressAutoHyphens/>
      <w:spacing w:line="360" w:lineRule="atLeast"/>
      <w:jc w:val="both"/>
      <w:textAlignment w:val="baseline"/>
    </w:pPr>
    <w:rPr>
      <w:rFonts w:ascii="Times New Roman" w:hAnsi="Times New Roman" w:cs="Times New Roman"/>
      <w:sz w:val="20"/>
      <w:szCs w:val="20"/>
      <w:lang w:eastAsia="ar-SA"/>
    </w:rPr>
  </w:style>
  <w:style w:type="paragraph" w:customStyle="1" w:styleId="TipoNorma">
    <w:name w:val="TipoNorma"/>
    <w:basedOn w:val="Normal"/>
    <w:uiPriority w:val="99"/>
    <w:rsid w:val="00C76CDE"/>
    <w:pPr>
      <w:suppressAutoHyphens/>
      <w:spacing w:after="240"/>
      <w:jc w:val="center"/>
    </w:pPr>
    <w:rPr>
      <w:rFonts w:ascii="Times New Roman" w:hAnsi="Times New Roman" w:cs="Times New Roman"/>
      <w:caps/>
      <w:sz w:val="20"/>
      <w:szCs w:val="20"/>
      <w:lang w:eastAsia="ar-SA"/>
    </w:rPr>
  </w:style>
  <w:style w:type="paragraph" w:styleId="Reviso">
    <w:name w:val="Revision"/>
    <w:uiPriority w:val="99"/>
    <w:rsid w:val="00C76CDE"/>
    <w:pPr>
      <w:suppressAutoHyphens/>
    </w:pPr>
    <w:rPr>
      <w:rFonts w:ascii="Calibri" w:eastAsia="Calibri" w:hAnsi="Calibri"/>
      <w:lang w:eastAsia="ar-SA"/>
    </w:rPr>
  </w:style>
  <w:style w:type="paragraph" w:customStyle="1" w:styleId="Titulo2doTR-Paragrafomaior">
    <w:name w:val="Titulo 2 do TR - Paragrafo maior"/>
    <w:basedOn w:val="Titulo2doTR"/>
    <w:uiPriority w:val="99"/>
    <w:rsid w:val="00C76CDE"/>
    <w:pPr>
      <w:spacing w:line="360" w:lineRule="atLeast"/>
      <w:ind w:left="792" w:hanging="432"/>
    </w:pPr>
    <w:rPr>
      <w:bCs w:val="0"/>
    </w:rPr>
  </w:style>
  <w:style w:type="paragraph" w:customStyle="1" w:styleId="Titulo3doTR">
    <w:name w:val="Titulo 3 do TR"/>
    <w:basedOn w:val="Titulo2doTR-Paragrafomaior"/>
    <w:uiPriority w:val="99"/>
    <w:rsid w:val="00C76CDE"/>
  </w:style>
  <w:style w:type="paragraph" w:customStyle="1" w:styleId="n1">
    <w:name w:val="n1"/>
    <w:basedOn w:val="Normal"/>
    <w:uiPriority w:val="99"/>
    <w:rsid w:val="00C76CDE"/>
    <w:pPr>
      <w:tabs>
        <w:tab w:val="left" w:pos="1134"/>
      </w:tabs>
      <w:suppressAutoHyphens/>
      <w:spacing w:before="240"/>
      <w:jc w:val="both"/>
    </w:pPr>
    <w:rPr>
      <w:rFonts w:ascii="Arial" w:hAnsi="Arial" w:cs="Arial"/>
      <w:sz w:val="20"/>
      <w:szCs w:val="20"/>
      <w:lang w:eastAsia="ar-SA"/>
    </w:rPr>
  </w:style>
  <w:style w:type="paragraph" w:customStyle="1" w:styleId="RUPCorpo2">
    <w:name w:val="RUP Corpo 2"/>
    <w:uiPriority w:val="99"/>
    <w:rsid w:val="00C76CDE"/>
    <w:pPr>
      <w:suppressAutoHyphens/>
      <w:spacing w:before="120"/>
      <w:ind w:firstLine="567"/>
      <w:jc w:val="both"/>
    </w:pPr>
    <w:rPr>
      <w:rFonts w:ascii="Arial" w:eastAsia="Calibri" w:hAnsi="Arial" w:cs="Arial"/>
      <w:lang w:eastAsia="ar-SA"/>
    </w:rPr>
  </w:style>
  <w:style w:type="paragraph" w:customStyle="1" w:styleId="Ttulo412pt">
    <w:name w:val="Título 4 + 12 pt"/>
    <w:basedOn w:val="Normal"/>
    <w:uiPriority w:val="99"/>
    <w:rsid w:val="00C76CDE"/>
    <w:pPr>
      <w:suppressAutoHyphens/>
      <w:ind w:left="960"/>
      <w:jc w:val="both"/>
    </w:pPr>
    <w:rPr>
      <w:kern w:val="1"/>
      <w:sz w:val="20"/>
      <w:szCs w:val="20"/>
      <w:lang w:eastAsia="ar-SA"/>
    </w:rPr>
  </w:style>
  <w:style w:type="paragraph" w:customStyle="1" w:styleId="Contedodatabela">
    <w:name w:val="Conteúdo da tabela"/>
    <w:basedOn w:val="Normal"/>
    <w:uiPriority w:val="99"/>
    <w:rsid w:val="00C76CDE"/>
    <w:pPr>
      <w:widowControl w:val="0"/>
      <w:suppressLineNumbers/>
      <w:suppressAutoHyphens/>
      <w:spacing w:line="360" w:lineRule="atLeast"/>
      <w:jc w:val="both"/>
      <w:textAlignment w:val="baseline"/>
    </w:pPr>
    <w:rPr>
      <w:rFonts w:ascii="Times New Roman" w:hAnsi="Times New Roman" w:cs="Times New Roman"/>
      <w:sz w:val="20"/>
      <w:szCs w:val="20"/>
      <w:lang w:eastAsia="ar-SA"/>
    </w:rPr>
  </w:style>
  <w:style w:type="paragraph" w:customStyle="1" w:styleId="Recuodecorpodetexto1">
    <w:name w:val="Recuo de corpo de texto1"/>
    <w:basedOn w:val="Normal"/>
    <w:link w:val="BodyTextIndentChar"/>
    <w:uiPriority w:val="99"/>
    <w:rsid w:val="00C76CDE"/>
    <w:pPr>
      <w:spacing w:after="120"/>
      <w:ind w:left="283"/>
    </w:pPr>
    <w:rPr>
      <w:rFonts w:ascii="Times New Roman" w:hAnsi="Times New Roman" w:cs="Times New Roman"/>
    </w:rPr>
  </w:style>
  <w:style w:type="paragraph" w:customStyle="1" w:styleId="P30">
    <w:name w:val="P30"/>
    <w:basedOn w:val="Normal"/>
    <w:uiPriority w:val="99"/>
    <w:rsid w:val="00C76CDE"/>
    <w:pPr>
      <w:snapToGrid w:val="0"/>
      <w:jc w:val="both"/>
    </w:pPr>
    <w:rPr>
      <w:rFonts w:ascii="Times New Roman" w:hAnsi="Times New Roman" w:cs="Times New Roman"/>
      <w:b/>
      <w:bCs/>
      <w:sz w:val="22"/>
      <w:szCs w:val="22"/>
    </w:rPr>
  </w:style>
  <w:style w:type="paragraph" w:customStyle="1" w:styleId="Alinhado">
    <w:name w:val="Alinhado"/>
    <w:basedOn w:val="Normal"/>
    <w:uiPriority w:val="99"/>
    <w:rsid w:val="00C76CDE"/>
    <w:pPr>
      <w:ind w:firstLine="709"/>
      <w:jc w:val="both"/>
    </w:pPr>
    <w:rPr>
      <w:rFonts w:ascii="Times New Roman" w:hAnsi="Times New Roman" w:cs="Times New Roman"/>
      <w:sz w:val="22"/>
      <w:szCs w:val="22"/>
    </w:rPr>
  </w:style>
  <w:style w:type="paragraph" w:customStyle="1" w:styleId="10">
    <w:name w:val="10"/>
    <w:basedOn w:val="Normal"/>
    <w:uiPriority w:val="99"/>
    <w:rsid w:val="00C76CDE"/>
    <w:pPr>
      <w:ind w:left="851" w:hanging="567"/>
      <w:jc w:val="both"/>
    </w:pPr>
    <w:rPr>
      <w:rFonts w:ascii="Times New Roman" w:hAnsi="Times New Roman" w:cs="Times New Roman"/>
      <w:sz w:val="22"/>
      <w:szCs w:val="22"/>
    </w:rPr>
  </w:style>
  <w:style w:type="paragraph" w:customStyle="1" w:styleId="110">
    <w:name w:val="11"/>
    <w:basedOn w:val="Normal"/>
    <w:uiPriority w:val="99"/>
    <w:rsid w:val="00C76CDE"/>
    <w:pPr>
      <w:ind w:left="1701" w:hanging="850"/>
      <w:jc w:val="both"/>
    </w:pPr>
    <w:rPr>
      <w:rFonts w:ascii="Times New Roman" w:hAnsi="Times New Roman" w:cs="Times New Roman"/>
      <w:sz w:val="22"/>
      <w:szCs w:val="22"/>
    </w:rPr>
  </w:style>
  <w:style w:type="paragraph" w:styleId="Corpodetexto2">
    <w:name w:val="Body Text 2"/>
    <w:basedOn w:val="Normal"/>
    <w:link w:val="Corpodetexto2Char"/>
    <w:uiPriority w:val="99"/>
    <w:rsid w:val="00C76CDE"/>
    <w:pPr>
      <w:jc w:val="both"/>
    </w:pPr>
    <w:rPr>
      <w:rFonts w:ascii="Times New Roman" w:hAnsi="Times New Roman" w:cs="Times New Roman"/>
      <w:sz w:val="28"/>
      <w:szCs w:val="28"/>
    </w:rPr>
  </w:style>
  <w:style w:type="character" w:customStyle="1" w:styleId="Corpodetexto2Char">
    <w:name w:val="Corpo de texto 2 Char"/>
    <w:basedOn w:val="Fontepargpadro"/>
    <w:link w:val="Corpodetexto2"/>
    <w:uiPriority w:val="99"/>
    <w:rsid w:val="00C76CDE"/>
    <w:rPr>
      <w:sz w:val="28"/>
      <w:szCs w:val="28"/>
    </w:rPr>
  </w:style>
  <w:style w:type="paragraph" w:customStyle="1" w:styleId="Estilo1">
    <w:name w:val="Estilo1"/>
    <w:basedOn w:val="Corpodetexto"/>
    <w:uiPriority w:val="99"/>
    <w:rsid w:val="00C76CDE"/>
    <w:pPr>
      <w:tabs>
        <w:tab w:val="clear" w:pos="851"/>
      </w:tabs>
      <w:suppressAutoHyphens w:val="0"/>
      <w:spacing w:before="0" w:after="0" w:line="240" w:lineRule="auto"/>
      <w:ind w:right="-51"/>
      <w:jc w:val="both"/>
    </w:pPr>
    <w:rPr>
      <w:sz w:val="24"/>
      <w:szCs w:val="24"/>
      <w:lang w:eastAsia="pt-BR"/>
    </w:rPr>
  </w:style>
  <w:style w:type="paragraph" w:styleId="Recuodecorpodetexto2">
    <w:name w:val="Body Text Indent 2"/>
    <w:basedOn w:val="Normal"/>
    <w:link w:val="Recuodecorpodetexto2Char"/>
    <w:uiPriority w:val="99"/>
    <w:rsid w:val="00C76CDE"/>
    <w:pPr>
      <w:ind w:firstLine="567"/>
      <w:jc w:val="both"/>
    </w:pPr>
    <w:rPr>
      <w:rFonts w:ascii="Times New Roman" w:hAnsi="Times New Roman" w:cs="Times New Roman"/>
      <w:sz w:val="22"/>
      <w:szCs w:val="22"/>
    </w:rPr>
  </w:style>
  <w:style w:type="character" w:customStyle="1" w:styleId="Recuodecorpodetexto2Char">
    <w:name w:val="Recuo de corpo de texto 2 Char"/>
    <w:basedOn w:val="Fontepargpadro"/>
    <w:link w:val="Recuodecorpodetexto2"/>
    <w:uiPriority w:val="99"/>
    <w:rsid w:val="00C76CDE"/>
    <w:rPr>
      <w:sz w:val="22"/>
      <w:szCs w:val="22"/>
    </w:rPr>
  </w:style>
  <w:style w:type="character" w:customStyle="1" w:styleId="Recuodecorpodetexto3Char">
    <w:name w:val="Recuo de corpo de texto 3 Char"/>
    <w:link w:val="Recuodecorpodetexto3"/>
    <w:uiPriority w:val="99"/>
    <w:rsid w:val="00C76CDE"/>
    <w:rPr>
      <w:rFonts w:ascii="Ecofont_Spranq_eco_Sans" w:hAnsi="Ecofont_Spranq_eco_Sans" w:cs="Tahoma"/>
      <w:sz w:val="16"/>
      <w:szCs w:val="16"/>
    </w:rPr>
  </w:style>
  <w:style w:type="paragraph" w:customStyle="1" w:styleId="xl29">
    <w:name w:val="xl29"/>
    <w:basedOn w:val="Normal"/>
    <w:uiPriority w:val="99"/>
    <w:rsid w:val="00C76CDE"/>
    <w:pPr>
      <w:pBdr>
        <w:left w:val="single" w:sz="4" w:space="0" w:color="auto"/>
        <w:right w:val="single" w:sz="4" w:space="0" w:color="auto"/>
      </w:pBdr>
      <w:spacing w:before="100" w:beforeAutospacing="1" w:after="100" w:afterAutospacing="1"/>
      <w:jc w:val="center"/>
      <w:textAlignment w:val="top"/>
    </w:pPr>
    <w:rPr>
      <w:rFonts w:ascii="Calibri" w:eastAsia="Calibri" w:hAnsi="Calibri" w:cs="Times New Roman"/>
      <w:b/>
      <w:bCs/>
      <w:sz w:val="28"/>
      <w:szCs w:val="28"/>
    </w:rPr>
  </w:style>
  <w:style w:type="paragraph" w:styleId="Pr-formataoHTML">
    <w:name w:val="HTML Preformatted"/>
    <w:basedOn w:val="Normal"/>
    <w:link w:val="Pr-formataoHTMLChar"/>
    <w:uiPriority w:val="99"/>
    <w:rsid w:val="00C76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cs="Arial Unicode MS"/>
      <w:sz w:val="20"/>
      <w:szCs w:val="20"/>
    </w:rPr>
  </w:style>
  <w:style w:type="character" w:customStyle="1" w:styleId="Pr-formataoHTMLChar">
    <w:name w:val="Pré-formatação HTML Char"/>
    <w:basedOn w:val="Fontepargpadro"/>
    <w:link w:val="Pr-formataoHTML"/>
    <w:uiPriority w:val="99"/>
    <w:rsid w:val="00C76CDE"/>
    <w:rPr>
      <w:rFonts w:ascii="Arial Unicode MS" w:eastAsia="Calibri" w:hAnsi="Arial Unicode MS" w:cs="Arial Unicode MS"/>
    </w:rPr>
  </w:style>
  <w:style w:type="paragraph" w:customStyle="1" w:styleId="Ttulo1doRosinaldo">
    <w:name w:val="Título 1 do Rosinaldo"/>
    <w:basedOn w:val="Normal"/>
    <w:uiPriority w:val="99"/>
    <w:rsid w:val="00C76CDE"/>
    <w:pPr>
      <w:tabs>
        <w:tab w:val="num" w:pos="360"/>
      </w:tabs>
      <w:ind w:left="360" w:hanging="360"/>
      <w:jc w:val="both"/>
    </w:pPr>
    <w:rPr>
      <w:rFonts w:ascii="Arial" w:hAnsi="Arial" w:cs="Arial"/>
      <w:sz w:val="22"/>
      <w:szCs w:val="22"/>
    </w:rPr>
  </w:style>
  <w:style w:type="paragraph" w:customStyle="1" w:styleId="xl24">
    <w:name w:val="xl24"/>
    <w:basedOn w:val="Normal"/>
    <w:uiPriority w:val="99"/>
    <w:rsid w:val="00C76CDE"/>
    <w:pPr>
      <w:spacing w:before="100" w:beforeAutospacing="1" w:after="100" w:afterAutospacing="1"/>
      <w:jc w:val="center"/>
    </w:pPr>
    <w:rPr>
      <w:rFonts w:ascii="Arial" w:eastAsia="Calibri" w:hAnsi="Arial" w:cs="Arial"/>
      <w:b/>
      <w:bCs/>
      <w:sz w:val="22"/>
      <w:szCs w:val="22"/>
    </w:rPr>
  </w:style>
  <w:style w:type="paragraph" w:customStyle="1" w:styleId="xl25">
    <w:name w:val="xl25"/>
    <w:basedOn w:val="Normal"/>
    <w:uiPriority w:val="99"/>
    <w:rsid w:val="00C76CDE"/>
    <w:pPr>
      <w:spacing w:before="100" w:beforeAutospacing="1" w:after="100" w:afterAutospacing="1"/>
      <w:jc w:val="center"/>
    </w:pPr>
    <w:rPr>
      <w:rFonts w:ascii="Arial Unicode MS" w:eastAsia="Calibri" w:hAnsi="Arial Unicode MS" w:cs="Arial Unicode MS"/>
      <w:sz w:val="22"/>
      <w:szCs w:val="22"/>
    </w:rPr>
  </w:style>
  <w:style w:type="paragraph" w:customStyle="1" w:styleId="marques">
    <w:name w:val="marques"/>
    <w:basedOn w:val="Normal"/>
    <w:rsid w:val="00C76CDE"/>
    <w:pPr>
      <w:jc w:val="both"/>
    </w:pPr>
    <w:rPr>
      <w:rFonts w:ascii="Times New Roman" w:hAnsi="Times New Roman" w:cs="Times New Roman"/>
      <w:sz w:val="22"/>
      <w:szCs w:val="22"/>
      <w:lang w:val="en-US"/>
    </w:rPr>
  </w:style>
  <w:style w:type="paragraph" w:customStyle="1" w:styleId="xl31">
    <w:name w:val="xl31"/>
    <w:basedOn w:val="Normal"/>
    <w:uiPriority w:val="99"/>
    <w:rsid w:val="00C76CDE"/>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6"/>
      <w:szCs w:val="16"/>
    </w:rPr>
  </w:style>
  <w:style w:type="paragraph" w:customStyle="1" w:styleId="timesromais12">
    <w:name w:val="times romais 12"/>
    <w:basedOn w:val="Normal"/>
    <w:uiPriority w:val="99"/>
    <w:rsid w:val="00C76CDE"/>
    <w:rPr>
      <w:rFonts w:ascii="Times New Roman" w:hAnsi="Times New Roman" w:cs="Times New Roman"/>
      <w:sz w:val="22"/>
      <w:szCs w:val="22"/>
    </w:rPr>
  </w:style>
  <w:style w:type="paragraph" w:customStyle="1" w:styleId="p3">
    <w:name w:val="p3"/>
    <w:basedOn w:val="Normal"/>
    <w:uiPriority w:val="99"/>
    <w:rsid w:val="00C76CDE"/>
    <w:pPr>
      <w:widowControl w:val="0"/>
      <w:tabs>
        <w:tab w:val="left" w:pos="720"/>
      </w:tabs>
      <w:spacing w:line="280" w:lineRule="atLeast"/>
      <w:jc w:val="both"/>
    </w:pPr>
    <w:rPr>
      <w:rFonts w:ascii="Times New Roman" w:hAnsi="Times New Roman" w:cs="Times New Roman"/>
      <w:sz w:val="22"/>
      <w:szCs w:val="22"/>
    </w:rPr>
  </w:style>
  <w:style w:type="paragraph" w:customStyle="1" w:styleId="P">
    <w:name w:val="P"/>
    <w:basedOn w:val="Normal"/>
    <w:uiPriority w:val="99"/>
    <w:rsid w:val="00C76CDE"/>
    <w:pPr>
      <w:jc w:val="both"/>
    </w:pPr>
    <w:rPr>
      <w:rFonts w:ascii="Times New Roman" w:hAnsi="Times New Roman" w:cs="Times New Roman"/>
      <w:b/>
      <w:bCs/>
      <w:sz w:val="22"/>
      <w:szCs w:val="22"/>
    </w:rPr>
  </w:style>
  <w:style w:type="paragraph" w:styleId="Textoembloco">
    <w:name w:val="Block Text"/>
    <w:basedOn w:val="Normal"/>
    <w:uiPriority w:val="99"/>
    <w:rsid w:val="00C76CDE"/>
    <w:pPr>
      <w:ind w:left="993" w:right="-1" w:hanging="567"/>
      <w:jc w:val="both"/>
    </w:pPr>
    <w:rPr>
      <w:rFonts w:ascii="Times New Roman" w:hAnsi="Times New Roman" w:cs="Times New Roman"/>
      <w:sz w:val="22"/>
      <w:szCs w:val="22"/>
    </w:rPr>
  </w:style>
  <w:style w:type="paragraph" w:styleId="TextosemFormatao">
    <w:name w:val="Plain Text"/>
    <w:aliases w:val="Texto simples"/>
    <w:basedOn w:val="Normal"/>
    <w:link w:val="TextosemFormataoChar"/>
    <w:uiPriority w:val="99"/>
    <w:rsid w:val="00C76CDE"/>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uiPriority w:val="99"/>
    <w:rsid w:val="00C76CDE"/>
    <w:rPr>
      <w:rFonts w:ascii="Courier New" w:hAnsi="Courier New" w:cs="Courier New"/>
    </w:rPr>
  </w:style>
  <w:style w:type="paragraph" w:customStyle="1" w:styleId="PADRAO">
    <w:name w:val="PADRAO"/>
    <w:basedOn w:val="Normal"/>
    <w:rsid w:val="00C76CDE"/>
    <w:pPr>
      <w:jc w:val="both"/>
    </w:pPr>
    <w:rPr>
      <w:rFonts w:ascii="Tms Rmn" w:hAnsi="Tms Rmn" w:cs="Tms Rmn"/>
      <w:sz w:val="22"/>
      <w:szCs w:val="22"/>
    </w:rPr>
  </w:style>
  <w:style w:type="paragraph" w:customStyle="1" w:styleId="11-Subitens-Alt2">
    <w:name w:val="1.1. - Subitens - Alt + 2"/>
    <w:uiPriority w:val="99"/>
    <w:rsid w:val="00C76CDE"/>
    <w:pPr>
      <w:tabs>
        <w:tab w:val="left" w:pos="1134"/>
        <w:tab w:val="num" w:pos="1287"/>
        <w:tab w:val="left" w:pos="1418"/>
        <w:tab w:val="left" w:pos="1701"/>
        <w:tab w:val="left" w:pos="1985"/>
      </w:tabs>
      <w:spacing w:before="240"/>
      <w:ind w:firstLine="567"/>
      <w:jc w:val="both"/>
    </w:pPr>
    <w:rPr>
      <w:rFonts w:ascii="Arial" w:hAnsi="Arial" w:cs="Arial"/>
      <w:sz w:val="24"/>
      <w:szCs w:val="24"/>
    </w:rPr>
  </w:style>
  <w:style w:type="paragraph" w:customStyle="1" w:styleId="1-Itens">
    <w:name w:val="1. - Itens"/>
    <w:basedOn w:val="Normal"/>
    <w:uiPriority w:val="99"/>
    <w:rsid w:val="00C76CDE"/>
    <w:pPr>
      <w:tabs>
        <w:tab w:val="left" w:pos="567"/>
        <w:tab w:val="num" w:pos="720"/>
        <w:tab w:val="left" w:pos="851"/>
        <w:tab w:val="left" w:pos="1134"/>
        <w:tab w:val="left" w:pos="1418"/>
      </w:tabs>
      <w:spacing w:before="480"/>
      <w:jc w:val="both"/>
    </w:pPr>
    <w:rPr>
      <w:sz w:val="22"/>
      <w:szCs w:val="22"/>
    </w:rPr>
  </w:style>
  <w:style w:type="paragraph" w:customStyle="1" w:styleId="111-Subitem-Alt3">
    <w:name w:val="1.1.1 - Subitem - Alt + 3"/>
    <w:uiPriority w:val="99"/>
    <w:rsid w:val="00C76CDE"/>
    <w:pPr>
      <w:tabs>
        <w:tab w:val="left" w:pos="1701"/>
        <w:tab w:val="left" w:pos="1985"/>
        <w:tab w:val="left" w:pos="2268"/>
        <w:tab w:val="num" w:pos="2327"/>
        <w:tab w:val="left" w:pos="2552"/>
        <w:tab w:val="left" w:pos="2835"/>
        <w:tab w:val="left" w:pos="3119"/>
        <w:tab w:val="left" w:pos="3402"/>
        <w:tab w:val="left" w:pos="3686"/>
      </w:tabs>
      <w:spacing w:before="240"/>
      <w:ind w:firstLine="1247"/>
      <w:jc w:val="both"/>
    </w:pPr>
    <w:rPr>
      <w:rFonts w:ascii="Arial" w:hAnsi="Arial" w:cs="Arial"/>
      <w:sz w:val="24"/>
      <w:szCs w:val="24"/>
    </w:rPr>
  </w:style>
  <w:style w:type="paragraph" w:customStyle="1" w:styleId="xl34">
    <w:name w:val="xl34"/>
    <w:basedOn w:val="Normal"/>
    <w:uiPriority w:val="99"/>
    <w:rsid w:val="00C76CD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Black" w:hAnsi="Arial Black" w:cs="Arial Black"/>
      <w:sz w:val="22"/>
      <w:szCs w:val="22"/>
    </w:rPr>
  </w:style>
  <w:style w:type="paragraph" w:customStyle="1" w:styleId="Estilo55">
    <w:name w:val="Estilo55"/>
    <w:basedOn w:val="Normal"/>
    <w:uiPriority w:val="99"/>
    <w:rsid w:val="00C76CDE"/>
    <w:pPr>
      <w:widowControl w:val="0"/>
      <w:autoSpaceDN w:val="0"/>
      <w:adjustRightInd w:val="0"/>
      <w:ind w:firstLine="707"/>
      <w:jc w:val="both"/>
    </w:pPr>
    <w:rPr>
      <w:rFonts w:ascii="Arial" w:hAnsi="Arial" w:cs="Arial"/>
      <w:sz w:val="22"/>
      <w:szCs w:val="22"/>
    </w:rPr>
  </w:style>
  <w:style w:type="paragraph" w:customStyle="1" w:styleId="Estilo54">
    <w:name w:val="Estilo54"/>
    <w:basedOn w:val="Normal"/>
    <w:uiPriority w:val="99"/>
    <w:rsid w:val="00C76CDE"/>
    <w:pPr>
      <w:widowControl w:val="0"/>
      <w:autoSpaceDN w:val="0"/>
      <w:adjustRightInd w:val="0"/>
      <w:jc w:val="both"/>
    </w:pPr>
    <w:rPr>
      <w:rFonts w:ascii="Arial" w:hAnsi="Arial" w:cs="Arial"/>
      <w:sz w:val="18"/>
      <w:szCs w:val="18"/>
    </w:rPr>
  </w:style>
  <w:style w:type="paragraph" w:customStyle="1" w:styleId="Estilo53">
    <w:name w:val="Estilo53"/>
    <w:basedOn w:val="Normal"/>
    <w:uiPriority w:val="99"/>
    <w:rsid w:val="00C76CDE"/>
    <w:pPr>
      <w:widowControl w:val="0"/>
      <w:autoSpaceDN w:val="0"/>
      <w:adjustRightInd w:val="0"/>
      <w:ind w:firstLine="708"/>
      <w:jc w:val="both"/>
    </w:pPr>
    <w:rPr>
      <w:rFonts w:ascii="Times New Roman" w:hAnsi="Times New Roman" w:cs="Times New Roman"/>
      <w:sz w:val="22"/>
      <w:szCs w:val="22"/>
    </w:rPr>
  </w:style>
  <w:style w:type="paragraph" w:customStyle="1" w:styleId="p300">
    <w:name w:val="p30"/>
    <w:basedOn w:val="Normal"/>
    <w:uiPriority w:val="99"/>
    <w:rsid w:val="00C76CDE"/>
    <w:pPr>
      <w:snapToGrid w:val="0"/>
      <w:jc w:val="both"/>
    </w:pPr>
    <w:rPr>
      <w:rFonts w:ascii="Times New Roman" w:hAnsi="Times New Roman" w:cs="Times New Roman"/>
      <w:b/>
      <w:bCs/>
      <w:sz w:val="22"/>
      <w:szCs w:val="22"/>
    </w:rPr>
  </w:style>
  <w:style w:type="character" w:customStyle="1" w:styleId="msoins0">
    <w:name w:val="msoins"/>
    <w:uiPriority w:val="99"/>
    <w:rsid w:val="00C76CDE"/>
    <w:rPr>
      <w:u w:val="single"/>
    </w:rPr>
  </w:style>
  <w:style w:type="paragraph" w:customStyle="1" w:styleId="bodytextindent2">
    <w:name w:val="bodytextindent2"/>
    <w:basedOn w:val="Normal"/>
    <w:uiPriority w:val="99"/>
    <w:rsid w:val="00C76CDE"/>
    <w:pPr>
      <w:ind w:firstLine="567"/>
      <w:jc w:val="both"/>
    </w:pPr>
    <w:rPr>
      <w:rFonts w:ascii="Times New Roman" w:hAnsi="Times New Roman" w:cs="Times New Roman"/>
      <w:sz w:val="22"/>
      <w:szCs w:val="22"/>
    </w:rPr>
  </w:style>
  <w:style w:type="paragraph" w:customStyle="1" w:styleId="bodytext210">
    <w:name w:val="bodytext21"/>
    <w:basedOn w:val="Normal"/>
    <w:uiPriority w:val="99"/>
    <w:rsid w:val="00C76CDE"/>
    <w:pPr>
      <w:snapToGrid w:val="0"/>
      <w:jc w:val="both"/>
    </w:pPr>
    <w:rPr>
      <w:rFonts w:ascii="Times New Roman" w:hAnsi="Times New Roman" w:cs="Times New Roman"/>
      <w:sz w:val="22"/>
      <w:szCs w:val="22"/>
    </w:rPr>
  </w:style>
  <w:style w:type="paragraph" w:customStyle="1" w:styleId="p0">
    <w:name w:val="p0"/>
    <w:basedOn w:val="Normal"/>
    <w:uiPriority w:val="99"/>
    <w:rsid w:val="00C76CDE"/>
    <w:pPr>
      <w:widowControl w:val="0"/>
      <w:tabs>
        <w:tab w:val="left" w:pos="720"/>
      </w:tabs>
      <w:spacing w:line="240" w:lineRule="atLeast"/>
      <w:jc w:val="both"/>
    </w:pPr>
    <w:rPr>
      <w:rFonts w:ascii="Times New Roman" w:hAnsi="Times New Roman" w:cs="Times New Roman"/>
      <w:sz w:val="22"/>
      <w:szCs w:val="22"/>
    </w:rPr>
  </w:style>
  <w:style w:type="paragraph" w:customStyle="1" w:styleId="Estilo7">
    <w:name w:val="Estilo7"/>
    <w:basedOn w:val="Normal"/>
    <w:uiPriority w:val="99"/>
    <w:rsid w:val="00C76CDE"/>
    <w:pPr>
      <w:ind w:left="1134"/>
      <w:jc w:val="both"/>
    </w:pPr>
    <w:rPr>
      <w:rFonts w:ascii="Times New Roman" w:hAnsi="Times New Roman" w:cs="Times New Roman"/>
      <w:sz w:val="22"/>
      <w:szCs w:val="22"/>
    </w:rPr>
  </w:style>
  <w:style w:type="paragraph" w:customStyle="1" w:styleId="xl67">
    <w:name w:val="xl67"/>
    <w:basedOn w:val="Normal"/>
    <w:uiPriority w:val="99"/>
    <w:rsid w:val="00C76CDE"/>
    <w:pPr>
      <w:pBdr>
        <w:top w:val="single" w:sz="8" w:space="0" w:color="auto"/>
        <w:left w:val="single" w:sz="8" w:space="0" w:color="auto"/>
      </w:pBdr>
      <w:spacing w:before="100" w:beforeAutospacing="1" w:after="100" w:afterAutospacing="1"/>
    </w:pPr>
    <w:rPr>
      <w:rFonts w:ascii="Times New Roman" w:hAnsi="Times New Roman" w:cs="Times New Roman"/>
      <w:sz w:val="22"/>
      <w:szCs w:val="22"/>
    </w:rPr>
  </w:style>
  <w:style w:type="paragraph" w:customStyle="1" w:styleId="xl68">
    <w:name w:val="xl68"/>
    <w:basedOn w:val="Normal"/>
    <w:uiPriority w:val="99"/>
    <w:rsid w:val="00C76CDE"/>
    <w:pPr>
      <w:pBdr>
        <w:top w:val="single" w:sz="8" w:space="0" w:color="auto"/>
      </w:pBdr>
      <w:spacing w:before="100" w:beforeAutospacing="1" w:after="100" w:afterAutospacing="1"/>
    </w:pPr>
    <w:rPr>
      <w:rFonts w:ascii="Times New Roman" w:hAnsi="Times New Roman" w:cs="Times New Roman"/>
      <w:sz w:val="22"/>
      <w:szCs w:val="22"/>
    </w:rPr>
  </w:style>
  <w:style w:type="paragraph" w:customStyle="1" w:styleId="xl69">
    <w:name w:val="xl69"/>
    <w:basedOn w:val="Normal"/>
    <w:uiPriority w:val="99"/>
    <w:rsid w:val="00C76CDE"/>
    <w:pPr>
      <w:pBdr>
        <w:top w:val="single" w:sz="8" w:space="0" w:color="auto"/>
        <w:right w:val="single" w:sz="8" w:space="0" w:color="auto"/>
      </w:pBdr>
      <w:spacing w:before="100" w:beforeAutospacing="1" w:after="100" w:afterAutospacing="1"/>
    </w:pPr>
    <w:rPr>
      <w:rFonts w:ascii="Times New Roman" w:hAnsi="Times New Roman" w:cs="Times New Roman"/>
      <w:sz w:val="22"/>
      <w:szCs w:val="22"/>
    </w:rPr>
  </w:style>
  <w:style w:type="paragraph" w:customStyle="1" w:styleId="xl70">
    <w:name w:val="xl70"/>
    <w:basedOn w:val="Normal"/>
    <w:uiPriority w:val="99"/>
    <w:rsid w:val="00C76CDE"/>
    <w:pPr>
      <w:pBdr>
        <w:left w:val="single" w:sz="8" w:space="0" w:color="auto"/>
      </w:pBdr>
      <w:spacing w:before="100" w:beforeAutospacing="1" w:after="100" w:afterAutospacing="1"/>
    </w:pPr>
    <w:rPr>
      <w:rFonts w:ascii="Times New Roman" w:hAnsi="Times New Roman" w:cs="Times New Roman"/>
      <w:sz w:val="22"/>
      <w:szCs w:val="22"/>
    </w:rPr>
  </w:style>
  <w:style w:type="paragraph" w:customStyle="1" w:styleId="xl71">
    <w:name w:val="xl71"/>
    <w:basedOn w:val="Normal"/>
    <w:uiPriority w:val="99"/>
    <w:rsid w:val="00C76CDE"/>
    <w:pPr>
      <w:pBdr>
        <w:right w:val="single" w:sz="8" w:space="0" w:color="auto"/>
      </w:pBdr>
      <w:spacing w:before="100" w:beforeAutospacing="1" w:after="100" w:afterAutospacing="1"/>
    </w:pPr>
    <w:rPr>
      <w:rFonts w:ascii="Times New Roman" w:hAnsi="Times New Roman" w:cs="Times New Roman"/>
      <w:sz w:val="22"/>
      <w:szCs w:val="22"/>
    </w:rPr>
  </w:style>
  <w:style w:type="paragraph" w:customStyle="1" w:styleId="xl72">
    <w:name w:val="xl72"/>
    <w:basedOn w:val="Normal"/>
    <w:uiPriority w:val="99"/>
    <w:rsid w:val="00C76CDE"/>
    <w:pPr>
      <w:pBdr>
        <w:left w:val="single" w:sz="8" w:space="0" w:color="auto"/>
        <w:bottom w:val="single" w:sz="8" w:space="0" w:color="auto"/>
      </w:pBdr>
      <w:spacing w:before="100" w:beforeAutospacing="1" w:after="100" w:afterAutospacing="1"/>
    </w:pPr>
    <w:rPr>
      <w:rFonts w:ascii="Times New Roman" w:hAnsi="Times New Roman" w:cs="Times New Roman"/>
      <w:sz w:val="22"/>
      <w:szCs w:val="22"/>
    </w:rPr>
  </w:style>
  <w:style w:type="paragraph" w:customStyle="1" w:styleId="xl73">
    <w:name w:val="xl73"/>
    <w:basedOn w:val="Normal"/>
    <w:uiPriority w:val="99"/>
    <w:rsid w:val="00C76CDE"/>
    <w:pPr>
      <w:pBdr>
        <w:bottom w:val="single" w:sz="8" w:space="0" w:color="auto"/>
      </w:pBdr>
      <w:spacing w:before="100" w:beforeAutospacing="1" w:after="100" w:afterAutospacing="1"/>
    </w:pPr>
    <w:rPr>
      <w:rFonts w:ascii="Times New Roman" w:hAnsi="Times New Roman" w:cs="Times New Roman"/>
      <w:sz w:val="22"/>
      <w:szCs w:val="22"/>
    </w:rPr>
  </w:style>
  <w:style w:type="paragraph" w:customStyle="1" w:styleId="xl74">
    <w:name w:val="xl74"/>
    <w:basedOn w:val="Normal"/>
    <w:uiPriority w:val="99"/>
    <w:rsid w:val="00C76CDE"/>
    <w:pPr>
      <w:pBdr>
        <w:bottom w:val="single" w:sz="8" w:space="0" w:color="auto"/>
        <w:right w:val="single" w:sz="8" w:space="0" w:color="auto"/>
      </w:pBdr>
      <w:spacing w:before="100" w:beforeAutospacing="1" w:after="100" w:afterAutospacing="1"/>
    </w:pPr>
    <w:rPr>
      <w:rFonts w:ascii="Times New Roman" w:hAnsi="Times New Roman" w:cs="Times New Roman"/>
      <w:sz w:val="22"/>
      <w:szCs w:val="22"/>
    </w:rPr>
  </w:style>
  <w:style w:type="paragraph" w:customStyle="1" w:styleId="xl75">
    <w:name w:val="xl75"/>
    <w:basedOn w:val="Normal"/>
    <w:uiPriority w:val="99"/>
    <w:rsid w:val="00C76CDE"/>
    <w:pPr>
      <w:spacing w:before="100" w:beforeAutospacing="1" w:after="100" w:afterAutospacing="1"/>
      <w:jc w:val="center"/>
    </w:pPr>
    <w:rPr>
      <w:rFonts w:ascii="Arial" w:hAnsi="Arial" w:cs="Arial"/>
      <w:b/>
      <w:bCs/>
      <w:sz w:val="22"/>
      <w:szCs w:val="22"/>
    </w:rPr>
  </w:style>
  <w:style w:type="paragraph" w:customStyle="1" w:styleId="xl76">
    <w:name w:val="xl76"/>
    <w:basedOn w:val="Normal"/>
    <w:uiPriority w:val="99"/>
    <w:rsid w:val="00C76CDE"/>
    <w:pPr>
      <w:pBdr>
        <w:left w:val="single" w:sz="8" w:space="0" w:color="auto"/>
      </w:pBdr>
      <w:spacing w:before="100" w:beforeAutospacing="1" w:after="100" w:afterAutospacing="1"/>
      <w:jc w:val="center"/>
    </w:pPr>
    <w:rPr>
      <w:rFonts w:ascii="Times New Roman" w:hAnsi="Times New Roman" w:cs="Times New Roman"/>
      <w:sz w:val="22"/>
      <w:szCs w:val="22"/>
    </w:rPr>
  </w:style>
  <w:style w:type="paragraph" w:customStyle="1" w:styleId="xl77">
    <w:name w:val="xl77"/>
    <w:basedOn w:val="Normal"/>
    <w:uiPriority w:val="99"/>
    <w:rsid w:val="00C76CDE"/>
    <w:pPr>
      <w:spacing w:before="100" w:beforeAutospacing="1" w:after="100" w:afterAutospacing="1"/>
      <w:jc w:val="center"/>
    </w:pPr>
    <w:rPr>
      <w:rFonts w:ascii="Times New Roman" w:hAnsi="Times New Roman" w:cs="Times New Roman"/>
      <w:sz w:val="22"/>
      <w:szCs w:val="22"/>
    </w:rPr>
  </w:style>
  <w:style w:type="paragraph" w:customStyle="1" w:styleId="xl78">
    <w:name w:val="xl78"/>
    <w:basedOn w:val="Normal"/>
    <w:uiPriority w:val="99"/>
    <w:rsid w:val="00C76CDE"/>
    <w:pPr>
      <w:pBdr>
        <w:right w:val="single" w:sz="8" w:space="0" w:color="auto"/>
      </w:pBdr>
      <w:spacing w:before="100" w:beforeAutospacing="1" w:after="100" w:afterAutospacing="1"/>
      <w:jc w:val="center"/>
    </w:pPr>
    <w:rPr>
      <w:rFonts w:ascii="Times New Roman" w:hAnsi="Times New Roman" w:cs="Times New Roman"/>
      <w:sz w:val="22"/>
      <w:szCs w:val="22"/>
    </w:rPr>
  </w:style>
  <w:style w:type="paragraph" w:customStyle="1" w:styleId="xl79">
    <w:name w:val="xl79"/>
    <w:basedOn w:val="Normal"/>
    <w:uiPriority w:val="99"/>
    <w:rsid w:val="00C76CDE"/>
    <w:pPr>
      <w:pBdr>
        <w:top w:val="single" w:sz="8" w:space="0" w:color="auto"/>
        <w:left w:val="single" w:sz="8" w:space="0" w:color="auto"/>
        <w:bottom w:val="single" w:sz="8" w:space="0" w:color="auto"/>
      </w:pBdr>
      <w:spacing w:before="100" w:beforeAutospacing="1" w:after="100" w:afterAutospacing="1"/>
    </w:pPr>
    <w:rPr>
      <w:rFonts w:ascii="Times New Roman" w:hAnsi="Times New Roman" w:cs="Times New Roman"/>
      <w:sz w:val="22"/>
      <w:szCs w:val="22"/>
    </w:rPr>
  </w:style>
  <w:style w:type="paragraph" w:customStyle="1" w:styleId="xl80">
    <w:name w:val="xl80"/>
    <w:basedOn w:val="Normal"/>
    <w:uiPriority w:val="99"/>
    <w:rsid w:val="00C76CDE"/>
    <w:pPr>
      <w:pBdr>
        <w:top w:val="single" w:sz="8" w:space="0" w:color="auto"/>
        <w:bottom w:val="single" w:sz="8" w:space="0" w:color="auto"/>
      </w:pBdr>
      <w:spacing w:before="100" w:beforeAutospacing="1" w:after="100" w:afterAutospacing="1"/>
    </w:pPr>
    <w:rPr>
      <w:rFonts w:ascii="Times New Roman" w:hAnsi="Times New Roman" w:cs="Times New Roman"/>
      <w:sz w:val="22"/>
      <w:szCs w:val="22"/>
    </w:rPr>
  </w:style>
  <w:style w:type="paragraph" w:customStyle="1" w:styleId="xl81">
    <w:name w:val="xl81"/>
    <w:basedOn w:val="Normal"/>
    <w:uiPriority w:val="99"/>
    <w:rsid w:val="00C76CDE"/>
    <w:pPr>
      <w:pBdr>
        <w:top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2"/>
      <w:szCs w:val="22"/>
    </w:rPr>
  </w:style>
  <w:style w:type="paragraph" w:customStyle="1" w:styleId="1">
    <w:name w:val="1"/>
    <w:basedOn w:val="Normal"/>
    <w:next w:val="TextosemFormatao"/>
    <w:uiPriority w:val="99"/>
    <w:rsid w:val="00C76CDE"/>
    <w:rPr>
      <w:rFonts w:ascii="Courier New" w:hAnsi="Courier New" w:cs="Courier New"/>
      <w:sz w:val="20"/>
      <w:szCs w:val="20"/>
    </w:rPr>
  </w:style>
  <w:style w:type="paragraph" w:customStyle="1" w:styleId="p5">
    <w:name w:val="p5"/>
    <w:basedOn w:val="Normal"/>
    <w:uiPriority w:val="99"/>
    <w:rsid w:val="00C76CDE"/>
    <w:pPr>
      <w:widowControl w:val="0"/>
      <w:tabs>
        <w:tab w:val="left" w:pos="400"/>
      </w:tabs>
      <w:spacing w:line="240" w:lineRule="atLeast"/>
      <w:ind w:left="1008" w:hanging="432"/>
      <w:jc w:val="both"/>
    </w:pPr>
    <w:rPr>
      <w:rFonts w:ascii="Times New Roman" w:hAnsi="Times New Roman" w:cs="Times New Roman"/>
      <w:sz w:val="22"/>
      <w:szCs w:val="22"/>
    </w:rPr>
  </w:style>
  <w:style w:type="paragraph" w:customStyle="1" w:styleId="p9">
    <w:name w:val="p9"/>
    <w:basedOn w:val="Normal"/>
    <w:uiPriority w:val="99"/>
    <w:rsid w:val="00C76CDE"/>
    <w:pPr>
      <w:widowControl w:val="0"/>
      <w:tabs>
        <w:tab w:val="left" w:pos="720"/>
      </w:tabs>
      <w:spacing w:line="240" w:lineRule="atLeast"/>
    </w:pPr>
    <w:rPr>
      <w:rFonts w:ascii="Times New Roman" w:hAnsi="Times New Roman" w:cs="Times New Roman"/>
      <w:sz w:val="22"/>
      <w:szCs w:val="22"/>
    </w:rPr>
  </w:style>
  <w:style w:type="character" w:customStyle="1" w:styleId="phpmaker1">
    <w:name w:val="phpmaker1"/>
    <w:uiPriority w:val="99"/>
    <w:rsid w:val="00C76CDE"/>
    <w:rPr>
      <w:rFonts w:ascii="Verdana" w:hAnsi="Verdana" w:cs="Verdana"/>
      <w:sz w:val="15"/>
      <w:szCs w:val="15"/>
    </w:rPr>
  </w:style>
  <w:style w:type="paragraph" w:customStyle="1" w:styleId="Ttulo1Edital">
    <w:name w:val="Título 1 Edital"/>
    <w:basedOn w:val="Normal"/>
    <w:link w:val="Ttulo1EditalChar"/>
    <w:uiPriority w:val="99"/>
    <w:rsid w:val="00C76CDE"/>
    <w:pPr>
      <w:shd w:val="clear" w:color="auto" w:fill="C0C0C0"/>
      <w:tabs>
        <w:tab w:val="left" w:pos="284"/>
      </w:tabs>
      <w:jc w:val="both"/>
      <w:outlineLvl w:val="0"/>
    </w:pPr>
    <w:rPr>
      <w:rFonts w:ascii="Times New Roman" w:hAnsi="Times New Roman" w:cs="Times New Roman"/>
      <w:sz w:val="22"/>
      <w:szCs w:val="22"/>
    </w:rPr>
  </w:style>
  <w:style w:type="character" w:customStyle="1" w:styleId="Ttulo1EditalChar">
    <w:name w:val="Título 1 Edital Char"/>
    <w:link w:val="Ttulo1Edital"/>
    <w:uiPriority w:val="99"/>
    <w:locked/>
    <w:rsid w:val="00C76CDE"/>
    <w:rPr>
      <w:sz w:val="22"/>
      <w:szCs w:val="22"/>
      <w:shd w:val="clear" w:color="auto" w:fill="C0C0C0"/>
    </w:rPr>
  </w:style>
  <w:style w:type="paragraph" w:customStyle="1" w:styleId="CabealhodoSumrio1">
    <w:name w:val="Cabeçalho do Sumário1"/>
    <w:basedOn w:val="Normal"/>
    <w:next w:val="Normal"/>
    <w:uiPriority w:val="99"/>
    <w:rsid w:val="00C76CDE"/>
    <w:pPr>
      <w:keepLines/>
      <w:spacing w:before="480" w:line="276" w:lineRule="auto"/>
      <w:jc w:val="both"/>
    </w:pPr>
    <w:rPr>
      <w:rFonts w:ascii="Calibri" w:hAnsi="Calibri" w:cs="Calibri"/>
      <w:color w:val="365F91"/>
      <w:sz w:val="28"/>
      <w:szCs w:val="28"/>
      <w:lang w:val="en-US" w:eastAsia="en-US"/>
    </w:rPr>
  </w:style>
  <w:style w:type="character" w:customStyle="1" w:styleId="EndnoteTextChar">
    <w:name w:val="Endnote Text Char"/>
    <w:uiPriority w:val="99"/>
    <w:locked/>
    <w:rsid w:val="00C76CDE"/>
    <w:rPr>
      <w:lang w:eastAsia="en-US"/>
    </w:rPr>
  </w:style>
  <w:style w:type="paragraph" w:styleId="Textodenotadefim">
    <w:name w:val="endnote text"/>
    <w:basedOn w:val="Normal"/>
    <w:link w:val="TextodenotadefimChar"/>
    <w:uiPriority w:val="99"/>
    <w:rsid w:val="00C76CDE"/>
    <w:rPr>
      <w:rFonts w:ascii="Calibri" w:eastAsia="Calibri" w:hAnsi="Calibri" w:cs="Calibri"/>
      <w:sz w:val="20"/>
      <w:szCs w:val="20"/>
      <w:lang w:eastAsia="en-US"/>
    </w:rPr>
  </w:style>
  <w:style w:type="character" w:customStyle="1" w:styleId="TextodenotadefimChar">
    <w:name w:val="Texto de nota de fim Char"/>
    <w:basedOn w:val="Fontepargpadro"/>
    <w:link w:val="Textodenotadefim"/>
    <w:uiPriority w:val="99"/>
    <w:rsid w:val="00C76CDE"/>
    <w:rPr>
      <w:rFonts w:ascii="Calibri" w:eastAsia="Calibri" w:hAnsi="Calibri" w:cs="Calibri"/>
      <w:lang w:eastAsia="en-US"/>
    </w:rPr>
  </w:style>
  <w:style w:type="character" w:customStyle="1" w:styleId="EndnoteTextChar1">
    <w:name w:val="Endnote Text Char1"/>
    <w:uiPriority w:val="99"/>
    <w:semiHidden/>
    <w:locked/>
    <w:rsid w:val="00C76CDE"/>
    <w:rPr>
      <w:sz w:val="20"/>
      <w:szCs w:val="20"/>
      <w:lang w:eastAsia="en-US"/>
    </w:rPr>
  </w:style>
  <w:style w:type="paragraph" w:customStyle="1" w:styleId="ListParagraph1">
    <w:name w:val="List Paragraph1"/>
    <w:basedOn w:val="Normal"/>
    <w:rsid w:val="00C76CDE"/>
    <w:pPr>
      <w:spacing w:after="200" w:line="276" w:lineRule="auto"/>
      <w:ind w:left="720"/>
    </w:pPr>
    <w:rPr>
      <w:rFonts w:ascii="Calibri" w:hAnsi="Calibri" w:cs="Calibri"/>
      <w:sz w:val="22"/>
      <w:szCs w:val="22"/>
      <w:lang w:eastAsia="en-US"/>
    </w:rPr>
  </w:style>
  <w:style w:type="paragraph" w:customStyle="1" w:styleId="Corpodotexto">
    <w:name w:val="Corpo do texto"/>
    <w:basedOn w:val="Normal"/>
    <w:uiPriority w:val="99"/>
    <w:rsid w:val="00C76CDE"/>
    <w:pPr>
      <w:suppressAutoHyphens/>
      <w:ind w:right="180" w:firstLine="708"/>
      <w:jc w:val="both"/>
    </w:pPr>
    <w:rPr>
      <w:rFonts w:ascii="Arial" w:hAnsi="Arial" w:cs="Arial"/>
      <w:noProof/>
      <w:color w:val="000000"/>
      <w:sz w:val="22"/>
      <w:szCs w:val="22"/>
      <w:lang w:val="en-US" w:eastAsia="en-US"/>
    </w:rPr>
  </w:style>
  <w:style w:type="character" w:styleId="Refdenotaderodap">
    <w:name w:val="footnote reference"/>
    <w:uiPriority w:val="99"/>
    <w:rsid w:val="00C76CDE"/>
    <w:rPr>
      <w:vertAlign w:val="superscript"/>
    </w:rPr>
  </w:style>
  <w:style w:type="character" w:customStyle="1" w:styleId="WW8Num33z4">
    <w:name w:val="WW8Num33z4"/>
    <w:uiPriority w:val="99"/>
    <w:rsid w:val="00C76CDE"/>
    <w:rPr>
      <w:rFonts w:ascii="Courier New" w:hAnsi="Courier New" w:cs="Courier New"/>
    </w:rPr>
  </w:style>
  <w:style w:type="paragraph" w:customStyle="1" w:styleId="s2">
    <w:name w:val="s2"/>
    <w:basedOn w:val="Normal"/>
    <w:uiPriority w:val="99"/>
    <w:rsid w:val="00C76CDE"/>
    <w:pPr>
      <w:tabs>
        <w:tab w:val="num" w:pos="360"/>
        <w:tab w:val="left" w:pos="851"/>
        <w:tab w:val="left" w:pos="927"/>
        <w:tab w:val="left" w:pos="1134"/>
      </w:tabs>
      <w:suppressAutoHyphens/>
      <w:spacing w:before="120"/>
      <w:ind w:left="1418" w:hanging="284"/>
      <w:jc w:val="both"/>
    </w:pPr>
    <w:rPr>
      <w:rFonts w:ascii="Times New Roman" w:hAnsi="Times New Roman" w:cs="Times New Roman"/>
      <w:lang w:eastAsia="ar-SA"/>
    </w:rPr>
  </w:style>
  <w:style w:type="paragraph" w:customStyle="1" w:styleId="ISO9000TextoCampo">
    <w:name w:val="ISO 9000 Texto Campo"/>
    <w:uiPriority w:val="99"/>
    <w:rsid w:val="00C76CDE"/>
    <w:rPr>
      <w:rFonts w:ascii="Arial" w:hAnsi="Arial" w:cs="Arial"/>
      <w:noProof/>
    </w:rPr>
  </w:style>
  <w:style w:type="paragraph" w:customStyle="1" w:styleId="BulletedPoints">
    <w:name w:val="Bulleted Points"/>
    <w:basedOn w:val="Normal"/>
    <w:autoRedefine/>
    <w:uiPriority w:val="99"/>
    <w:rsid w:val="00C76CDE"/>
    <w:pPr>
      <w:numPr>
        <w:numId w:val="8"/>
      </w:numPr>
    </w:pPr>
    <w:rPr>
      <w:rFonts w:ascii="Verdana" w:hAnsi="Verdana" w:cs="Verdana"/>
      <w:sz w:val="20"/>
      <w:szCs w:val="20"/>
      <w:lang w:eastAsia="en-US"/>
    </w:rPr>
  </w:style>
  <w:style w:type="paragraph" w:customStyle="1" w:styleId="PargrafodaLista2">
    <w:name w:val="Parágrafo da Lista2"/>
    <w:basedOn w:val="Normal"/>
    <w:rsid w:val="00C76CDE"/>
    <w:pPr>
      <w:spacing w:after="200" w:line="276" w:lineRule="auto"/>
      <w:ind w:left="720"/>
    </w:pPr>
    <w:rPr>
      <w:rFonts w:ascii="Calibri" w:hAnsi="Calibri" w:cs="Calibri"/>
      <w:sz w:val="22"/>
      <w:szCs w:val="22"/>
      <w:lang w:eastAsia="en-US"/>
    </w:rPr>
  </w:style>
  <w:style w:type="paragraph" w:customStyle="1" w:styleId="Estilo3">
    <w:name w:val="Estilo 3"/>
    <w:basedOn w:val="Normal"/>
    <w:link w:val="Estilo3Char"/>
    <w:qFormat/>
    <w:rsid w:val="00C76CDE"/>
    <w:pPr>
      <w:tabs>
        <w:tab w:val="left" w:pos="993"/>
      </w:tabs>
      <w:spacing w:before="240" w:after="60" w:line="276" w:lineRule="auto"/>
      <w:ind w:left="1224" w:hanging="504"/>
    </w:pPr>
    <w:rPr>
      <w:rFonts w:ascii="Calibri" w:eastAsia="Calibri" w:hAnsi="Calibri" w:cs="Calibri"/>
      <w:lang w:eastAsia="en-US"/>
    </w:rPr>
  </w:style>
  <w:style w:type="character" w:customStyle="1" w:styleId="Estilo3Char">
    <w:name w:val="Estilo 3 Char"/>
    <w:link w:val="Estilo3"/>
    <w:rsid w:val="00C76CDE"/>
    <w:rPr>
      <w:rFonts w:ascii="Calibri" w:eastAsia="Calibri" w:hAnsi="Calibri" w:cs="Calibri"/>
      <w:sz w:val="24"/>
      <w:szCs w:val="24"/>
      <w:lang w:eastAsia="en-US"/>
    </w:rPr>
  </w:style>
  <w:style w:type="character" w:styleId="nfaseIntensa">
    <w:name w:val="Intense Emphasis"/>
    <w:uiPriority w:val="21"/>
    <w:qFormat/>
    <w:rsid w:val="00C76CDE"/>
    <w:rPr>
      <w:b/>
      <w:bCs/>
      <w:i/>
      <w:iCs/>
      <w:color w:val="4F81BD"/>
    </w:rPr>
  </w:style>
  <w:style w:type="character" w:customStyle="1" w:styleId="apple-converted-space">
    <w:name w:val="apple-converted-space"/>
    <w:rsid w:val="00C76CDE"/>
  </w:style>
  <w:style w:type="character" w:customStyle="1" w:styleId="Ttulo1Char1">
    <w:name w:val="Título 1 Char1"/>
    <w:basedOn w:val="Fontepargpadro"/>
    <w:rsid w:val="00B57A56"/>
    <w:rPr>
      <w:rFonts w:asciiTheme="majorHAnsi" w:eastAsiaTheme="majorEastAsia" w:hAnsiTheme="majorHAnsi" w:cstheme="majorBidi"/>
      <w:b/>
      <w:bCs/>
      <w:color w:val="365F91" w:themeColor="accent1" w:themeShade="BF"/>
      <w:sz w:val="28"/>
      <w:szCs w:val="28"/>
    </w:rPr>
  </w:style>
  <w:style w:type="character" w:customStyle="1" w:styleId="Ttulo3Char1">
    <w:name w:val="Título 3 Char1"/>
    <w:basedOn w:val="Fontepargpadro"/>
    <w:semiHidden/>
    <w:rsid w:val="00B57A56"/>
    <w:rPr>
      <w:rFonts w:asciiTheme="majorHAnsi" w:eastAsiaTheme="majorEastAsia" w:hAnsiTheme="majorHAnsi" w:cstheme="majorBidi"/>
      <w:b/>
      <w:bCs/>
      <w:color w:val="4F81BD" w:themeColor="accent1"/>
      <w:sz w:val="24"/>
      <w:szCs w:val="24"/>
    </w:rPr>
  </w:style>
  <w:style w:type="character" w:customStyle="1" w:styleId="Ttulo4Char1">
    <w:name w:val="Título 4 Char1"/>
    <w:basedOn w:val="Fontepargpadro"/>
    <w:semiHidden/>
    <w:rsid w:val="00B57A56"/>
    <w:rPr>
      <w:rFonts w:asciiTheme="majorHAnsi" w:eastAsiaTheme="majorEastAsia" w:hAnsiTheme="majorHAnsi" w:cstheme="majorBidi"/>
      <w:b/>
      <w:bCs/>
      <w:i/>
      <w:iCs/>
      <w:color w:val="4F81BD" w:themeColor="accent1"/>
      <w:sz w:val="24"/>
      <w:szCs w:val="24"/>
    </w:rPr>
  </w:style>
  <w:style w:type="character" w:customStyle="1" w:styleId="Ttulo8Char1">
    <w:name w:val="Título 8 Char1"/>
    <w:basedOn w:val="Fontepargpadro"/>
    <w:uiPriority w:val="9"/>
    <w:semiHidden/>
    <w:rsid w:val="00FE2CE0"/>
    <w:rPr>
      <w:rFonts w:asciiTheme="majorHAnsi" w:eastAsiaTheme="majorEastAsia" w:hAnsiTheme="majorHAnsi" w:cstheme="majorBidi"/>
      <w:color w:val="404040" w:themeColor="text1" w:themeTint="BF"/>
    </w:rPr>
  </w:style>
  <w:style w:type="character" w:customStyle="1" w:styleId="Ttulo2Char1">
    <w:name w:val="Título 2 Char1"/>
    <w:aliases w:val="Head2A Char2,2 Char2,H2 Char2,Heading II Char2,Título 21 Char2,h2 Char2,Chapter Title Char2,Heading 2 Hidden Char2,Chapter Number/Appendix Letter Char1,chn Char1"/>
    <w:basedOn w:val="Fontepargpadro"/>
    <w:link w:val="Ttulo2"/>
    <w:rsid w:val="002D3260"/>
    <w:rPr>
      <w:rFonts w:asciiTheme="majorHAnsi" w:eastAsiaTheme="majorEastAsia" w:hAnsiTheme="majorHAnsi" w:cstheme="majorBidi"/>
      <w:b/>
      <w:bCs/>
      <w:color w:val="4F81BD" w:themeColor="accent1"/>
      <w:sz w:val="26"/>
      <w:szCs w:val="26"/>
    </w:rPr>
  </w:style>
  <w:style w:type="paragraph" w:customStyle="1" w:styleId="SalisQuadroReceitaNegritoArial11">
    <w:name w:val="SalisQuadroReceitaNegritoArial11"/>
    <w:uiPriority w:val="99"/>
    <w:rsid w:val="00BA3AA4"/>
    <w:pPr>
      <w:spacing w:after="40"/>
    </w:pPr>
    <w:rPr>
      <w:rFonts w:ascii="Arial" w:eastAsia="Calibri" w:hAnsi="Arial"/>
      <w:b/>
      <w:sz w:val="22"/>
    </w:rPr>
  </w:style>
  <w:style w:type="character" w:customStyle="1" w:styleId="st">
    <w:name w:val="st"/>
    <w:basedOn w:val="Fontepargpadro"/>
    <w:rsid w:val="00924300"/>
  </w:style>
  <w:style w:type="character" w:customStyle="1" w:styleId="Ttulo5Char1">
    <w:name w:val="Título 5 Char1"/>
    <w:basedOn w:val="Fontepargpadro"/>
    <w:link w:val="Ttulo5"/>
    <w:uiPriority w:val="9"/>
    <w:semiHidden/>
    <w:rsid w:val="007644AE"/>
    <w:rPr>
      <w:rFonts w:asciiTheme="majorHAnsi" w:eastAsiaTheme="majorEastAsia" w:hAnsiTheme="majorHAnsi" w:cstheme="majorBidi"/>
      <w:color w:val="243F60" w:themeColor="accent1" w:themeShade="7F"/>
      <w:sz w:val="24"/>
      <w:szCs w:val="24"/>
    </w:rPr>
  </w:style>
  <w:style w:type="character" w:customStyle="1" w:styleId="Ttulo6Char1">
    <w:name w:val="Título 6 Char1"/>
    <w:basedOn w:val="Fontepargpadro"/>
    <w:uiPriority w:val="9"/>
    <w:semiHidden/>
    <w:rsid w:val="007644AE"/>
    <w:rPr>
      <w:rFonts w:asciiTheme="majorHAnsi" w:eastAsiaTheme="majorEastAsia" w:hAnsiTheme="majorHAnsi" w:cstheme="majorBidi"/>
      <w:i/>
      <w:iCs/>
      <w:color w:val="243F60" w:themeColor="accent1" w:themeShade="7F"/>
      <w:sz w:val="24"/>
      <w:szCs w:val="24"/>
    </w:rPr>
  </w:style>
  <w:style w:type="character" w:customStyle="1" w:styleId="Ttulo7Char1">
    <w:name w:val="Título 7 Char1"/>
    <w:basedOn w:val="Fontepargpadro"/>
    <w:uiPriority w:val="9"/>
    <w:semiHidden/>
    <w:rsid w:val="007644AE"/>
    <w:rPr>
      <w:rFonts w:asciiTheme="majorHAnsi" w:eastAsiaTheme="majorEastAsia" w:hAnsiTheme="majorHAnsi" w:cstheme="majorBidi"/>
      <w:i/>
      <w:iCs/>
      <w:color w:val="404040" w:themeColor="text1" w:themeTint="BF"/>
      <w:sz w:val="24"/>
      <w:szCs w:val="24"/>
    </w:rPr>
  </w:style>
  <w:style w:type="character" w:customStyle="1" w:styleId="Ttulo9Char1">
    <w:name w:val="Título 9 Char1"/>
    <w:basedOn w:val="Fontepargpadro"/>
    <w:uiPriority w:val="9"/>
    <w:semiHidden/>
    <w:rsid w:val="007644AE"/>
    <w:rPr>
      <w:rFonts w:asciiTheme="majorHAnsi" w:eastAsiaTheme="majorEastAsia" w:hAnsiTheme="majorHAnsi" w:cstheme="majorBidi"/>
      <w:i/>
      <w:iCs/>
      <w:color w:val="404040" w:themeColor="text1" w:themeTint="BF"/>
    </w:rPr>
  </w:style>
  <w:style w:type="paragraph" w:customStyle="1" w:styleId="Texto1-RT">
    <w:name w:val="Texto1-RT"/>
    <w:basedOn w:val="Normal"/>
    <w:rsid w:val="007644AE"/>
    <w:pPr>
      <w:ind w:firstLine="567"/>
      <w:jc w:val="both"/>
    </w:pPr>
    <w:rPr>
      <w:rFonts w:ascii="Times New Roman" w:hAnsi="Times New Roman" w:cs="Times New Roman"/>
      <w:szCs w:val="20"/>
      <w:lang w:eastAsia="en-US"/>
    </w:rPr>
  </w:style>
  <w:style w:type="paragraph" w:customStyle="1" w:styleId="WW-Corpodetexto2123">
    <w:name w:val="WW-Corpo de texto 2123"/>
    <w:basedOn w:val="Normal"/>
    <w:rsid w:val="007644AE"/>
    <w:pPr>
      <w:widowControl w:val="0"/>
      <w:suppressAutoHyphens/>
      <w:jc w:val="both"/>
    </w:pPr>
    <w:rPr>
      <w:rFonts w:ascii="Arial" w:eastAsia="Lucida Sans Unicode" w:hAnsi="Arial" w:cs="Times New Roman"/>
      <w:b/>
      <w:szCs w:val="20"/>
      <w:lang w:eastAsia="ar-SA"/>
    </w:rPr>
  </w:style>
  <w:style w:type="paragraph" w:customStyle="1" w:styleId="Estilo3Nivel">
    <w:name w:val="Estilo_3º_Nivel"/>
    <w:basedOn w:val="Normal"/>
    <w:link w:val="Estilo3NivelChar"/>
    <w:autoRedefine/>
    <w:qFormat/>
    <w:rsid w:val="001708BF"/>
    <w:pPr>
      <w:spacing w:before="240" w:after="60"/>
      <w:ind w:right="284"/>
      <w:jc w:val="both"/>
      <w:outlineLvl w:val="2"/>
    </w:pPr>
    <w:rPr>
      <w:rFonts w:asciiTheme="minorHAnsi" w:eastAsia="Calibri" w:hAnsiTheme="minorHAnsi" w:cstheme="minorHAnsi"/>
      <w:b/>
      <w:bCs/>
      <w:lang w:eastAsia="en-US"/>
    </w:rPr>
  </w:style>
  <w:style w:type="paragraph" w:customStyle="1" w:styleId="EstiloxNivel">
    <w:name w:val="Estilo_xº_Nivel"/>
    <w:basedOn w:val="Normal"/>
    <w:link w:val="EstiloxNivelChar"/>
    <w:qFormat/>
    <w:rsid w:val="001708BF"/>
    <w:pPr>
      <w:spacing w:after="200"/>
      <w:ind w:left="568" w:hanging="284"/>
      <w:jc w:val="both"/>
      <w:outlineLvl w:val="1"/>
    </w:pPr>
    <w:rPr>
      <w:rFonts w:ascii="Arial" w:eastAsia="Calibri" w:hAnsi="Arial" w:cs="Arial"/>
      <w:sz w:val="20"/>
      <w:szCs w:val="20"/>
    </w:rPr>
  </w:style>
  <w:style w:type="character" w:customStyle="1" w:styleId="EstiloxNivelChar">
    <w:name w:val="Estilo_xº_Nivel Char"/>
    <w:basedOn w:val="Fontepargpadro"/>
    <w:link w:val="EstiloxNivel"/>
    <w:rsid w:val="001708BF"/>
    <w:rPr>
      <w:rFonts w:ascii="Arial" w:eastAsia="Calibri" w:hAnsi="Arial" w:cs="Arial"/>
    </w:rPr>
  </w:style>
  <w:style w:type="character" w:customStyle="1" w:styleId="Estilo3NivelChar">
    <w:name w:val="Estilo_3º_Nivel Char"/>
    <w:basedOn w:val="Ttulo3Char"/>
    <w:link w:val="Estilo3Nivel"/>
    <w:rsid w:val="001708BF"/>
    <w:rPr>
      <w:rFonts w:asciiTheme="minorHAnsi" w:eastAsia="Calibri" w:hAnsiTheme="minorHAnsi" w:cstheme="minorHAnsi"/>
      <w:b/>
      <w:bCs/>
      <w:sz w:val="24"/>
      <w:szCs w:val="24"/>
      <w:lang w:eastAsia="en-US"/>
    </w:rPr>
  </w:style>
  <w:style w:type="character" w:styleId="CitaoHTML">
    <w:name w:val="HTML Cite"/>
    <w:basedOn w:val="Fontepargpadro"/>
    <w:uiPriority w:val="99"/>
    <w:unhideWhenUsed/>
    <w:rsid w:val="00AB0207"/>
    <w:rPr>
      <w:i/>
      <w:iCs/>
    </w:rPr>
  </w:style>
  <w:style w:type="character" w:customStyle="1" w:styleId="Corpodetexto21Char">
    <w:name w:val="Corpo de texto 21 Char"/>
    <w:link w:val="Corpodetexto21"/>
    <w:rsid w:val="005D2D96"/>
    <w:rPr>
      <w:rFonts w:ascii="Arial" w:hAnsi="Arial" w:cs="Arial"/>
      <w:sz w:val="22"/>
      <w:szCs w:val="22"/>
      <w:lang w:eastAsia="ar-SA"/>
    </w:rPr>
  </w:style>
  <w:style w:type="character" w:styleId="nfase">
    <w:name w:val="Emphasis"/>
    <w:basedOn w:val="Fontepargpadro"/>
    <w:uiPriority w:val="20"/>
    <w:qFormat/>
    <w:rsid w:val="00AA21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43668803">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0333981">
      <w:bodyDiv w:val="1"/>
      <w:marLeft w:val="0"/>
      <w:marRight w:val="0"/>
      <w:marTop w:val="0"/>
      <w:marBottom w:val="0"/>
      <w:divBdr>
        <w:top w:val="none" w:sz="0" w:space="0" w:color="auto"/>
        <w:left w:val="none" w:sz="0" w:space="0" w:color="auto"/>
        <w:bottom w:val="none" w:sz="0" w:space="0" w:color="auto"/>
        <w:right w:val="none" w:sz="0" w:space="0" w:color="auto"/>
      </w:divBdr>
      <w:divsChild>
        <w:div w:id="613682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934941">
      <w:bodyDiv w:val="1"/>
      <w:marLeft w:val="0"/>
      <w:marRight w:val="0"/>
      <w:marTop w:val="0"/>
      <w:marBottom w:val="0"/>
      <w:divBdr>
        <w:top w:val="none" w:sz="0" w:space="0" w:color="auto"/>
        <w:left w:val="none" w:sz="0" w:space="0" w:color="auto"/>
        <w:bottom w:val="none" w:sz="0" w:space="0" w:color="auto"/>
        <w:right w:val="none" w:sz="0" w:space="0" w:color="auto"/>
      </w:divBdr>
    </w:div>
    <w:div w:id="446436476">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8128352">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32580313">
      <w:bodyDiv w:val="1"/>
      <w:marLeft w:val="0"/>
      <w:marRight w:val="0"/>
      <w:marTop w:val="0"/>
      <w:marBottom w:val="0"/>
      <w:divBdr>
        <w:top w:val="none" w:sz="0" w:space="0" w:color="auto"/>
        <w:left w:val="none" w:sz="0" w:space="0" w:color="auto"/>
        <w:bottom w:val="none" w:sz="0" w:space="0" w:color="auto"/>
        <w:right w:val="none" w:sz="0" w:space="0" w:color="auto"/>
      </w:divBdr>
    </w:div>
    <w:div w:id="785077087">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83462837">
      <w:bodyDiv w:val="1"/>
      <w:marLeft w:val="0"/>
      <w:marRight w:val="0"/>
      <w:marTop w:val="0"/>
      <w:marBottom w:val="0"/>
      <w:divBdr>
        <w:top w:val="none" w:sz="0" w:space="0" w:color="auto"/>
        <w:left w:val="none" w:sz="0" w:space="0" w:color="auto"/>
        <w:bottom w:val="none" w:sz="0" w:space="0" w:color="auto"/>
        <w:right w:val="none" w:sz="0" w:space="0" w:color="auto"/>
      </w:divBdr>
    </w:div>
    <w:div w:id="995648249">
      <w:bodyDiv w:val="1"/>
      <w:marLeft w:val="0"/>
      <w:marRight w:val="0"/>
      <w:marTop w:val="0"/>
      <w:marBottom w:val="0"/>
      <w:divBdr>
        <w:top w:val="none" w:sz="0" w:space="0" w:color="auto"/>
        <w:left w:val="none" w:sz="0" w:space="0" w:color="auto"/>
        <w:bottom w:val="none" w:sz="0" w:space="0" w:color="auto"/>
        <w:right w:val="none" w:sz="0" w:space="0" w:color="auto"/>
      </w:divBdr>
    </w:div>
    <w:div w:id="1064528952">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1280034">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99633501">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49034429">
      <w:bodyDiv w:val="1"/>
      <w:marLeft w:val="0"/>
      <w:marRight w:val="0"/>
      <w:marTop w:val="0"/>
      <w:marBottom w:val="0"/>
      <w:divBdr>
        <w:top w:val="none" w:sz="0" w:space="0" w:color="auto"/>
        <w:left w:val="none" w:sz="0" w:space="0" w:color="auto"/>
        <w:bottom w:val="none" w:sz="0" w:space="0" w:color="auto"/>
        <w:right w:val="none" w:sz="0" w:space="0" w:color="auto"/>
      </w:divBdr>
    </w:div>
    <w:div w:id="1767967782">
      <w:bodyDiv w:val="1"/>
      <w:marLeft w:val="150"/>
      <w:marRight w:val="0"/>
      <w:marTop w:val="0"/>
      <w:marBottom w:val="0"/>
      <w:divBdr>
        <w:top w:val="none" w:sz="0" w:space="0" w:color="auto"/>
        <w:left w:val="none" w:sz="0" w:space="0" w:color="auto"/>
        <w:bottom w:val="none" w:sz="0" w:space="0" w:color="auto"/>
        <w:right w:val="none" w:sz="0" w:space="0" w:color="auto"/>
      </w:divBdr>
      <w:divsChild>
        <w:div w:id="1830096189">
          <w:marLeft w:val="0"/>
          <w:marRight w:val="0"/>
          <w:marTop w:val="0"/>
          <w:marBottom w:val="600"/>
          <w:divBdr>
            <w:top w:val="none" w:sz="0" w:space="0" w:color="auto"/>
            <w:left w:val="none" w:sz="0" w:space="0" w:color="auto"/>
            <w:bottom w:val="none" w:sz="0" w:space="0" w:color="auto"/>
            <w:right w:val="none" w:sz="0" w:space="0" w:color="auto"/>
          </w:divBdr>
        </w:div>
      </w:divsChild>
    </w:div>
    <w:div w:id="1809320972">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INSTEIN\SPOA\Cgrl\COEX\DILC\Servi&#231;o%20de%20LICITA&#199;&#213;ES\2012\LICITA&#199;&#213;ES\1%20-%20Preg&#227;o\PE-15-2012%20-%20Aquisi&#231;&#227;o%20de%20Ar%20Condicionado\www.comprasnet.gov.br%20"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comprasnet.gov.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mprasnet.gov.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n.fazenda.gov.br" TargetMode="External"/><Relationship Id="rId5" Type="http://schemas.microsoft.com/office/2007/relationships/stylesWithEffects" Target="stylesWithEffects.xml"/><Relationship Id="rId15" Type="http://schemas.openxmlformats.org/officeDocument/2006/relationships/hyperlink" Target="http://www.comprasnet.gov.br" TargetMode="External"/><Relationship Id="rId10" Type="http://schemas.openxmlformats.org/officeDocument/2006/relationships/hyperlink" Target="http://www.comprasnet.gov.br/"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EINSTEIN\SPOA\Cgrl\COEX\DILC\Servi&#231;o%20de%20LICITA&#199;&#213;ES\2012\LICITA&#199;&#213;ES\1%20-%20Preg&#227;o\PE-15-2012%20-%20Aquisi&#231;&#227;o%20de%20Ar%20Condicionado\www.mcti.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39152-4E8B-4649-BFFD-DC9206C596F9}">
  <ds:schemaRefs>
    <ds:schemaRef ds:uri="http://schemas.openxmlformats.org/officeDocument/2006/bibliography"/>
  </ds:schemaRefs>
</ds:datastoreItem>
</file>

<file path=customXml/itemProps2.xml><?xml version="1.0" encoding="utf-8"?>
<ds:datastoreItem xmlns:ds="http://schemas.openxmlformats.org/officeDocument/2006/customXml" ds:itemID="{CCECD867-FE65-4D0B-8C4B-B31AEDB7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minuta.dotx</Template>
  <TotalTime>23</TotalTime>
  <Pages>51</Pages>
  <Words>14505</Words>
  <Characters>85606</Characters>
  <Application>Microsoft Office Word</Application>
  <DocSecurity>0</DocSecurity>
  <Lines>713</Lines>
  <Paragraphs>199</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99912</CharactersWithSpaces>
  <SharedDoc>false</SharedDoc>
  <HLinks>
    <vt:vector size="138" baseType="variant">
      <vt:variant>
        <vt:i4>6029383</vt:i4>
      </vt:variant>
      <vt:variant>
        <vt:i4>135</vt:i4>
      </vt:variant>
      <vt:variant>
        <vt:i4>0</vt:i4>
      </vt:variant>
      <vt:variant>
        <vt:i4>5</vt:i4>
      </vt:variant>
      <vt:variant>
        <vt:lpwstr>http://www.comprasnet.gov.br/</vt:lpwstr>
      </vt:variant>
      <vt:variant>
        <vt:lpwstr/>
      </vt:variant>
      <vt:variant>
        <vt:i4>6029383</vt:i4>
      </vt:variant>
      <vt:variant>
        <vt:i4>129</vt:i4>
      </vt:variant>
      <vt:variant>
        <vt:i4>0</vt:i4>
      </vt:variant>
      <vt:variant>
        <vt:i4>5</vt:i4>
      </vt:variant>
      <vt:variant>
        <vt:lpwstr>http://www.comprasnet.gov.br/</vt:lpwstr>
      </vt:variant>
      <vt:variant>
        <vt:lpwstr/>
      </vt:variant>
      <vt:variant>
        <vt:i4>1441848</vt:i4>
      </vt:variant>
      <vt:variant>
        <vt:i4>122</vt:i4>
      </vt:variant>
      <vt:variant>
        <vt:i4>0</vt:i4>
      </vt:variant>
      <vt:variant>
        <vt:i4>5</vt:i4>
      </vt:variant>
      <vt:variant>
        <vt:lpwstr/>
      </vt:variant>
      <vt:variant>
        <vt:lpwstr>_Toc308540743</vt:lpwstr>
      </vt:variant>
      <vt:variant>
        <vt:i4>1441848</vt:i4>
      </vt:variant>
      <vt:variant>
        <vt:i4>116</vt:i4>
      </vt:variant>
      <vt:variant>
        <vt:i4>0</vt:i4>
      </vt:variant>
      <vt:variant>
        <vt:i4>5</vt:i4>
      </vt:variant>
      <vt:variant>
        <vt:lpwstr/>
      </vt:variant>
      <vt:variant>
        <vt:lpwstr>_Toc308540742</vt:lpwstr>
      </vt:variant>
      <vt:variant>
        <vt:i4>1441848</vt:i4>
      </vt:variant>
      <vt:variant>
        <vt:i4>110</vt:i4>
      </vt:variant>
      <vt:variant>
        <vt:i4>0</vt:i4>
      </vt:variant>
      <vt:variant>
        <vt:i4>5</vt:i4>
      </vt:variant>
      <vt:variant>
        <vt:lpwstr/>
      </vt:variant>
      <vt:variant>
        <vt:lpwstr>_Toc308540741</vt:lpwstr>
      </vt:variant>
      <vt:variant>
        <vt:i4>1441848</vt:i4>
      </vt:variant>
      <vt:variant>
        <vt:i4>104</vt:i4>
      </vt:variant>
      <vt:variant>
        <vt:i4>0</vt:i4>
      </vt:variant>
      <vt:variant>
        <vt:i4>5</vt:i4>
      </vt:variant>
      <vt:variant>
        <vt:lpwstr/>
      </vt:variant>
      <vt:variant>
        <vt:lpwstr>_Toc308540740</vt:lpwstr>
      </vt:variant>
      <vt:variant>
        <vt:i4>1114168</vt:i4>
      </vt:variant>
      <vt:variant>
        <vt:i4>98</vt:i4>
      </vt:variant>
      <vt:variant>
        <vt:i4>0</vt:i4>
      </vt:variant>
      <vt:variant>
        <vt:i4>5</vt:i4>
      </vt:variant>
      <vt:variant>
        <vt:lpwstr/>
      </vt:variant>
      <vt:variant>
        <vt:lpwstr>_Toc308540739</vt:lpwstr>
      </vt:variant>
      <vt:variant>
        <vt:i4>1114168</vt:i4>
      </vt:variant>
      <vt:variant>
        <vt:i4>92</vt:i4>
      </vt:variant>
      <vt:variant>
        <vt:i4>0</vt:i4>
      </vt:variant>
      <vt:variant>
        <vt:i4>5</vt:i4>
      </vt:variant>
      <vt:variant>
        <vt:lpwstr/>
      </vt:variant>
      <vt:variant>
        <vt:lpwstr>_Toc308540738</vt:lpwstr>
      </vt:variant>
      <vt:variant>
        <vt:i4>1114168</vt:i4>
      </vt:variant>
      <vt:variant>
        <vt:i4>86</vt:i4>
      </vt:variant>
      <vt:variant>
        <vt:i4>0</vt:i4>
      </vt:variant>
      <vt:variant>
        <vt:i4>5</vt:i4>
      </vt:variant>
      <vt:variant>
        <vt:lpwstr/>
      </vt:variant>
      <vt:variant>
        <vt:lpwstr>_Toc308540737</vt:lpwstr>
      </vt:variant>
      <vt:variant>
        <vt:i4>1114168</vt:i4>
      </vt:variant>
      <vt:variant>
        <vt:i4>80</vt:i4>
      </vt:variant>
      <vt:variant>
        <vt:i4>0</vt:i4>
      </vt:variant>
      <vt:variant>
        <vt:i4>5</vt:i4>
      </vt:variant>
      <vt:variant>
        <vt:lpwstr/>
      </vt:variant>
      <vt:variant>
        <vt:lpwstr>_Toc308540736</vt:lpwstr>
      </vt:variant>
      <vt:variant>
        <vt:i4>1114168</vt:i4>
      </vt:variant>
      <vt:variant>
        <vt:i4>74</vt:i4>
      </vt:variant>
      <vt:variant>
        <vt:i4>0</vt:i4>
      </vt:variant>
      <vt:variant>
        <vt:i4>5</vt:i4>
      </vt:variant>
      <vt:variant>
        <vt:lpwstr/>
      </vt:variant>
      <vt:variant>
        <vt:lpwstr>_Toc308540735</vt:lpwstr>
      </vt:variant>
      <vt:variant>
        <vt:i4>1114168</vt:i4>
      </vt:variant>
      <vt:variant>
        <vt:i4>68</vt:i4>
      </vt:variant>
      <vt:variant>
        <vt:i4>0</vt:i4>
      </vt:variant>
      <vt:variant>
        <vt:i4>5</vt:i4>
      </vt:variant>
      <vt:variant>
        <vt:lpwstr/>
      </vt:variant>
      <vt:variant>
        <vt:lpwstr>_Toc308540734</vt:lpwstr>
      </vt:variant>
      <vt:variant>
        <vt:i4>1114168</vt:i4>
      </vt:variant>
      <vt:variant>
        <vt:i4>62</vt:i4>
      </vt:variant>
      <vt:variant>
        <vt:i4>0</vt:i4>
      </vt:variant>
      <vt:variant>
        <vt:i4>5</vt:i4>
      </vt:variant>
      <vt:variant>
        <vt:lpwstr/>
      </vt:variant>
      <vt:variant>
        <vt:lpwstr>_Toc308540733</vt:lpwstr>
      </vt:variant>
      <vt:variant>
        <vt:i4>1114168</vt:i4>
      </vt:variant>
      <vt:variant>
        <vt:i4>56</vt:i4>
      </vt:variant>
      <vt:variant>
        <vt:i4>0</vt:i4>
      </vt:variant>
      <vt:variant>
        <vt:i4>5</vt:i4>
      </vt:variant>
      <vt:variant>
        <vt:lpwstr/>
      </vt:variant>
      <vt:variant>
        <vt:lpwstr>_Toc308540732</vt:lpwstr>
      </vt:variant>
      <vt:variant>
        <vt:i4>1114168</vt:i4>
      </vt:variant>
      <vt:variant>
        <vt:i4>50</vt:i4>
      </vt:variant>
      <vt:variant>
        <vt:i4>0</vt:i4>
      </vt:variant>
      <vt:variant>
        <vt:i4>5</vt:i4>
      </vt:variant>
      <vt:variant>
        <vt:lpwstr/>
      </vt:variant>
      <vt:variant>
        <vt:lpwstr>_Toc308540731</vt:lpwstr>
      </vt:variant>
      <vt:variant>
        <vt:i4>1114168</vt:i4>
      </vt:variant>
      <vt:variant>
        <vt:i4>44</vt:i4>
      </vt:variant>
      <vt:variant>
        <vt:i4>0</vt:i4>
      </vt:variant>
      <vt:variant>
        <vt:i4>5</vt:i4>
      </vt:variant>
      <vt:variant>
        <vt:lpwstr/>
      </vt:variant>
      <vt:variant>
        <vt:lpwstr>_Toc308540730</vt:lpwstr>
      </vt:variant>
      <vt:variant>
        <vt:i4>1048632</vt:i4>
      </vt:variant>
      <vt:variant>
        <vt:i4>38</vt:i4>
      </vt:variant>
      <vt:variant>
        <vt:i4>0</vt:i4>
      </vt:variant>
      <vt:variant>
        <vt:i4>5</vt:i4>
      </vt:variant>
      <vt:variant>
        <vt:lpwstr/>
      </vt:variant>
      <vt:variant>
        <vt:lpwstr>_Toc308540729</vt:lpwstr>
      </vt:variant>
      <vt:variant>
        <vt:i4>1048632</vt:i4>
      </vt:variant>
      <vt:variant>
        <vt:i4>32</vt:i4>
      </vt:variant>
      <vt:variant>
        <vt:i4>0</vt:i4>
      </vt:variant>
      <vt:variant>
        <vt:i4>5</vt:i4>
      </vt:variant>
      <vt:variant>
        <vt:lpwstr/>
      </vt:variant>
      <vt:variant>
        <vt:lpwstr>_Toc308540728</vt:lpwstr>
      </vt:variant>
      <vt:variant>
        <vt:i4>1048632</vt:i4>
      </vt:variant>
      <vt:variant>
        <vt:i4>26</vt:i4>
      </vt:variant>
      <vt:variant>
        <vt:i4>0</vt:i4>
      </vt:variant>
      <vt:variant>
        <vt:i4>5</vt:i4>
      </vt:variant>
      <vt:variant>
        <vt:lpwstr/>
      </vt:variant>
      <vt:variant>
        <vt:lpwstr>_Toc308540727</vt:lpwstr>
      </vt:variant>
      <vt:variant>
        <vt:i4>1048632</vt:i4>
      </vt:variant>
      <vt:variant>
        <vt:i4>20</vt:i4>
      </vt:variant>
      <vt:variant>
        <vt:i4>0</vt:i4>
      </vt:variant>
      <vt:variant>
        <vt:i4>5</vt:i4>
      </vt:variant>
      <vt:variant>
        <vt:lpwstr/>
      </vt:variant>
      <vt:variant>
        <vt:lpwstr>_Toc308540726</vt:lpwstr>
      </vt:variant>
      <vt:variant>
        <vt:i4>1048632</vt:i4>
      </vt:variant>
      <vt:variant>
        <vt:i4>14</vt:i4>
      </vt:variant>
      <vt:variant>
        <vt:i4>0</vt:i4>
      </vt:variant>
      <vt:variant>
        <vt:i4>5</vt:i4>
      </vt:variant>
      <vt:variant>
        <vt:lpwstr/>
      </vt:variant>
      <vt:variant>
        <vt:lpwstr>_Toc308540725</vt:lpwstr>
      </vt:variant>
      <vt:variant>
        <vt:i4>1048632</vt:i4>
      </vt:variant>
      <vt:variant>
        <vt:i4>8</vt:i4>
      </vt:variant>
      <vt:variant>
        <vt:i4>0</vt:i4>
      </vt:variant>
      <vt:variant>
        <vt:i4>5</vt:i4>
      </vt:variant>
      <vt:variant>
        <vt:lpwstr/>
      </vt:variant>
      <vt:variant>
        <vt:lpwstr>_Toc308540724</vt:lpwstr>
      </vt:variant>
      <vt:variant>
        <vt:i4>1048632</vt:i4>
      </vt:variant>
      <vt:variant>
        <vt:i4>2</vt:i4>
      </vt:variant>
      <vt:variant>
        <vt:i4>0</vt:i4>
      </vt:variant>
      <vt:variant>
        <vt:i4>5</vt:i4>
      </vt:variant>
      <vt:variant>
        <vt:lpwstr/>
      </vt:variant>
      <vt:variant>
        <vt:lpwstr>_Toc308540723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teste</cp:lastModifiedBy>
  <cp:revision>4</cp:revision>
  <cp:lastPrinted>2013-06-05T14:21:00Z</cp:lastPrinted>
  <dcterms:created xsi:type="dcterms:W3CDTF">2013-06-05T14:14:00Z</dcterms:created>
  <dcterms:modified xsi:type="dcterms:W3CDTF">2013-06-05T14:37:00Z</dcterms:modified>
</cp:coreProperties>
</file>